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环卫用车产业深度调研及发展现状趋势预测报告(2024-2029版)</w:t>
      </w:r>
    </w:p>
    <w:p>
      <w:pPr>
        <w:spacing w:after="150"/>
      </w:pPr>
      <w:r>
        <w:rPr>
          <w:b w:val="1"/>
          <w:bCs w:val="1"/>
        </w:rPr>
        <w:t xml:space="preserve">报告简介</w:t>
      </w:r>
    </w:p>
    <w:p>
      <w:pPr>
        <w:spacing w:after="150"/>
      </w:pPr>
      <w:r>
        <w:rPr/>
        <w:t xml:space="preserve">近年来，环境卫生服务行业法律法规和规章制度的建设取得重大成就，国家和地方政府先后制定和完善了一系列环境保护和环境卫生方面的法律法规，为环境卫生服务行业提供了一个积极的公平的市场竞争环境，引导和规范行业健康快速发展。</w:t>
      </w:r>
    </w:p>
    <w:p>
      <w:pPr>
        <w:spacing w:after="150"/>
      </w:pPr>
      <w:r>
        <w:rPr/>
        <w:t xml:space="preserve">卫清洁及垃圾收转装备等环卫用车具有较高的技术、品牌、营销网络、售后服务、资质及资金的要求，随着市场竞争的深入，一些市场竞争能力差、新产品开发能力低、产品同质化严重的生产企业正面临市场淘汰，而环卫用车领先者之间主要通过提高技术水平、丰富产品种类、完善客户服务等手段进行综合实力竞争，进一步为市场提供更加符合需求的环卫产品。由于湖北地区已形成产业群效应，成为中国环卫用车主要生产基地，良好的产业集群能有效提升产业的核心竞争力，未来该地区有望成为中国环卫用车行业的创新改革先锋。</w:t>
      </w:r>
    </w:p>
    <w:p>
      <w:pPr>
        <w:spacing w:after="150"/>
      </w:pPr>
      <w:r>
        <w:rPr/>
        <w:t xml:space="preserve">随着我国城镇化的不断推进，城市的规模、数量不断增加，城市的人口数量也快速增长，造成城镇生活垃圾、建筑垃圾也随之增长，人们对城市环境卫生的要求不断提高，环卫服务的需求快速增加。我国环卫装备行业整体技术水平逐步提高、产品种类日渐丰富、产品质量明显改善，市场集中程度也不断加强，这几年随着国家对环卫事业的重视，刺激了环卫装备的市场需求，这些因素均会影响未来环卫用车的供给。</w:t>
      </w:r>
    </w:p>
    <w:p>
      <w:pPr>
        <w:spacing w:after="150"/>
      </w:pPr>
      <w:r>
        <w:rPr/>
        <w:t xml:space="preserve">随着我国垃圾产生量逐渐增长和"智慧城市"试点工作的不断深化，依托新能源汽车行业的快速发展，传统环卫模式正在被颠覆，环卫用车领域迎来了"电动化"、"智能化"的创新革命，新能源环卫用车的使用趋势明显。</w:t>
      </w:r>
    </w:p>
    <w:p>
      <w:pPr>
        <w:spacing w:after="150"/>
      </w:pPr>
      <w:r>
        <w:rPr/>
        <w:t xml:space="preserve">根据2019年工信部发布的1-8批《新能源专用车推荐目录(2024-2029版)》，新能源环卫用车占比逐步提高，由第1批的14.5%提高至第8批的54.1%。新能源环卫用车的推广使用将直接带动其销量的增长。2020年3月末，根据工信部已公布的三批《新能源专用车推荐目录(2024-2029版)》可以看出，新能源环卫用车的占比依旧维持在50%左右，可见从环卫领域推广应用的情况看，新能源环卫用车中成为政府部门推广使用的主要对象。因此，城市化进程加快带来市容环卫用车辆的巨大需求和作业模式的变革，新能源环卫用车的需求将越来越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51行业报告网、全国及海外多种相关报刊杂志的基础信息等公布和提供的大量资料，对国际、国内环卫用车行业市场发展状况、行业竞争状况、优势企业发展状况、消费现状以及行业营销进行了深入的分析，在总结中国环卫用车行业发展历程的基础上，结合新时期的各方面因素，对中国环卫用车行业的发展趋势给予了细致和审慎的预测论证。本报告是环卫用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世界环卫用车行业发展情况分析 1</w:t>
      </w:r>
    </w:p>
    <w:p>
      <w:pPr>
        <w:spacing w:after="150"/>
      </w:pPr>
      <w:r>
        <w:rPr/>
        <w:t xml:space="preserve">第一节 世界环卫用车行业分析 1</w:t>
      </w:r>
    </w:p>
    <w:p>
      <w:pPr>
        <w:spacing w:after="150"/>
      </w:pPr>
      <w:r>
        <w:rPr/>
        <w:t xml:space="preserve">一、世界环卫用车行业特点 1</w:t>
      </w:r>
    </w:p>
    <w:p>
      <w:pPr>
        <w:spacing w:after="150"/>
      </w:pPr>
      <w:r>
        <w:rPr/>
        <w:t xml:space="preserve">二、世界环卫用车产能状况 1</w:t>
      </w:r>
    </w:p>
    <w:p>
      <w:pPr>
        <w:spacing w:after="150"/>
      </w:pPr>
      <w:r>
        <w:rPr/>
        <w:t xml:space="preserve">三、世界环卫用车行业动态 2</w:t>
      </w:r>
    </w:p>
    <w:p>
      <w:pPr>
        <w:spacing w:after="150"/>
      </w:pPr>
      <w:r>
        <w:rPr/>
        <w:t xml:space="preserve">第二节 世界环卫用车市场分析 2</w:t>
      </w:r>
    </w:p>
    <w:p>
      <w:pPr>
        <w:spacing w:after="150"/>
      </w:pPr>
      <w:r>
        <w:rPr/>
        <w:t xml:space="preserve">一、世界环卫用车生产分布 2</w:t>
      </w:r>
    </w:p>
    <w:p>
      <w:pPr>
        <w:spacing w:after="150"/>
      </w:pPr>
      <w:r>
        <w:rPr/>
        <w:t xml:space="preserve">二、世界环卫用车消费情况 3</w:t>
      </w:r>
    </w:p>
    <w:p>
      <w:pPr>
        <w:spacing w:after="150"/>
      </w:pPr>
      <w:r>
        <w:rPr/>
        <w:t xml:space="preserve">三、世界环卫用车消费结构 3</w:t>
      </w:r>
    </w:p>
    <w:p>
      <w:pPr>
        <w:spacing w:after="150"/>
      </w:pPr>
      <w:r>
        <w:rPr/>
        <w:t xml:space="preserve">四、世界环卫用车价格分析 3</w:t>
      </w:r>
    </w:p>
    <w:p>
      <w:pPr>
        <w:spacing w:after="150"/>
      </w:pPr>
      <w:r>
        <w:rPr/>
        <w:t xml:space="preserve">第三节 2019-2023年中外环卫用车市场对比 3</w:t>
      </w:r>
    </w:p>
    <w:p>
      <w:pPr>
        <w:spacing w:after="150"/>
      </w:pPr>
      <w:r>
        <w:rPr>
          <w:b w:val="1"/>
          <w:bCs w:val="1"/>
        </w:rPr>
        <w:t xml:space="preserve">第二章 中国环卫用车行业供给情况分析及趋势 5</w:t>
      </w:r>
    </w:p>
    <w:p>
      <w:pPr>
        <w:spacing w:after="150"/>
      </w:pPr>
      <w:r>
        <w:rPr/>
        <w:t xml:space="preserve">第一节 2019-2023年中国环卫用车行业市场供给分析 5</w:t>
      </w:r>
    </w:p>
    <w:p>
      <w:pPr>
        <w:spacing w:after="150"/>
      </w:pPr>
      <w:r>
        <w:rPr/>
        <w:t xml:space="preserve">一、环卫用车整体供给情况分析 5</w:t>
      </w:r>
    </w:p>
    <w:p>
      <w:pPr>
        <w:spacing w:after="150"/>
      </w:pPr>
      <w:r>
        <w:rPr/>
        <w:t xml:space="preserve">二、环卫用车重点区域供给分析 5</w:t>
      </w:r>
    </w:p>
    <w:p>
      <w:pPr>
        <w:spacing w:after="150"/>
      </w:pPr>
      <w:r>
        <w:rPr/>
        <w:t xml:space="preserve">第二节 环卫用车行业供给关系因素分析 5</w:t>
      </w:r>
    </w:p>
    <w:p>
      <w:pPr>
        <w:spacing w:after="150"/>
      </w:pPr>
      <w:r>
        <w:rPr/>
        <w:t xml:space="preserve">一、需求变化因素 5</w:t>
      </w:r>
    </w:p>
    <w:p>
      <w:pPr>
        <w:spacing w:after="150"/>
      </w:pPr>
      <w:r>
        <w:rPr/>
        <w:t xml:space="preserve">二、厂商产能因素 6</w:t>
      </w:r>
    </w:p>
    <w:p>
      <w:pPr>
        <w:spacing w:after="150"/>
      </w:pPr>
      <w:r>
        <w:rPr/>
        <w:t xml:space="preserve">三、原料供给状况 6</w:t>
      </w:r>
    </w:p>
    <w:p>
      <w:pPr>
        <w:spacing w:after="150"/>
      </w:pPr>
      <w:r>
        <w:rPr/>
        <w:t xml:space="preserve">四、技术水平提高 7</w:t>
      </w:r>
    </w:p>
    <w:p>
      <w:pPr>
        <w:spacing w:after="150"/>
      </w:pPr>
      <w:r>
        <w:rPr/>
        <w:t xml:space="preserve">五、政策变动因素 8</w:t>
      </w:r>
    </w:p>
    <w:p>
      <w:pPr>
        <w:spacing w:after="150"/>
      </w:pPr>
      <w:r>
        <w:rPr/>
        <w:t xml:space="preserve">第三节 2024-2029年中国环卫用车行业市场供给趋势 9</w:t>
      </w:r>
    </w:p>
    <w:p>
      <w:pPr>
        <w:spacing w:after="150"/>
      </w:pPr>
      <w:r>
        <w:rPr/>
        <w:t xml:space="preserve">一、环卫用车整体供给情况趋势分析 9</w:t>
      </w:r>
    </w:p>
    <w:p>
      <w:pPr>
        <w:spacing w:after="150"/>
      </w:pPr>
      <w:r>
        <w:rPr/>
        <w:t xml:space="preserve">二、环卫用车重点区域供给趋势分析 9</w:t>
      </w:r>
    </w:p>
    <w:p>
      <w:pPr>
        <w:spacing w:after="150"/>
      </w:pPr>
      <w:r>
        <w:rPr/>
        <w:t xml:space="preserve">三、影响未来环卫用车供给的因素分析 9</w:t>
      </w:r>
    </w:p>
    <w:p>
      <w:pPr>
        <w:spacing w:after="150"/>
      </w:pPr>
      <w:r>
        <w:rPr>
          <w:b w:val="1"/>
          <w:bCs w:val="1"/>
        </w:rPr>
        <w:t xml:space="preserve">第三章 信息社会下环卫用车行业宏观经济环境分析 10</w:t>
      </w:r>
    </w:p>
    <w:p>
      <w:pPr>
        <w:spacing w:after="150"/>
      </w:pPr>
      <w:r>
        <w:rPr/>
        <w:t xml:space="preserve">第一节 2019-2023年全球经济环境分析 10</w:t>
      </w:r>
    </w:p>
    <w:p>
      <w:pPr>
        <w:spacing w:after="150"/>
      </w:pPr>
      <w:r>
        <w:rPr/>
        <w:t xml:space="preserve">一、2019-2023年全球经济运行概况 10</w:t>
      </w:r>
    </w:p>
    <w:p>
      <w:pPr>
        <w:spacing w:after="150"/>
      </w:pPr>
      <w:r>
        <w:rPr/>
        <w:t xml:space="preserve">二、2024-2029年全球经济形势预测 14</w:t>
      </w:r>
    </w:p>
    <w:p>
      <w:pPr>
        <w:spacing w:after="150"/>
      </w:pPr>
      <w:r>
        <w:rPr/>
        <w:t xml:space="preserve">第二节 信息时代对全球经济的影响 16</w:t>
      </w:r>
    </w:p>
    <w:p>
      <w:pPr>
        <w:spacing w:after="150"/>
      </w:pPr>
      <w:r>
        <w:rPr/>
        <w:t xml:space="preserve">一、国际信息时代发展趋势及其国际影响 16</w:t>
      </w:r>
    </w:p>
    <w:p>
      <w:pPr>
        <w:spacing w:after="150"/>
      </w:pPr>
      <w:r>
        <w:rPr/>
        <w:t xml:space="preserve">二、对各国实体经济的影响 17</w:t>
      </w:r>
    </w:p>
    <w:p>
      <w:pPr>
        <w:spacing w:after="150"/>
      </w:pPr>
      <w:r>
        <w:rPr/>
        <w:t xml:space="preserve">第三节 信息时代对中国经济的影响 18</w:t>
      </w:r>
    </w:p>
    <w:p>
      <w:pPr>
        <w:spacing w:after="150"/>
      </w:pPr>
      <w:r>
        <w:rPr/>
        <w:t xml:space="preserve">一、信息时代对中国实体经济的影响 18</w:t>
      </w:r>
    </w:p>
    <w:p>
      <w:pPr>
        <w:spacing w:after="150"/>
      </w:pPr>
      <w:r>
        <w:rPr/>
        <w:t xml:space="preserve">二、信息时代影响下的主要行业 19</w:t>
      </w:r>
    </w:p>
    <w:p>
      <w:pPr>
        <w:spacing w:after="150"/>
      </w:pPr>
      <w:r>
        <w:rPr/>
        <w:t xml:space="preserve">三、中国宏观经济政策变动及趋势 22</w:t>
      </w:r>
    </w:p>
    <w:p>
      <w:pPr>
        <w:spacing w:after="150"/>
      </w:pPr>
      <w:r>
        <w:rPr/>
        <w:t xml:space="preserve">四、2019-2023年中国宏观经济运行概况 24</w:t>
      </w:r>
    </w:p>
    <w:p>
      <w:pPr>
        <w:spacing w:after="150"/>
      </w:pPr>
      <w:r>
        <w:rPr/>
        <w:t xml:space="preserve">五、2024-2029年中国宏观经济趋势预测 30</w:t>
      </w:r>
    </w:p>
    <w:p>
      <w:pPr>
        <w:spacing w:after="150"/>
      </w:pPr>
      <w:r>
        <w:rPr>
          <w:b w:val="1"/>
          <w:bCs w:val="1"/>
        </w:rPr>
        <w:t xml:space="preserve">第二部分 行业市场概况</w:t>
      </w:r>
    </w:p>
    <w:p>
      <w:pPr>
        <w:spacing w:after="150"/>
      </w:pPr>
      <w:r>
        <w:rPr>
          <w:b w:val="1"/>
          <w:bCs w:val="1"/>
        </w:rPr>
        <w:t xml:space="preserve">第四章 2019-2023年中国环卫用车行业发展概况 34</w:t>
      </w:r>
    </w:p>
    <w:p>
      <w:pPr>
        <w:spacing w:after="150"/>
      </w:pPr>
      <w:r>
        <w:rPr/>
        <w:t xml:space="preserve">第一节 2019-2023年中国环卫用车行业发展态势分析 34</w:t>
      </w:r>
    </w:p>
    <w:p>
      <w:pPr>
        <w:spacing w:after="150"/>
      </w:pPr>
      <w:r>
        <w:rPr/>
        <w:t xml:space="preserve">第二节 2019-2023年中国环卫用车行业发展特点分析 34</w:t>
      </w:r>
    </w:p>
    <w:p>
      <w:pPr>
        <w:spacing w:after="150"/>
      </w:pPr>
      <w:r>
        <w:rPr/>
        <w:t xml:space="preserve">第三节 2019-2023年中国环卫用车行业市场供需分析 34</w:t>
      </w:r>
    </w:p>
    <w:p>
      <w:pPr>
        <w:spacing w:after="150"/>
      </w:pPr>
      <w:r>
        <w:rPr>
          <w:b w:val="1"/>
          <w:bCs w:val="1"/>
        </w:rPr>
        <w:t xml:space="preserve">第五章 2019-2023年中国环卫用车行业整体运行状况 36</w:t>
      </w:r>
    </w:p>
    <w:p>
      <w:pPr>
        <w:spacing w:after="150"/>
      </w:pPr>
      <w:r>
        <w:rPr/>
        <w:t xml:space="preserve">第一节 2019-2023年环卫用车行业盈利能力分析 36</w:t>
      </w:r>
    </w:p>
    <w:p>
      <w:pPr>
        <w:spacing w:after="150"/>
      </w:pPr>
      <w:r>
        <w:rPr/>
        <w:t xml:space="preserve">第二节 2019-2023年环卫用车行业偿债能力分析 36</w:t>
      </w:r>
    </w:p>
    <w:p>
      <w:pPr>
        <w:spacing w:after="150"/>
      </w:pPr>
      <w:r>
        <w:rPr/>
        <w:t xml:space="preserve">第三节 2019-2023年环卫用车行业营运能力分析 37</w:t>
      </w:r>
    </w:p>
    <w:p>
      <w:pPr>
        <w:spacing w:after="150"/>
      </w:pPr>
      <w:r>
        <w:rPr>
          <w:b w:val="1"/>
          <w:bCs w:val="1"/>
        </w:rPr>
        <w:t xml:space="preserve">第六章 2019-2023年中国环卫用车行业进出口市场分析 38</w:t>
      </w:r>
    </w:p>
    <w:p>
      <w:pPr>
        <w:spacing w:after="150"/>
      </w:pPr>
      <w:r>
        <w:rPr/>
        <w:t xml:space="preserve">第一节 2019-2023年环卫用车行业进出口特点分析 38</w:t>
      </w:r>
    </w:p>
    <w:p>
      <w:pPr>
        <w:spacing w:after="150"/>
      </w:pPr>
      <w:r>
        <w:rPr/>
        <w:t xml:space="preserve">第二节 2019-2023年环卫用车行业进出口量分析 38</w:t>
      </w:r>
    </w:p>
    <w:p>
      <w:pPr>
        <w:spacing w:after="150"/>
      </w:pPr>
      <w:r>
        <w:rPr/>
        <w:t xml:space="preserve">一、进口分析 38</w:t>
      </w:r>
    </w:p>
    <w:p>
      <w:pPr>
        <w:spacing w:after="150"/>
      </w:pPr>
      <w:r>
        <w:rPr/>
        <w:t xml:space="preserve">二、出口分析 39</w:t>
      </w:r>
    </w:p>
    <w:p>
      <w:pPr>
        <w:spacing w:after="150"/>
      </w:pPr>
      <w:r>
        <w:rPr/>
        <w:t xml:space="preserve">第三节 2024-2029年环卫用车行业进出口市场预测 39</w:t>
      </w:r>
    </w:p>
    <w:p>
      <w:pPr>
        <w:spacing w:after="150"/>
      </w:pPr>
      <w:r>
        <w:rPr/>
        <w:t xml:space="preserve">一、进口预测 39</w:t>
      </w:r>
    </w:p>
    <w:p>
      <w:pPr>
        <w:spacing w:after="150"/>
      </w:pPr>
      <w:r>
        <w:rPr/>
        <w:t xml:space="preserve">二、出口预测 40</w:t>
      </w:r>
    </w:p>
    <w:p>
      <w:pPr>
        <w:spacing w:after="150"/>
      </w:pPr>
      <w:r>
        <w:rPr>
          <w:b w:val="1"/>
          <w:bCs w:val="1"/>
        </w:rPr>
        <w:t xml:space="preserve">第三部分 行业竞争概况</w:t>
      </w:r>
    </w:p>
    <w:p>
      <w:pPr>
        <w:spacing w:after="150"/>
      </w:pPr>
      <w:r>
        <w:rPr>
          <w:b w:val="1"/>
          <w:bCs w:val="1"/>
        </w:rPr>
        <w:t xml:space="preserve">第七章 2019-2023年中国环卫用车行业竞争情况分析 41</w:t>
      </w:r>
    </w:p>
    <w:p>
      <w:pPr>
        <w:spacing w:after="150"/>
      </w:pPr>
      <w:r>
        <w:rPr/>
        <w:t xml:space="preserve">第一节 中国环卫用车行业经济指标分析 41</w:t>
      </w:r>
    </w:p>
    <w:p>
      <w:pPr>
        <w:spacing w:after="150"/>
      </w:pPr>
      <w:r>
        <w:rPr/>
        <w:t xml:space="preserve">一、赢利性 41</w:t>
      </w:r>
    </w:p>
    <w:p>
      <w:pPr>
        <w:spacing w:after="150"/>
      </w:pPr>
      <w:r>
        <w:rPr/>
        <w:t xml:space="preserve">二、附加值的提升空间 41</w:t>
      </w:r>
    </w:p>
    <w:p>
      <w:pPr>
        <w:spacing w:after="150"/>
      </w:pPr>
      <w:r>
        <w:rPr/>
        <w:t xml:space="preserve">三、进入壁垒/退出机制 41</w:t>
      </w:r>
    </w:p>
    <w:p>
      <w:pPr>
        <w:spacing w:after="150"/>
      </w:pPr>
      <w:r>
        <w:rPr/>
        <w:t xml:space="preserve">四、行业周期 42</w:t>
      </w:r>
    </w:p>
    <w:p>
      <w:pPr>
        <w:spacing w:after="150"/>
      </w:pPr>
      <w:r>
        <w:rPr/>
        <w:t xml:space="preserve">第二节 中国环卫用车行业竞争结构分析 42</w:t>
      </w:r>
    </w:p>
    <w:p>
      <w:pPr>
        <w:spacing w:after="150"/>
      </w:pPr>
      <w:r>
        <w:rPr/>
        <w:t xml:space="preserve">一、现有企业间竞争 42</w:t>
      </w:r>
    </w:p>
    <w:p>
      <w:pPr>
        <w:spacing w:after="150"/>
      </w:pPr>
      <w:r>
        <w:rPr/>
        <w:t xml:space="preserve">二、潜在进入者分析 42</w:t>
      </w:r>
    </w:p>
    <w:p>
      <w:pPr>
        <w:spacing w:after="150"/>
      </w:pPr>
      <w:r>
        <w:rPr/>
        <w:t xml:space="preserve">三、替代品威胁分析 43</w:t>
      </w:r>
    </w:p>
    <w:p>
      <w:pPr>
        <w:spacing w:after="150"/>
      </w:pPr>
      <w:r>
        <w:rPr/>
        <w:t xml:space="preserve">四、供应商议价能力 44</w:t>
      </w:r>
    </w:p>
    <w:p>
      <w:pPr>
        <w:spacing w:after="150"/>
      </w:pPr>
      <w:r>
        <w:rPr/>
        <w:t xml:space="preserve">五、客户议价能力 44</w:t>
      </w:r>
    </w:p>
    <w:p>
      <w:pPr>
        <w:spacing w:after="150"/>
      </w:pPr>
      <w:r>
        <w:rPr/>
        <w:t xml:space="preserve">第三节 2024-2029年中国环卫用车行业市场竞争策略展望分析 45</w:t>
      </w:r>
    </w:p>
    <w:p>
      <w:pPr>
        <w:spacing w:after="150"/>
      </w:pPr>
      <w:r>
        <w:rPr/>
        <w:t xml:space="preserve">一、环卫用车行业市场竞争趋势分析 45</w:t>
      </w:r>
    </w:p>
    <w:p>
      <w:pPr>
        <w:spacing w:after="150"/>
      </w:pPr>
      <w:r>
        <w:rPr/>
        <w:t xml:space="preserve">二、环卫用车行业市场竞争格局展望分析 45</w:t>
      </w:r>
    </w:p>
    <w:p>
      <w:pPr>
        <w:spacing w:after="150"/>
      </w:pPr>
      <w:r>
        <w:rPr/>
        <w:t xml:space="preserve">三、环卫用车行业市场竞争策略分析 45</w:t>
      </w:r>
    </w:p>
    <w:p>
      <w:pPr>
        <w:spacing w:after="150"/>
      </w:pPr>
      <w:r>
        <w:rPr>
          <w:b w:val="1"/>
          <w:bCs w:val="1"/>
        </w:rPr>
        <w:t xml:space="preserve">第八章 2024-2029年环卫用车行业投资价值及行业发展预测 47</w:t>
      </w:r>
    </w:p>
    <w:p>
      <w:pPr>
        <w:spacing w:after="150"/>
      </w:pPr>
      <w:r>
        <w:rPr/>
        <w:t xml:space="preserve">第一节 2024-2029年环卫用车行业成长性分析 47</w:t>
      </w:r>
    </w:p>
    <w:p>
      <w:pPr>
        <w:spacing w:after="150"/>
      </w:pPr>
      <w:r>
        <w:rPr/>
        <w:t xml:space="preserve">第二节 2024-2029年环卫用车行业经营能力分析 47</w:t>
      </w:r>
    </w:p>
    <w:p>
      <w:pPr>
        <w:spacing w:after="150"/>
      </w:pPr>
      <w:r>
        <w:rPr/>
        <w:t xml:space="preserve">第三节 2024-2029年环卫用车行业盈利能力分析 48</w:t>
      </w:r>
    </w:p>
    <w:p>
      <w:pPr>
        <w:spacing w:after="150"/>
      </w:pPr>
      <w:r>
        <w:rPr/>
        <w:t xml:space="preserve">第四节 2024-2029年环卫用车行业偿债能力分析 48</w:t>
      </w:r>
    </w:p>
    <w:p>
      <w:pPr>
        <w:spacing w:after="150"/>
      </w:pPr>
      <w:r>
        <w:rPr/>
        <w:t xml:space="preserve">第五节 2024-2029年我国环卫用车行业产值预测 49</w:t>
      </w:r>
    </w:p>
    <w:p>
      <w:pPr>
        <w:spacing w:after="150"/>
      </w:pPr>
      <w:r>
        <w:rPr/>
        <w:t xml:space="preserve">第六节 2024-2029年我国环卫用车行业销售收入预测 49</w:t>
      </w:r>
    </w:p>
    <w:p>
      <w:pPr>
        <w:spacing w:after="150"/>
      </w:pPr>
      <w:r>
        <w:rPr/>
        <w:t xml:space="preserve">第七节 2024-2029年我国环卫用车行业总资产预测 50</w:t>
      </w:r>
    </w:p>
    <w:p>
      <w:pPr>
        <w:spacing w:after="150"/>
      </w:pPr>
      <w:r>
        <w:rPr>
          <w:b w:val="1"/>
          <w:bCs w:val="1"/>
        </w:rPr>
        <w:t xml:space="preserve">第九章 2019-2023年中国环卫用车产业行业重点区域运行分析 51</w:t>
      </w:r>
    </w:p>
    <w:p>
      <w:pPr>
        <w:spacing w:after="150"/>
      </w:pPr>
      <w:r>
        <w:rPr/>
        <w:t xml:space="preserve">第一节 2019-2023年华东地区环卫用车产业行业运行情况 51</w:t>
      </w:r>
    </w:p>
    <w:p>
      <w:pPr>
        <w:spacing w:after="150"/>
      </w:pPr>
      <w:r>
        <w:rPr/>
        <w:t xml:space="preserve">第二节 2019-2023年华南地区环卫用车产业行业运行情况 51</w:t>
      </w:r>
    </w:p>
    <w:p>
      <w:pPr>
        <w:spacing w:after="150"/>
      </w:pPr>
      <w:r>
        <w:rPr/>
        <w:t xml:space="preserve">第三节 2019-2023年华中地区环卫用车产业行业运行情况 51</w:t>
      </w:r>
    </w:p>
    <w:p>
      <w:pPr>
        <w:spacing w:after="150"/>
      </w:pPr>
      <w:r>
        <w:rPr/>
        <w:t xml:space="preserve">第四节 2019-2023年华北地区环卫用车产业行业运行情况 52</w:t>
      </w:r>
    </w:p>
    <w:p>
      <w:pPr>
        <w:spacing w:after="150"/>
      </w:pPr>
      <w:r>
        <w:rPr/>
        <w:t xml:space="preserve">第五节 2019-2023年西北地区环卫用车产业行业运行情况 52</w:t>
      </w:r>
    </w:p>
    <w:p>
      <w:pPr>
        <w:spacing w:after="150"/>
      </w:pPr>
      <w:r>
        <w:rPr/>
        <w:t xml:space="preserve">第六节 2019-2023年西南地区环卫用车产业行业运行情况 52</w:t>
      </w:r>
    </w:p>
    <w:p>
      <w:pPr>
        <w:spacing w:after="150"/>
      </w:pPr>
      <w:r>
        <w:rPr/>
        <w:t xml:space="preserve">第七节 2019-2023年东北地区环卫用车产业行业运行情况 52</w:t>
      </w:r>
    </w:p>
    <w:p>
      <w:pPr>
        <w:spacing w:after="150"/>
      </w:pPr>
      <w:r>
        <w:rPr/>
        <w:t xml:space="preserve">第八节 主要省市集中度及竞争力分析 53</w:t>
      </w:r>
    </w:p>
    <w:p>
      <w:pPr>
        <w:spacing w:after="150"/>
      </w:pPr>
      <w:r>
        <w:rPr>
          <w:b w:val="1"/>
          <w:bCs w:val="1"/>
        </w:rPr>
        <w:t xml:space="preserve">第十章 2019-2023年中国环卫用车行业重点企业竞争力分析 54</w:t>
      </w:r>
    </w:p>
    <w:p>
      <w:pPr>
        <w:spacing w:after="150"/>
      </w:pPr>
      <w:r>
        <w:rPr/>
        <w:t xml:space="preserve">第一节 中联重科股份有限公司 54</w:t>
      </w:r>
    </w:p>
    <w:p>
      <w:pPr>
        <w:spacing w:after="150"/>
      </w:pPr>
      <w:r>
        <w:rPr/>
        <w:t xml:space="preserve">一、公司基本情况 54</w:t>
      </w:r>
    </w:p>
    <w:p>
      <w:pPr>
        <w:spacing w:after="150"/>
      </w:pPr>
      <w:r>
        <w:rPr/>
        <w:t xml:space="preserve">二、公司主要财务指标分析 58</w:t>
      </w:r>
    </w:p>
    <w:p>
      <w:pPr>
        <w:spacing w:after="150"/>
      </w:pPr>
      <w:r>
        <w:rPr/>
        <w:t xml:space="preserve">三、公司投资情况 62</w:t>
      </w:r>
    </w:p>
    <w:p>
      <w:pPr>
        <w:spacing w:after="150"/>
      </w:pPr>
      <w:r>
        <w:rPr/>
        <w:t xml:space="preserve">四、公司未来战略分析 63</w:t>
      </w:r>
    </w:p>
    <w:p>
      <w:pPr>
        <w:spacing w:after="150"/>
      </w:pPr>
      <w:r>
        <w:rPr/>
        <w:t xml:space="preserve">第二节 福建龙马环卫装备股份有限公司 63</w:t>
      </w:r>
    </w:p>
    <w:p>
      <w:pPr>
        <w:spacing w:after="150"/>
      </w:pPr>
      <w:r>
        <w:rPr/>
        <w:t xml:space="preserve">一、公司基本情况 63</w:t>
      </w:r>
    </w:p>
    <w:p>
      <w:pPr>
        <w:spacing w:after="150"/>
      </w:pPr>
      <w:r>
        <w:rPr/>
        <w:t xml:space="preserve">二、公司主要财务指标分析 64</w:t>
      </w:r>
    </w:p>
    <w:p>
      <w:pPr>
        <w:spacing w:after="150"/>
      </w:pPr>
      <w:r>
        <w:rPr/>
        <w:t xml:space="preserve">三、公司投资情况 67</w:t>
      </w:r>
    </w:p>
    <w:p>
      <w:pPr>
        <w:spacing w:after="150"/>
      </w:pPr>
      <w:r>
        <w:rPr/>
        <w:t xml:space="preserve">四、公司未来战略分析 68</w:t>
      </w:r>
    </w:p>
    <w:p>
      <w:pPr>
        <w:spacing w:after="150"/>
      </w:pPr>
      <w:r>
        <w:rPr/>
        <w:t xml:space="preserve">第三节 徐工集团工程机械股份有限公司 69</w:t>
      </w:r>
    </w:p>
    <w:p>
      <w:pPr>
        <w:spacing w:after="150"/>
      </w:pPr>
      <w:r>
        <w:rPr/>
        <w:t xml:space="preserve">一、公司基本情况 69</w:t>
      </w:r>
    </w:p>
    <w:p>
      <w:pPr>
        <w:spacing w:after="150"/>
      </w:pPr>
      <w:r>
        <w:rPr/>
        <w:t xml:space="preserve">二、公司主要财务指标分析 70</w:t>
      </w:r>
    </w:p>
    <w:p>
      <w:pPr>
        <w:spacing w:after="150"/>
      </w:pPr>
      <w:r>
        <w:rPr/>
        <w:t xml:space="preserve">三、公司投资情况 73</w:t>
      </w:r>
    </w:p>
    <w:p>
      <w:pPr>
        <w:spacing w:after="150"/>
      </w:pPr>
      <w:r>
        <w:rPr/>
        <w:t xml:space="preserve">四、公司未来战略分析 74</w:t>
      </w:r>
    </w:p>
    <w:p>
      <w:pPr>
        <w:spacing w:after="150"/>
      </w:pPr>
      <w:r>
        <w:rPr/>
        <w:t xml:space="preserve">第四节 潍柴动力股份有限公司 74</w:t>
      </w:r>
    </w:p>
    <w:p>
      <w:pPr>
        <w:spacing w:after="150"/>
      </w:pPr>
      <w:r>
        <w:rPr/>
        <w:t xml:space="preserve">一、公司基本情况 74</w:t>
      </w:r>
    </w:p>
    <w:p>
      <w:pPr>
        <w:spacing w:after="150"/>
      </w:pPr>
      <w:r>
        <w:rPr/>
        <w:t xml:space="preserve">二、公司主要财务指标分析 75</w:t>
      </w:r>
    </w:p>
    <w:p>
      <w:pPr>
        <w:spacing w:after="150"/>
      </w:pPr>
      <w:r>
        <w:rPr/>
        <w:t xml:space="preserve">三、公司投资情况 77</w:t>
      </w:r>
    </w:p>
    <w:p>
      <w:pPr>
        <w:spacing w:after="150"/>
      </w:pPr>
      <w:r>
        <w:rPr/>
        <w:t xml:space="preserve">四、公司未来战略分析 77</w:t>
      </w:r>
    </w:p>
    <w:p>
      <w:pPr>
        <w:spacing w:after="150"/>
      </w:pPr>
      <w:r>
        <w:rPr/>
        <w:t xml:space="preserve">第五节 山河智能装备股份有限公司 78</w:t>
      </w:r>
    </w:p>
    <w:p>
      <w:pPr>
        <w:spacing w:after="150"/>
      </w:pPr>
      <w:r>
        <w:rPr/>
        <w:t xml:space="preserve">一、公司基本情况 78</w:t>
      </w:r>
    </w:p>
    <w:p>
      <w:pPr>
        <w:spacing w:after="150"/>
      </w:pPr>
      <w:r>
        <w:rPr/>
        <w:t xml:space="preserve">二、公司主要财务指标分析 79</w:t>
      </w:r>
    </w:p>
    <w:p>
      <w:pPr>
        <w:spacing w:after="150"/>
      </w:pPr>
      <w:r>
        <w:rPr/>
        <w:t xml:space="preserve">三、公司投资情况 80</w:t>
      </w:r>
    </w:p>
    <w:p>
      <w:pPr>
        <w:spacing w:after="150"/>
      </w:pPr>
      <w:r>
        <w:rPr/>
        <w:t xml:space="preserve">四、公司未来战略分析 80</w:t>
      </w:r>
    </w:p>
    <w:p>
      <w:pPr>
        <w:spacing w:after="150"/>
      </w:pPr>
      <w:r>
        <w:rPr/>
        <w:t xml:space="preserve">第六节 浙江菲达环保科技股份有限公司 81</w:t>
      </w:r>
    </w:p>
    <w:p>
      <w:pPr>
        <w:spacing w:after="150"/>
      </w:pPr>
      <w:r>
        <w:rPr/>
        <w:t xml:space="preserve">一、公司基本情况 81</w:t>
      </w:r>
    </w:p>
    <w:p>
      <w:pPr>
        <w:spacing w:after="150"/>
      </w:pPr>
      <w:r>
        <w:rPr/>
        <w:t xml:space="preserve">二、公司主要财务指标分析 81</w:t>
      </w:r>
    </w:p>
    <w:p>
      <w:pPr>
        <w:spacing w:after="150"/>
      </w:pPr>
      <w:r>
        <w:rPr/>
        <w:t xml:space="preserve">三、公司投资情况 83</w:t>
      </w:r>
    </w:p>
    <w:p>
      <w:pPr>
        <w:spacing w:after="150"/>
      </w:pPr>
      <w:r>
        <w:rPr/>
        <w:t xml:space="preserve">四、公司未来战略分析 83</w:t>
      </w:r>
    </w:p>
    <w:p>
      <w:pPr>
        <w:spacing w:after="150"/>
      </w:pPr>
      <w:r>
        <w:rPr/>
        <w:t xml:space="preserve">第七节 东风汽车股份有限公司 84</w:t>
      </w:r>
    </w:p>
    <w:p>
      <w:pPr>
        <w:spacing w:after="150"/>
      </w:pPr>
      <w:r>
        <w:rPr/>
        <w:t xml:space="preserve">一、公司基本情况 84</w:t>
      </w:r>
    </w:p>
    <w:p>
      <w:pPr>
        <w:spacing w:after="150"/>
      </w:pPr>
      <w:r>
        <w:rPr/>
        <w:t xml:space="preserve">二、公司主要财务指标分析 85</w:t>
      </w:r>
    </w:p>
    <w:p>
      <w:pPr>
        <w:spacing w:after="150"/>
      </w:pPr>
      <w:r>
        <w:rPr/>
        <w:t xml:space="preserve">三、公司投资情况 85</w:t>
      </w:r>
    </w:p>
    <w:p>
      <w:pPr>
        <w:spacing w:after="150"/>
      </w:pPr>
      <w:r>
        <w:rPr/>
        <w:t xml:space="preserve">四、公司未来战略分析 86</w:t>
      </w:r>
    </w:p>
    <w:p>
      <w:pPr>
        <w:spacing w:after="150"/>
      </w:pPr>
      <w:r>
        <w:rPr/>
        <w:t xml:space="preserve">第八节 启迪环境科技发展股份有限公司 87</w:t>
      </w:r>
    </w:p>
    <w:p>
      <w:pPr>
        <w:spacing w:after="150"/>
      </w:pPr>
      <w:r>
        <w:rPr/>
        <w:t xml:space="preserve">一、公司基本情况 87</w:t>
      </w:r>
    </w:p>
    <w:p>
      <w:pPr>
        <w:spacing w:after="150"/>
      </w:pPr>
      <w:r>
        <w:rPr/>
        <w:t xml:space="preserve">二、公司主要财务指标分析 89</w:t>
      </w:r>
    </w:p>
    <w:p>
      <w:pPr>
        <w:spacing w:after="150"/>
      </w:pPr>
      <w:r>
        <w:rPr/>
        <w:t xml:space="preserve">三、公司投资情况 91</w:t>
      </w:r>
    </w:p>
    <w:p>
      <w:pPr>
        <w:spacing w:after="150"/>
      </w:pPr>
      <w:r>
        <w:rPr/>
        <w:t xml:space="preserve">四、公司未来战略分析 92</w:t>
      </w:r>
    </w:p>
    <w:p>
      <w:pPr>
        <w:spacing w:after="150"/>
      </w:pPr>
      <w:r>
        <w:rPr/>
        <w:t xml:space="preserve">第九节 中国中车股份有限公司 92</w:t>
      </w:r>
    </w:p>
    <w:p>
      <w:pPr>
        <w:spacing w:after="150"/>
      </w:pPr>
      <w:r>
        <w:rPr/>
        <w:t xml:space="preserve">一、公司基本情况 92</w:t>
      </w:r>
    </w:p>
    <w:p>
      <w:pPr>
        <w:spacing w:after="150"/>
      </w:pPr>
      <w:r>
        <w:rPr/>
        <w:t xml:space="preserve">二、公司主要财务指标分析 93</w:t>
      </w:r>
    </w:p>
    <w:p>
      <w:pPr>
        <w:spacing w:after="150"/>
      </w:pPr>
      <w:r>
        <w:rPr/>
        <w:t xml:space="preserve">三、公司投资情况 94</w:t>
      </w:r>
    </w:p>
    <w:p>
      <w:pPr>
        <w:spacing w:after="150"/>
      </w:pPr>
      <w:r>
        <w:rPr/>
        <w:t xml:space="preserve">四、公司未来战略分析 95</w:t>
      </w:r>
    </w:p>
    <w:p>
      <w:pPr>
        <w:spacing w:after="150"/>
      </w:pPr>
      <w:r>
        <w:rPr/>
        <w:t xml:space="preserve">第十节 北汽福田汽车股份有限公司 96</w:t>
      </w:r>
    </w:p>
    <w:p>
      <w:pPr>
        <w:spacing w:after="150"/>
      </w:pPr>
      <w:r>
        <w:rPr/>
        <w:t xml:space="preserve">一、公司基本情况 96</w:t>
      </w:r>
    </w:p>
    <w:p>
      <w:pPr>
        <w:spacing w:after="150"/>
      </w:pPr>
      <w:r>
        <w:rPr/>
        <w:t xml:space="preserve">二、公司主要财务指标分析 96</w:t>
      </w:r>
    </w:p>
    <w:p>
      <w:pPr>
        <w:spacing w:after="150"/>
      </w:pPr>
      <w:r>
        <w:rPr/>
        <w:t xml:space="preserve">三、公司投资情况 98</w:t>
      </w:r>
    </w:p>
    <w:p>
      <w:pPr>
        <w:spacing w:after="150"/>
      </w:pPr>
      <w:r>
        <w:rPr/>
        <w:t xml:space="preserve">四、公司未来战略分析 99</w:t>
      </w:r>
    </w:p>
    <w:p>
      <w:pPr>
        <w:spacing w:after="150"/>
      </w:pPr>
      <w:r>
        <w:rPr>
          <w:b w:val="1"/>
          <w:bCs w:val="1"/>
        </w:rPr>
        <w:t xml:space="preserve">第十一章 2024-2029年中国环卫用车行业消费市场分析 100</w:t>
      </w:r>
    </w:p>
    <w:p>
      <w:pPr>
        <w:spacing w:after="150"/>
      </w:pPr>
      <w:r>
        <w:rPr/>
        <w:t xml:space="preserve">第一节 环卫用车市场消费需求分析 100</w:t>
      </w:r>
    </w:p>
    <w:p>
      <w:pPr>
        <w:spacing w:after="150"/>
      </w:pPr>
      <w:r>
        <w:rPr/>
        <w:t xml:space="preserve">一、环卫用车市场的消费需求变化 100</w:t>
      </w:r>
    </w:p>
    <w:p>
      <w:pPr>
        <w:spacing w:after="150"/>
      </w:pPr>
      <w:r>
        <w:rPr/>
        <w:t xml:space="preserve">二、环卫用车行业的需求情况分析 100</w:t>
      </w:r>
    </w:p>
    <w:p>
      <w:pPr>
        <w:spacing w:after="150"/>
      </w:pPr>
      <w:r>
        <w:rPr/>
        <w:t xml:space="preserve">三、2019-2023年环卫用车品牌市场消费需求分析 100</w:t>
      </w:r>
    </w:p>
    <w:p>
      <w:pPr>
        <w:spacing w:after="150"/>
      </w:pPr>
      <w:r>
        <w:rPr/>
        <w:t xml:space="preserve">第二节 环卫用车消费市场状况分析 101</w:t>
      </w:r>
    </w:p>
    <w:p>
      <w:pPr>
        <w:spacing w:after="150"/>
      </w:pPr>
      <w:r>
        <w:rPr/>
        <w:t xml:space="preserve">一、环卫用车行业消费特点 101</w:t>
      </w:r>
    </w:p>
    <w:p>
      <w:pPr>
        <w:spacing w:after="150"/>
      </w:pPr>
      <w:r>
        <w:rPr/>
        <w:t xml:space="preserve">二、环卫用车行业消费分析 101</w:t>
      </w:r>
    </w:p>
    <w:p>
      <w:pPr>
        <w:spacing w:after="150"/>
      </w:pPr>
      <w:r>
        <w:rPr/>
        <w:t xml:space="preserve">三、环卫用车行业消费结构分析 101</w:t>
      </w:r>
    </w:p>
    <w:p>
      <w:pPr>
        <w:spacing w:after="150"/>
      </w:pPr>
      <w:r>
        <w:rPr/>
        <w:t xml:space="preserve">四、环卫用车行业消费的市场变化 101</w:t>
      </w:r>
    </w:p>
    <w:p>
      <w:pPr>
        <w:spacing w:after="150"/>
      </w:pPr>
      <w:r>
        <w:rPr/>
        <w:t xml:space="preserve">五、环卫用车市场的消费方向 102</w:t>
      </w:r>
    </w:p>
    <w:p>
      <w:pPr>
        <w:spacing w:after="150"/>
      </w:pPr>
      <w:r>
        <w:rPr/>
        <w:t xml:space="preserve">第三节 环卫用车行业产品的品牌市场调查 102</w:t>
      </w:r>
    </w:p>
    <w:p>
      <w:pPr>
        <w:spacing w:after="150"/>
      </w:pPr>
      <w:r>
        <w:rPr/>
        <w:t xml:space="preserve">一、消费者对行业品牌认知度宏观调查 102</w:t>
      </w:r>
    </w:p>
    <w:p>
      <w:pPr>
        <w:spacing w:after="150"/>
      </w:pPr>
      <w:r>
        <w:rPr/>
        <w:t xml:space="preserve">二、消费者对行业产品的品牌偏好调查 102</w:t>
      </w:r>
    </w:p>
    <w:p>
      <w:pPr>
        <w:spacing w:after="150"/>
      </w:pPr>
      <w:r>
        <w:rPr/>
        <w:t xml:space="preserve">三、消费者对行业品牌的首要认知渠道 103</w:t>
      </w:r>
    </w:p>
    <w:p>
      <w:pPr>
        <w:spacing w:after="150"/>
      </w:pPr>
      <w:r>
        <w:rPr/>
        <w:t xml:space="preserve">四、消费者经常购买的品牌调查 103</w:t>
      </w:r>
    </w:p>
    <w:p>
      <w:pPr>
        <w:spacing w:after="150"/>
      </w:pPr>
      <w:r>
        <w:rPr/>
        <w:t xml:space="preserve">五、环卫用车行业品牌忠诚度调查 103</w:t>
      </w:r>
    </w:p>
    <w:p>
      <w:pPr>
        <w:spacing w:after="150"/>
      </w:pPr>
      <w:r>
        <w:rPr/>
        <w:t xml:space="preserve">六、环卫用车行业品牌市场占有率调查 104</w:t>
      </w:r>
    </w:p>
    <w:p>
      <w:pPr>
        <w:spacing w:after="150"/>
      </w:pPr>
      <w:r>
        <w:rPr/>
        <w:t xml:space="preserve">七、消费者的消费理念调研 104</w:t>
      </w:r>
    </w:p>
    <w:p>
      <w:pPr>
        <w:spacing w:after="150"/>
      </w:pPr>
      <w:r>
        <w:rPr>
          <w:b w:val="1"/>
          <w:bCs w:val="1"/>
        </w:rPr>
        <w:t xml:space="preserve">第四部分 行业投资建议</w:t>
      </w:r>
    </w:p>
    <w:p>
      <w:pPr>
        <w:spacing w:after="150"/>
      </w:pPr>
      <w:r>
        <w:rPr>
          <w:b w:val="1"/>
          <w:bCs w:val="1"/>
        </w:rPr>
        <w:t xml:space="preserve">第十二章 中国环卫用车行业投资策略分析 105</w:t>
      </w:r>
    </w:p>
    <w:p>
      <w:pPr>
        <w:spacing w:after="150"/>
      </w:pPr>
      <w:r>
        <w:rPr/>
        <w:t xml:space="preserve">第一节 2019-2023年中国环卫用车行业投资环境分析 105</w:t>
      </w:r>
    </w:p>
    <w:p>
      <w:pPr>
        <w:spacing w:after="150"/>
      </w:pPr>
      <w:r>
        <w:rPr/>
        <w:t xml:space="preserve">第二节 2019-2023年中国环卫用车行业投资收益分析 105</w:t>
      </w:r>
    </w:p>
    <w:p>
      <w:pPr>
        <w:spacing w:after="150"/>
      </w:pPr>
      <w:r>
        <w:rPr/>
        <w:t xml:space="preserve">第三节 2019-2023年中国环卫用车行业产品投资方向 105</w:t>
      </w:r>
    </w:p>
    <w:p>
      <w:pPr>
        <w:spacing w:after="150"/>
      </w:pPr>
      <w:r>
        <w:rPr/>
        <w:t xml:space="preserve">第四节 2024-2029年中国环卫用车行业投资收益预测 106</w:t>
      </w:r>
    </w:p>
    <w:p>
      <w:pPr>
        <w:spacing w:after="150"/>
      </w:pPr>
      <w:r>
        <w:rPr/>
        <w:t xml:space="preserve">一、预测理论依据 106</w:t>
      </w:r>
    </w:p>
    <w:p>
      <w:pPr>
        <w:spacing w:after="150"/>
      </w:pPr>
      <w:r>
        <w:rPr/>
        <w:t xml:space="preserve">二、2024-2029年中国环卫用车行业利润总额预测 106</w:t>
      </w:r>
    </w:p>
    <w:p>
      <w:pPr>
        <w:spacing w:after="150"/>
      </w:pPr>
      <w:r>
        <w:rPr>
          <w:b w:val="1"/>
          <w:bCs w:val="1"/>
        </w:rPr>
        <w:t xml:space="preserve">第十三章 中国环卫用车行业投资风险分析 107</w:t>
      </w:r>
    </w:p>
    <w:p>
      <w:pPr>
        <w:spacing w:after="150"/>
      </w:pPr>
      <w:r>
        <w:rPr/>
        <w:t xml:space="preserve">第一节 中国环卫用车行业内部风险分析 107</w:t>
      </w:r>
    </w:p>
    <w:p>
      <w:pPr>
        <w:spacing w:after="150"/>
      </w:pPr>
      <w:r>
        <w:rPr/>
        <w:t xml:space="preserve">一、市场竞争风险分析 107</w:t>
      </w:r>
    </w:p>
    <w:p>
      <w:pPr>
        <w:spacing w:after="150"/>
      </w:pPr>
      <w:r>
        <w:rPr/>
        <w:t xml:space="preserve">二、技术水平风险分析 107</w:t>
      </w:r>
    </w:p>
    <w:p>
      <w:pPr>
        <w:spacing w:after="150"/>
      </w:pPr>
      <w:r>
        <w:rPr/>
        <w:t xml:space="preserve">三、企业竞争风险分析 108</w:t>
      </w:r>
    </w:p>
    <w:p>
      <w:pPr>
        <w:spacing w:after="150"/>
      </w:pPr>
      <w:r>
        <w:rPr/>
        <w:t xml:space="preserve">四、企业出口风险分析 110</w:t>
      </w:r>
    </w:p>
    <w:p>
      <w:pPr>
        <w:spacing w:after="150"/>
      </w:pPr>
      <w:r>
        <w:rPr/>
        <w:t xml:space="preserve">第二节 中国环卫用车行业外部风险分析 112</w:t>
      </w:r>
    </w:p>
    <w:p>
      <w:pPr>
        <w:spacing w:after="150"/>
      </w:pPr>
      <w:r>
        <w:rPr/>
        <w:t xml:space="preserve">一、宏观经济环境风险分析 112</w:t>
      </w:r>
    </w:p>
    <w:p>
      <w:pPr>
        <w:spacing w:after="150"/>
      </w:pPr>
      <w:r>
        <w:rPr/>
        <w:t xml:space="preserve">二、行业政策环境风险分析 112</w:t>
      </w:r>
    </w:p>
    <w:p>
      <w:pPr>
        <w:spacing w:after="150"/>
      </w:pPr>
      <w:r>
        <w:rPr/>
        <w:t xml:space="preserve">三、关联行业风险分析 113</w:t>
      </w:r>
    </w:p>
    <w:p>
      <w:pPr>
        <w:spacing w:after="150"/>
      </w:pPr>
      <w:r>
        <w:rPr>
          <w:b w:val="1"/>
          <w:bCs w:val="1"/>
        </w:rPr>
        <w:t xml:space="preserve">第十四章 环卫用车行业发展趋势与投资战略研究 114</w:t>
      </w:r>
    </w:p>
    <w:p>
      <w:pPr>
        <w:spacing w:after="150"/>
      </w:pPr>
      <w:r>
        <w:rPr/>
        <w:t xml:space="preserve">第一节 环卫用车市场发展潜力分析 114</w:t>
      </w:r>
    </w:p>
    <w:p>
      <w:pPr>
        <w:spacing w:after="150"/>
      </w:pPr>
      <w:r>
        <w:rPr/>
        <w:t xml:space="preserve">一、市场空间广阔 114</w:t>
      </w:r>
    </w:p>
    <w:p>
      <w:pPr>
        <w:spacing w:after="150"/>
      </w:pPr>
      <w:r>
        <w:rPr/>
        <w:t xml:space="preserve">二、竞争格局变化 114</w:t>
      </w:r>
    </w:p>
    <w:p>
      <w:pPr>
        <w:spacing w:after="150"/>
      </w:pPr>
      <w:r>
        <w:rPr/>
        <w:t xml:space="preserve">三、高科技应用带来新生机 114</w:t>
      </w:r>
    </w:p>
    <w:p>
      <w:pPr>
        <w:spacing w:after="150"/>
      </w:pPr>
      <w:r>
        <w:rPr/>
        <w:t xml:space="preserve">第二节 环卫用车行业发展趋势分析 115</w:t>
      </w:r>
    </w:p>
    <w:p>
      <w:pPr>
        <w:spacing w:after="150"/>
      </w:pPr>
      <w:r>
        <w:rPr/>
        <w:t xml:space="preserve">一、品牌格局趋势 115</w:t>
      </w:r>
    </w:p>
    <w:p>
      <w:pPr>
        <w:spacing w:after="150"/>
      </w:pPr>
      <w:r>
        <w:rPr/>
        <w:t xml:space="preserve">二、渠道分布趋势 115</w:t>
      </w:r>
    </w:p>
    <w:p>
      <w:pPr>
        <w:spacing w:after="150"/>
      </w:pPr>
      <w:r>
        <w:rPr/>
        <w:t xml:space="preserve">三、消费趋势分析 119</w:t>
      </w:r>
    </w:p>
    <w:p>
      <w:pPr>
        <w:spacing w:after="150"/>
      </w:pPr>
      <w:r>
        <w:rPr/>
        <w:t xml:space="preserve">第三节 环卫用车行业发展战略研究 119</w:t>
      </w:r>
    </w:p>
    <w:p>
      <w:pPr>
        <w:spacing w:after="150"/>
      </w:pPr>
      <w:r>
        <w:rPr/>
        <w:t xml:space="preserve">一、战略综合规划 119</w:t>
      </w:r>
    </w:p>
    <w:p>
      <w:pPr>
        <w:spacing w:after="150"/>
      </w:pPr>
      <w:r>
        <w:rPr/>
        <w:t xml:space="preserve">二、技术开发战略 121</w:t>
      </w:r>
    </w:p>
    <w:p>
      <w:pPr>
        <w:spacing w:after="150"/>
      </w:pPr>
      <w:r>
        <w:rPr/>
        <w:t xml:space="preserve">三、区域战略规划 123</w:t>
      </w:r>
    </w:p>
    <w:p>
      <w:pPr>
        <w:spacing w:after="150"/>
      </w:pPr>
      <w:r>
        <w:rPr/>
        <w:t xml:space="preserve">四、产业战略规划 124</w:t>
      </w:r>
    </w:p>
    <w:p>
      <w:pPr>
        <w:spacing w:after="150"/>
      </w:pPr>
      <w:r>
        <w:rPr/>
        <w:t xml:space="preserve">五、营销品牌战略 124</w:t>
      </w:r>
    </w:p>
    <w:p>
      <w:pPr>
        <w:spacing w:after="150"/>
      </w:pPr>
      <w:r>
        <w:rPr/>
        <w:t xml:space="preserve">六、竞争战略规划 127</w:t>
      </w:r>
    </w:p>
    <w:p>
      <w:pPr>
        <w:spacing w:after="150"/>
      </w:pPr>
      <w:r>
        <w:rPr>
          <w:b w:val="1"/>
          <w:bCs w:val="1"/>
        </w:rPr>
        <w:t xml:space="preserve">第十五章 2024-2029年环卫用车行业市场策略分析 129</w:t>
      </w:r>
    </w:p>
    <w:p>
      <w:pPr>
        <w:spacing w:after="150"/>
      </w:pPr>
      <w:r>
        <w:rPr/>
        <w:t xml:space="preserve">第一节 环卫用车行业营销策略分析及建议 129</w:t>
      </w:r>
    </w:p>
    <w:p>
      <w:pPr>
        <w:spacing w:after="150"/>
      </w:pPr>
      <w:r>
        <w:rPr/>
        <w:t xml:space="preserve">一、环卫用车行业营销模式 129</w:t>
      </w:r>
    </w:p>
    <w:p>
      <w:pPr>
        <w:spacing w:after="150"/>
      </w:pPr>
      <w:r>
        <w:rPr/>
        <w:t xml:space="preserve">二、环卫用车行业营销策略 134</w:t>
      </w:r>
    </w:p>
    <w:p>
      <w:pPr>
        <w:spacing w:after="150"/>
      </w:pPr>
      <w:r>
        <w:rPr/>
        <w:t xml:space="preserve">三、外销与内销优势分析 135</w:t>
      </w:r>
    </w:p>
    <w:p>
      <w:pPr>
        <w:spacing w:after="150"/>
      </w:pPr>
      <w:r>
        <w:rPr/>
        <w:t xml:space="preserve">第二节 环卫用车行业企业经营发展分析及建议 136</w:t>
      </w:r>
    </w:p>
    <w:p>
      <w:pPr>
        <w:spacing w:after="150"/>
      </w:pPr>
      <w:r>
        <w:rPr/>
        <w:t xml:space="preserve">一、环卫用车行业经营模式 136</w:t>
      </w:r>
    </w:p>
    <w:p>
      <w:pPr>
        <w:spacing w:after="150"/>
      </w:pPr>
      <w:r>
        <w:rPr/>
        <w:t xml:space="preserve">第三节 多元化策略分析 137</w:t>
      </w:r>
    </w:p>
    <w:p>
      <w:pPr>
        <w:spacing w:after="150"/>
      </w:pPr>
      <w:r>
        <w:rPr/>
        <w:t xml:space="preserve">一、行业多元化策略研究 137</w:t>
      </w:r>
    </w:p>
    <w:p>
      <w:pPr>
        <w:spacing w:after="150"/>
      </w:pPr>
      <w:r>
        <w:rPr/>
        <w:t xml:space="preserve">二、现有竞争企业多元化业务模式 137</w:t>
      </w:r>
    </w:p>
    <w:p>
      <w:pPr>
        <w:spacing w:after="150"/>
      </w:pPr>
      <w:r>
        <w:rPr/>
        <w:t xml:space="preserve">三、上下游行业策略分析 138</w:t>
      </w:r>
    </w:p>
    <w:p>
      <w:pPr>
        <w:spacing w:after="150"/>
      </w:pPr>
      <w:r>
        <w:rPr/>
        <w:t xml:space="preserve">第四节 市场重点客户战略实施 138</w:t>
      </w:r>
    </w:p>
    <w:p>
      <w:pPr>
        <w:spacing w:after="150"/>
      </w:pPr>
      <w:r>
        <w:rPr/>
        <w:t xml:space="preserve">一、实施重点客户战略的必要性 138</w:t>
      </w:r>
    </w:p>
    <w:p>
      <w:pPr>
        <w:spacing w:after="150"/>
      </w:pPr>
      <w:r>
        <w:rPr/>
        <w:t xml:space="preserve">二、合理确立重点客户 139</w:t>
      </w:r>
    </w:p>
    <w:p>
      <w:pPr>
        <w:spacing w:after="150"/>
      </w:pPr>
      <w:r>
        <w:rPr/>
        <w:t xml:space="preserve">三、重点客户战略管理 140</w:t>
      </w:r>
    </w:p>
    <w:p>
      <w:pPr>
        <w:spacing w:after="150"/>
      </w:pPr>
      <w:r>
        <w:rPr/>
        <w:t xml:space="preserve">四、重点客户管理功能 141</w:t>
      </w:r>
    </w:p>
    <w:p>
      <w:pPr>
        <w:spacing w:after="150"/>
      </w:pPr>
      <w:r>
        <w:rPr>
          <w:b w:val="1"/>
          <w:bCs w:val="1"/>
        </w:rPr>
        <w:t xml:space="preserve">第十六章 行业发展趋势及投资建议分析 143</w:t>
      </w:r>
    </w:p>
    <w:p>
      <w:pPr>
        <w:spacing w:after="150"/>
      </w:pPr>
      <w:r>
        <w:rPr/>
        <w:t xml:space="preserve">第一节 2024-2029年全国环卫用车行业市场规模预测 143</w:t>
      </w:r>
    </w:p>
    <w:p>
      <w:pPr>
        <w:spacing w:after="150"/>
      </w:pPr>
      <w:r>
        <w:rPr/>
        <w:t xml:space="preserve">第二节 2024-2029年全国投资规模预测 143</w:t>
      </w:r>
    </w:p>
    <w:p>
      <w:pPr>
        <w:spacing w:after="150"/>
      </w:pPr>
      <w:r>
        <w:rPr/>
        <w:t xml:space="preserve">第三节 2024-2029年市场盈利预测 144</w:t>
      </w:r>
    </w:p>
    <w:p>
      <w:pPr>
        <w:spacing w:after="150"/>
      </w:pPr>
      <w:r>
        <w:rPr/>
        <w:t xml:space="preserve">第四节 中国营销企业投资运作模式分析 144</w:t>
      </w:r>
    </w:p>
    <w:p>
      <w:pPr>
        <w:spacing w:after="150"/>
      </w:pPr>
      <w:r>
        <w:rPr/>
        <w:t xml:space="preserve">第五节 项目投资建议 145</w:t>
      </w:r>
    </w:p>
    <w:p>
      <w:pPr>
        <w:spacing w:after="150"/>
      </w:pPr>
      <w:r>
        <w:rPr/>
        <w:t xml:space="preserve">一、项目投资注意事项 145</w:t>
      </w:r>
    </w:p>
    <w:p>
      <w:pPr>
        <w:spacing w:after="150"/>
      </w:pPr>
      <w:r>
        <w:rPr/>
        <w:t xml:space="preserve">二、销售注意事项 145</w:t>
      </w:r>
    </w:p>
    <w:p>
      <w:pPr>
        <w:spacing w:after="150"/>
      </w:pPr>
      <w:r>
        <w:rPr>
          <w:b w:val="1"/>
          <w:bCs w:val="1"/>
        </w:rPr>
        <w:t xml:space="preserve">附录 147</w:t>
      </w:r>
    </w:p>
    <w:p>
      <w:pPr>
        <w:spacing w:after="150"/>
      </w:pPr>
      <w:r>
        <w:rPr/>
        <w:t xml:space="preserve">第一节 《打赢蓝天保卫战三年行动计划》 147</w:t>
      </w:r>
    </w:p>
    <w:p>
      <w:pPr>
        <w:spacing w:after="150"/>
      </w:pPr>
      <w:r>
        <w:rPr/>
        <w:t xml:space="preserve">第二节 环卫行业政治环境 164</w:t>
      </w:r>
    </w:p>
    <w:p>
      <w:pPr>
        <w:spacing w:after="150"/>
      </w:pPr>
      <w:r>
        <w:rPr/>
        <w:t xml:space="preserve">一、行业管理体制分析 164</w:t>
      </w:r>
    </w:p>
    <w:p>
      <w:pPr>
        <w:spacing w:after="150"/>
      </w:pPr>
      <w:r>
        <w:rPr/>
        <w:t xml:space="preserve">二、行业主要法律法规 165</w:t>
      </w:r>
    </w:p>
    <w:p>
      <w:pPr>
        <w:spacing w:after="150"/>
      </w:pPr>
      <w:r>
        <w:rPr/>
        <w:t xml:space="preserve">三、行业主要政策动向 166</w:t>
      </w:r>
    </w:p>
    <w:p>
      <w:pPr>
        <w:spacing w:after="150"/>
      </w:pPr>
      <w:r>
        <w:rPr/>
        <w:t xml:space="preserve">四、环卫行业标准 167</w:t>
      </w:r>
    </w:p>
    <w:p>
      <w:pPr>
        <w:spacing w:after="150"/>
      </w:pPr>
      <w:r>
        <w:rPr/>
        <w:t xml:space="preserve">五、行业相关发展规划 169</w:t>
      </w:r>
    </w:p>
    <w:p>
      <w:pPr>
        <w:spacing w:after="150"/>
      </w:pPr>
      <w:r>
        <w:rPr/>
        <w:t xml:space="preserve">六、政策环境对行业的影响 175</w:t>
      </w:r>
    </w:p>
    <w:p>
      <w:pPr>
        <w:spacing w:after="150"/>
      </w:pPr>
      <w:r>
        <w:rPr/>
        <w:t xml:space="preserve">第三节 《关于在全国地级及以上城市全面开展生活垃圾分类工作的通知》 176</w:t>
      </w:r>
    </w:p>
    <w:p>
      <w:pPr>
        <w:spacing w:after="150"/>
      </w:pPr>
      <w:r>
        <w:rPr/>
        <w:t xml:space="preserve">第四节 《农村人居环境整治三年行动方案》 180</w:t>
      </w:r>
    </w:p>
    <w:p>
      <w:pPr>
        <w:spacing w:after="150"/>
      </w:pPr>
      <w:r>
        <w:rPr/>
        <w:t xml:space="preserve">第五节 《实施乡村振兴战略的意见》 187</w:t>
      </w:r>
    </w:p>
    <w:p>
      <w:pPr>
        <w:spacing w:after="150"/>
      </w:pPr>
      <w:r>
        <w:rPr>
          <w:b w:val="1"/>
          <w:bCs w:val="1"/>
        </w:rPr>
        <w:t xml:space="preserve">图表目录</w:t>
      </w:r>
    </w:p>
    <w:p>
      <w:pPr>
        <w:spacing w:after="150"/>
      </w:pPr>
      <w:r>
        <w:rPr/>
        <w:t xml:space="preserve">图表：2019-2023年中国环卫用车供给 5</w:t>
      </w:r>
    </w:p>
    <w:p>
      <w:pPr>
        <w:spacing w:after="150"/>
      </w:pPr>
      <w:r>
        <w:rPr/>
        <w:t xml:space="preserve">图表：2019-2023年环卫用车行业盈利能力 36</w:t>
      </w:r>
    </w:p>
    <w:p>
      <w:pPr>
        <w:spacing w:after="150"/>
      </w:pPr>
      <w:r>
        <w:rPr/>
        <w:t xml:space="preserve">图表：2019-2023年环卫用车行业偿债能力 36</w:t>
      </w:r>
    </w:p>
    <w:p>
      <w:pPr>
        <w:spacing w:after="150"/>
      </w:pPr>
      <w:r>
        <w:rPr/>
        <w:t xml:space="preserve">图表：2019-2023年环卫用车行业营运能力 37</w:t>
      </w:r>
    </w:p>
    <w:p>
      <w:pPr>
        <w:spacing w:after="150"/>
      </w:pPr>
      <w:r>
        <w:rPr/>
        <w:t xml:space="preserve">图表：2019-2023年环卫用车行业出口特点 38</w:t>
      </w:r>
    </w:p>
    <w:p>
      <w:pPr>
        <w:spacing w:after="150"/>
      </w:pPr>
      <w:r>
        <w:rPr/>
        <w:t xml:space="preserve">图表：2019-2023年环卫用车行业进口特点 38</w:t>
      </w:r>
    </w:p>
    <w:p>
      <w:pPr>
        <w:spacing w:after="150"/>
      </w:pPr>
      <w:r>
        <w:rPr/>
        <w:t xml:space="preserve">图表：2019-2023年环卫用车行业进口量 38</w:t>
      </w:r>
    </w:p>
    <w:p>
      <w:pPr>
        <w:spacing w:after="150"/>
      </w:pPr>
      <w:r>
        <w:rPr/>
        <w:t xml:space="preserve">图表：2019-2023年环卫用车行业出口量 39</w:t>
      </w:r>
    </w:p>
    <w:p>
      <w:pPr>
        <w:spacing w:after="150"/>
      </w:pPr>
      <w:r>
        <w:rPr/>
        <w:t xml:space="preserve">图表：2024-2029年环卫用车行业进口市场预测 39</w:t>
      </w:r>
    </w:p>
    <w:p>
      <w:pPr>
        <w:spacing w:after="150"/>
      </w:pPr>
      <w:r>
        <w:rPr/>
        <w:t xml:space="preserve">图表：2024-2029年环卫用车行业出口市场预测 40</w:t>
      </w:r>
    </w:p>
    <w:p>
      <w:pPr>
        <w:spacing w:after="150"/>
      </w:pPr>
      <w:r>
        <w:rPr/>
        <w:t xml:space="preserve">图表：行业周期 42</w:t>
      </w:r>
    </w:p>
    <w:p>
      <w:pPr>
        <w:spacing w:after="150"/>
      </w:pPr>
      <w:r>
        <w:rPr/>
        <w:t xml:space="preserve">图表：2024-2029年环卫用车行业成长性 47</w:t>
      </w:r>
    </w:p>
    <w:p>
      <w:pPr>
        <w:spacing w:after="150"/>
      </w:pPr>
      <w:r>
        <w:rPr/>
        <w:t xml:space="preserve">图表：2024-2029年环卫用车行业经营能力 47</w:t>
      </w:r>
    </w:p>
    <w:p>
      <w:pPr>
        <w:spacing w:after="150"/>
      </w:pPr>
      <w:r>
        <w:rPr/>
        <w:t xml:space="preserve">图表：2024-2029年环卫用车行业盈利能力 48</w:t>
      </w:r>
    </w:p>
    <w:p>
      <w:pPr>
        <w:spacing w:after="150"/>
      </w:pPr>
      <w:r>
        <w:rPr/>
        <w:t xml:space="preserve">图表：2024-2029年环卫用车行业偿债能力 48</w:t>
      </w:r>
    </w:p>
    <w:p>
      <w:pPr>
        <w:spacing w:after="150"/>
      </w:pPr>
      <w:r>
        <w:rPr/>
        <w:t xml:space="preserve">图表：2024-2029年我国环卫用车行业产值预测 49</w:t>
      </w:r>
    </w:p>
    <w:p>
      <w:pPr>
        <w:spacing w:after="150"/>
      </w:pPr>
      <w:r>
        <w:rPr/>
        <w:t xml:space="preserve">图表：2024-2029年我国环卫用车行业销售收入预测 49</w:t>
      </w:r>
    </w:p>
    <w:p>
      <w:pPr>
        <w:spacing w:after="150"/>
      </w:pPr>
      <w:r>
        <w:rPr/>
        <w:t xml:space="preserve">图表：2024-2029年我国环卫用车行业总资产预测 50</w:t>
      </w:r>
    </w:p>
    <w:p>
      <w:pPr>
        <w:spacing w:after="150"/>
      </w:pPr>
      <w:r>
        <w:rPr/>
        <w:t xml:space="preserve">图表：环卫用车行业品牌忠诚度调查 103</w:t>
      </w:r>
    </w:p>
    <w:p>
      <w:pPr>
        <w:spacing w:after="150"/>
      </w:pPr>
      <w:r>
        <w:rPr/>
        <w:t xml:space="preserve">图表：环卫用车行业品牌占有率 104</w:t>
      </w:r>
    </w:p>
    <w:p>
      <w:pPr>
        <w:spacing w:after="150"/>
      </w:pPr>
      <w:r>
        <w:rPr/>
        <w:t xml:space="preserve">图表：2019-2023年环卫用车行业投资收益率 105</w:t>
      </w:r>
    </w:p>
    <w:p>
      <w:pPr>
        <w:spacing w:after="150"/>
      </w:pPr>
      <w:r>
        <w:rPr/>
        <w:t xml:space="preserve">图表：2024-2029年我国环卫用车行业利润总额 106</w:t>
      </w:r>
    </w:p>
    <w:p>
      <w:pPr>
        <w:spacing w:after="150"/>
      </w:pPr>
      <w:r>
        <w:rPr/>
        <w:t xml:space="preserve">图表：2024-2029年我国环卫用车行业市场规模预测 143</w:t>
      </w:r>
    </w:p>
    <w:p>
      <w:pPr>
        <w:spacing w:after="150"/>
      </w:pPr>
      <w:r>
        <w:rPr/>
        <w:t xml:space="preserve">图表：2024-2029年我国环卫用车行业投资规模预测 143</w:t>
      </w:r>
    </w:p>
    <w:p>
      <w:pPr>
        <w:spacing w:after="150"/>
      </w:pPr>
      <w:r>
        <w:rPr/>
        <w:t xml:space="preserve">图表：2024-2029年我国环卫用车行业盈利总额 144</w:t>
      </w:r>
    </w:p>
    <w:p>
      <w:pPr>
        <w:spacing w:after="150"/>
      </w:pPr>
      <w:r>
        <w:rPr/>
        <w:t xml:space="preserve">图表：规划指标汇总表 170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环卫用车产业深度调研及发展现状趋势预测报告(2024-2029版)</dc:title>
  <dc:description>环卫用车产业深度调研及发展现状趋势预测报告(2024-2029版)</dc:description>
  <dc:subject>环卫用车产业深度调研及发展现状趋势预测报告(2024-2029版)</dc:subject>
  <cp:keywords>研究报告</cp:keywords>
  <cp:category>研究报告</cp:category>
  <cp:lastModifiedBy>北京中道泰和信息咨询有限公司</cp:lastModifiedBy>
  <dcterms:created xsi:type="dcterms:W3CDTF">2024-01-30T04:52:39+08:00</dcterms:created>
  <dcterms:modified xsi:type="dcterms:W3CDTF">2024-01-30T04:52:39+08:00</dcterms:modified>
</cp:coreProperties>
</file>

<file path=docProps/custom.xml><?xml version="1.0" encoding="utf-8"?>
<Properties xmlns="http://schemas.openxmlformats.org/officeDocument/2006/custom-properties" xmlns:vt="http://schemas.openxmlformats.org/officeDocument/2006/docPropsVTypes"/>
</file>