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中国自行车行业市场调研及投资风险预测报告(2024-2029版)</w:t>
      </w:r>
    </w:p>
    <w:p>
      <w:pPr>
        <w:spacing w:after="150"/>
      </w:pPr>
      <w:r>
        <w:rPr>
          <w:b w:val="1"/>
          <w:bCs w:val="1"/>
        </w:rPr>
        <w:t xml:space="preserve">报告简介</w:t>
      </w:r>
    </w:p>
    <w:p>
      <w:pPr>
        <w:spacing w:after="150"/>
      </w:pPr>
      <w:r>
        <w:rPr/>
        <w:t xml:space="preserve">中国人口数量持续增长，但增速呈放缓的趋势。人口规模的增长，在一定程度上增加了自行车行业的潜在用户基础。中国自行车协会的数据显示，2019年中国的骑行人口占比只有0.3%，远低于发达国家5.0%的水平，这对于中国的自行车运动产业的发展来说有着巨大压力，但也有着巨大的增长潜力。</w:t>
      </w:r>
    </w:p>
    <w:p>
      <w:pPr>
        <w:spacing w:after="150"/>
      </w:pPr>
      <w:r>
        <w:rPr/>
        <w:t xml:space="preserve">中国作为全球自行车生产和消费大国，自行车整车产量约占世界总产量的60%，整车出口量占世界自行车贸易总量65%以上，国内消费量也居世界前列。中国自行车产量及出口量高居世界第一，其中以美国、英国、欧盟中的德国、荷兰、保加利亚，亚洲的日本、印度，中国台湾地区为主。</w:t>
      </w:r>
    </w:p>
    <w:p>
      <w:pPr>
        <w:spacing w:after="150"/>
      </w:pPr>
      <w:r>
        <w:rPr/>
        <w:t xml:space="preserve">根据中国轻工业信息中心发布的统计数据，生产方面：2019年1-12月，全国自行车制造业主要产品中，两轮脚踏自行车完成产量3，961.6万辆，同比下降8.5%;电动自行车完成产量2，707.7万辆，同比增长6.1%;效益方面：2019年1-12月，全国规模以上自行车制造企业营业收入488.4亿元，同比下降0.7%，实现利润总额16.6亿元，同比增长32.0%;电动自行车营业收入749.9亿元，同比下降8.4%，实现利润总额36.3亿元，同比增长4.6%。尽管中国脚踏自行车产量有所下滑，电动自行车产量保持温和增长，但中国自行车行业整体效益继续保持提升，表明中国自行车行业产业链完善、研发和生产能力强的优势得到发挥，企业正快速适应市场环境和需求的变化。</w:t>
      </w:r>
    </w:p>
    <w:p>
      <w:pPr>
        <w:spacing w:after="150"/>
      </w:pPr>
      <w:r>
        <w:rPr/>
        <w:t xml:space="preserve">根据中国海关公布的数据，2019年1-12月，中国自行车出口总量为4407.39万辆，总价值130.32亿元。中国自行车出口受中美贸易摩擦和欧盟“双反”的影响，仍然面临着较大下行压力，但整体保持在合理区间。2020年自行车行业上半年的营收、利润等经济指标有望实现正增长，出口降幅进一步缩小至10%以内，预计在三季度时有望实现由负转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自行车市场进行了分析研究。报告在总结中国自行车行业发展历程的基础上，结合新时期的各方面因素，对中国自行车行业的发展趋势给予了细致和审慎的预测论证。报告资料详实，图表丰富，既有深入的分析，又有直观的比较，为自行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中国自行车行业发展概述 1</w:t>
      </w:r>
    </w:p>
    <w:p>
      <w:pPr>
        <w:spacing w:after="150"/>
      </w:pPr>
      <w:r>
        <w:rPr/>
        <w:t xml:space="preserve">第一节 自行车行业发展情况 1</w:t>
      </w:r>
    </w:p>
    <w:p>
      <w:pPr>
        <w:spacing w:after="150"/>
      </w:pPr>
      <w:r>
        <w:rPr/>
        <w:t xml:space="preserve">第二节 最近3-5年中国自行车行业经济指标分析 5</w:t>
      </w:r>
    </w:p>
    <w:p>
      <w:pPr>
        <w:spacing w:after="150"/>
      </w:pPr>
      <w:r>
        <w:rPr/>
        <w:t xml:space="preserve">一、赢利性 5</w:t>
      </w:r>
    </w:p>
    <w:p>
      <w:pPr>
        <w:spacing w:after="150"/>
      </w:pPr>
      <w:r>
        <w:rPr/>
        <w:t xml:space="preserve">二、成长速度 6</w:t>
      </w:r>
    </w:p>
    <w:p>
      <w:pPr>
        <w:spacing w:after="150"/>
      </w:pPr>
      <w:r>
        <w:rPr/>
        <w:t xml:space="preserve">三、附加值的提升空间 6</w:t>
      </w:r>
    </w:p>
    <w:p>
      <w:pPr>
        <w:spacing w:after="150"/>
      </w:pPr>
      <w:r>
        <w:rPr/>
        <w:t xml:space="preserve">四、进入壁垒/退出机制 6</w:t>
      </w:r>
    </w:p>
    <w:p>
      <w:pPr>
        <w:spacing w:after="150"/>
      </w:pPr>
      <w:r>
        <w:rPr/>
        <w:t xml:space="preserve">五、风险性 7</w:t>
      </w:r>
    </w:p>
    <w:p>
      <w:pPr>
        <w:spacing w:after="150"/>
      </w:pPr>
      <w:r>
        <w:rPr/>
        <w:t xml:space="preserve">六、行业周期 7</w:t>
      </w:r>
    </w:p>
    <w:p>
      <w:pPr>
        <w:spacing w:after="150"/>
      </w:pPr>
      <w:r>
        <w:rPr/>
        <w:t xml:space="preserve">七、竞争激烈程度指标 8</w:t>
      </w:r>
    </w:p>
    <w:p>
      <w:pPr>
        <w:spacing w:after="150"/>
      </w:pPr>
      <w:r>
        <w:rPr/>
        <w:t xml:space="preserve">八、当前行业发展所属周期阶段的判断 8</w:t>
      </w:r>
    </w:p>
    <w:p>
      <w:pPr>
        <w:spacing w:after="150"/>
      </w:pPr>
      <w:r>
        <w:rPr/>
        <w:t xml:space="preserve">第三节 关联产业发展分析 11</w:t>
      </w:r>
    </w:p>
    <w:p>
      <w:pPr>
        <w:spacing w:after="150"/>
      </w:pPr>
      <w:r>
        <w:rPr>
          <w:b w:val="1"/>
          <w:bCs w:val="1"/>
        </w:rPr>
        <w:t xml:space="preserve">第二章 中国自行车行业的国际比较分析 13</w:t>
      </w:r>
    </w:p>
    <w:p>
      <w:pPr>
        <w:spacing w:after="150"/>
      </w:pPr>
      <w:r>
        <w:rPr/>
        <w:t xml:space="preserve">第一节 中国自行车行业竞争力指标分析 13</w:t>
      </w:r>
    </w:p>
    <w:p>
      <w:pPr>
        <w:spacing w:after="150"/>
      </w:pPr>
      <w:r>
        <w:rPr/>
        <w:t xml:space="preserve">第二节 中国自行车行业经济指标国际比较分析 13</w:t>
      </w:r>
    </w:p>
    <w:p>
      <w:pPr>
        <w:spacing w:after="150"/>
      </w:pPr>
      <w:r>
        <w:rPr/>
        <w:t xml:space="preserve">第三节 全球自行车行业市场需求分析 14</w:t>
      </w:r>
    </w:p>
    <w:p>
      <w:pPr>
        <w:spacing w:after="150"/>
      </w:pPr>
      <w:r>
        <w:rPr/>
        <w:t xml:space="preserve">一、市场规模现状 14</w:t>
      </w:r>
    </w:p>
    <w:p>
      <w:pPr>
        <w:spacing w:after="150"/>
      </w:pPr>
      <w:r>
        <w:rPr/>
        <w:t xml:space="preserve">二、需求结构分析 14</w:t>
      </w:r>
    </w:p>
    <w:p>
      <w:pPr>
        <w:spacing w:after="150"/>
      </w:pPr>
      <w:r>
        <w:rPr/>
        <w:t xml:space="preserve">三、市场前景展望 15</w:t>
      </w:r>
    </w:p>
    <w:p>
      <w:pPr>
        <w:spacing w:after="150"/>
      </w:pPr>
      <w:r>
        <w:rPr/>
        <w:t xml:space="preserve">第四节 全球自行车行业市场供给分析 15</w:t>
      </w:r>
    </w:p>
    <w:p>
      <w:pPr>
        <w:spacing w:after="150"/>
      </w:pPr>
      <w:r>
        <w:rPr/>
        <w:t xml:space="preserve">一、市场价格走势 15</w:t>
      </w:r>
    </w:p>
    <w:p>
      <w:pPr>
        <w:spacing w:after="150"/>
      </w:pPr>
      <w:r>
        <w:rPr/>
        <w:t xml:space="preserve">二、重点企业分布 16</w:t>
      </w:r>
    </w:p>
    <w:p>
      <w:pPr>
        <w:spacing w:after="150"/>
      </w:pPr>
      <w:r>
        <w:rPr>
          <w:b w:val="1"/>
          <w:bCs w:val="1"/>
        </w:rPr>
        <w:t xml:space="preserve">第三章 2019-2023年中国自行车行业整体运行指标分析 19</w:t>
      </w:r>
    </w:p>
    <w:p>
      <w:pPr>
        <w:spacing w:after="150"/>
      </w:pPr>
      <w:r>
        <w:rPr/>
        <w:t xml:space="preserve">第一节 中国自行车行业总体规模分析 19</w:t>
      </w:r>
    </w:p>
    <w:p>
      <w:pPr>
        <w:spacing w:after="150"/>
      </w:pPr>
      <w:r>
        <w:rPr/>
        <w:t xml:space="preserve">一、企业数量结构分析 19</w:t>
      </w:r>
    </w:p>
    <w:p>
      <w:pPr>
        <w:spacing w:after="150"/>
      </w:pPr>
      <w:r>
        <w:rPr/>
        <w:t xml:space="preserve">二、行业规模分析 19</w:t>
      </w:r>
    </w:p>
    <w:p>
      <w:pPr>
        <w:spacing w:after="150"/>
      </w:pPr>
      <w:r>
        <w:rPr/>
        <w:t xml:space="preserve">第二节 中国自行车行业产销分析 19</w:t>
      </w:r>
    </w:p>
    <w:p>
      <w:pPr>
        <w:spacing w:after="150"/>
      </w:pPr>
      <w:r>
        <w:rPr/>
        <w:t xml:space="preserve">一、行业情况总体分析 19</w:t>
      </w:r>
    </w:p>
    <w:p>
      <w:pPr>
        <w:spacing w:after="150"/>
      </w:pPr>
      <w:r>
        <w:rPr/>
        <w:t xml:space="preserve">二、行业销售收入总体分析 20</w:t>
      </w:r>
    </w:p>
    <w:p>
      <w:pPr>
        <w:spacing w:after="150"/>
      </w:pPr>
      <w:r>
        <w:rPr/>
        <w:t xml:space="preserve">第三节 中国自行车行业财务指标总体分析 20</w:t>
      </w:r>
    </w:p>
    <w:p>
      <w:pPr>
        <w:spacing w:after="150"/>
      </w:pPr>
      <w:r>
        <w:rPr/>
        <w:t xml:space="preserve">一、行业盈利能力分析 20</w:t>
      </w:r>
    </w:p>
    <w:p>
      <w:pPr>
        <w:spacing w:after="150"/>
      </w:pPr>
      <w:r>
        <w:rPr/>
        <w:t xml:space="preserve">二、行业偿债能力分析 21</w:t>
      </w:r>
    </w:p>
    <w:p>
      <w:pPr>
        <w:spacing w:after="150"/>
      </w:pPr>
      <w:r>
        <w:rPr/>
        <w:t xml:space="preserve">三、行业营运能力分析 22</w:t>
      </w:r>
    </w:p>
    <w:p>
      <w:pPr>
        <w:spacing w:after="150"/>
      </w:pPr>
      <w:r>
        <w:rPr/>
        <w:t xml:space="preserve">四、行业发展能力分析 23</w:t>
      </w:r>
    </w:p>
    <w:p>
      <w:pPr>
        <w:spacing w:after="150"/>
      </w:pPr>
      <w:r>
        <w:rPr>
          <w:b w:val="1"/>
          <w:bCs w:val="1"/>
        </w:rPr>
        <w:t xml:space="preserve">第四章 自行车产业链的分析 24</w:t>
      </w:r>
    </w:p>
    <w:p>
      <w:pPr>
        <w:spacing w:after="150"/>
      </w:pPr>
      <w:r>
        <w:rPr/>
        <w:t xml:space="preserve">第一节 行业集中度 24</w:t>
      </w:r>
    </w:p>
    <w:p>
      <w:pPr>
        <w:spacing w:after="150"/>
      </w:pPr>
      <w:r>
        <w:rPr/>
        <w:t xml:space="preserve">第二节 主要环节的增值空间 24</w:t>
      </w:r>
    </w:p>
    <w:p>
      <w:pPr>
        <w:spacing w:after="150"/>
      </w:pPr>
      <w:r>
        <w:rPr/>
        <w:t xml:space="preserve">第三节 行业进入壁垒和驱动因素 24</w:t>
      </w:r>
    </w:p>
    <w:p>
      <w:pPr>
        <w:spacing w:after="150"/>
      </w:pPr>
      <w:r>
        <w:rPr/>
        <w:t xml:space="preserve">第四节 上下游行业影响及趋势分析 25</w:t>
      </w:r>
    </w:p>
    <w:p>
      <w:pPr>
        <w:spacing w:after="150"/>
      </w:pPr>
      <w:r>
        <w:rPr>
          <w:b w:val="1"/>
          <w:bCs w:val="1"/>
        </w:rPr>
        <w:t xml:space="preserve">第五章 区域市场情况深度研究 27</w:t>
      </w:r>
    </w:p>
    <w:p>
      <w:pPr>
        <w:spacing w:after="150"/>
      </w:pPr>
      <w:r>
        <w:rPr/>
        <w:t xml:space="preserve">第一节 长三角区域市场情况分析 27</w:t>
      </w:r>
    </w:p>
    <w:p>
      <w:pPr>
        <w:spacing w:after="150"/>
      </w:pPr>
      <w:r>
        <w:rPr/>
        <w:t xml:space="preserve">第二节 珠三角区域市场情况分析 27</w:t>
      </w:r>
    </w:p>
    <w:p>
      <w:pPr>
        <w:spacing w:after="150"/>
      </w:pPr>
      <w:r>
        <w:rPr/>
        <w:t xml:space="preserve">第三节 环渤海区域市场情况分析 27</w:t>
      </w:r>
    </w:p>
    <w:p>
      <w:pPr>
        <w:spacing w:after="150"/>
      </w:pPr>
      <w:r>
        <w:rPr/>
        <w:t xml:space="preserve">第四节 自行车行业主要市场大区发展状况及竞争力研究 28</w:t>
      </w:r>
    </w:p>
    <w:p>
      <w:pPr>
        <w:spacing w:after="150"/>
      </w:pPr>
      <w:r>
        <w:rPr/>
        <w:t xml:space="preserve">一、华北大区市场分析 28</w:t>
      </w:r>
    </w:p>
    <w:p>
      <w:pPr>
        <w:spacing w:after="150"/>
      </w:pPr>
      <w:r>
        <w:rPr/>
        <w:t xml:space="preserve">二、华中大区市场分析 29</w:t>
      </w:r>
    </w:p>
    <w:p>
      <w:pPr>
        <w:spacing w:after="150"/>
      </w:pPr>
      <w:r>
        <w:rPr/>
        <w:t xml:space="preserve">三、华南大区市场分析 30</w:t>
      </w:r>
    </w:p>
    <w:p>
      <w:pPr>
        <w:spacing w:after="150"/>
      </w:pPr>
      <w:r>
        <w:rPr/>
        <w:t xml:space="preserve">四、华东大区市场分析 31</w:t>
      </w:r>
    </w:p>
    <w:p>
      <w:pPr>
        <w:spacing w:after="150"/>
      </w:pPr>
      <w:r>
        <w:rPr/>
        <w:t xml:space="preserve">五、东北大区市场分析 34</w:t>
      </w:r>
    </w:p>
    <w:p>
      <w:pPr>
        <w:spacing w:after="150"/>
      </w:pPr>
      <w:r>
        <w:rPr/>
        <w:t xml:space="preserve">六、西南大区市场分析 35</w:t>
      </w:r>
    </w:p>
    <w:p>
      <w:pPr>
        <w:spacing w:after="150"/>
      </w:pPr>
      <w:r>
        <w:rPr/>
        <w:t xml:space="preserve">七、西北大区市场分析 36</w:t>
      </w:r>
    </w:p>
    <w:p>
      <w:pPr>
        <w:spacing w:after="150"/>
      </w:pPr>
      <w:r>
        <w:rPr/>
        <w:t xml:space="preserve">第五节 主要省市集中度及竞争力模式分析 37</w:t>
      </w:r>
    </w:p>
    <w:p>
      <w:pPr>
        <w:spacing w:after="150"/>
      </w:pPr>
      <w:r>
        <w:rPr>
          <w:b w:val="1"/>
          <w:bCs w:val="1"/>
        </w:rPr>
        <w:t xml:space="preserve">第六章 2024-2029年需求预测分析 38</w:t>
      </w:r>
    </w:p>
    <w:p>
      <w:pPr>
        <w:spacing w:after="150"/>
      </w:pPr>
      <w:r>
        <w:rPr/>
        <w:t xml:space="preserve">第一节 自行车行业领域2024-2029年需求量预测 38</w:t>
      </w:r>
    </w:p>
    <w:p>
      <w:pPr>
        <w:spacing w:after="150"/>
      </w:pPr>
      <w:r>
        <w:rPr/>
        <w:t xml:space="preserve">第二节 2024-2029年自行车行业领域需求功能预测 38</w:t>
      </w:r>
    </w:p>
    <w:p>
      <w:pPr>
        <w:spacing w:after="150"/>
      </w:pPr>
      <w:r>
        <w:rPr/>
        <w:t xml:space="preserve">第三节 2024-2029年自行车行业领域需求市场格局预测 39</w:t>
      </w:r>
    </w:p>
    <w:p>
      <w:pPr>
        <w:spacing w:after="150"/>
      </w:pPr>
      <w:r>
        <w:rPr>
          <w:b w:val="1"/>
          <w:bCs w:val="1"/>
        </w:rPr>
        <w:t xml:space="preserve">第七章 自行车市场竞争格局分析 40</w:t>
      </w:r>
    </w:p>
    <w:p>
      <w:pPr>
        <w:spacing w:after="150"/>
      </w:pPr>
      <w:r>
        <w:rPr/>
        <w:t xml:space="preserve">第一节 行业竞争结构分析 40</w:t>
      </w:r>
    </w:p>
    <w:p>
      <w:pPr>
        <w:spacing w:after="150"/>
      </w:pPr>
      <w:r>
        <w:rPr/>
        <w:t xml:space="preserve">一、现有企业间竞争 40</w:t>
      </w:r>
    </w:p>
    <w:p>
      <w:pPr>
        <w:spacing w:after="150"/>
      </w:pPr>
      <w:r>
        <w:rPr/>
        <w:t xml:space="preserve">二、潜在进入者分析 40</w:t>
      </w:r>
    </w:p>
    <w:p>
      <w:pPr>
        <w:spacing w:after="150"/>
      </w:pPr>
      <w:r>
        <w:rPr/>
        <w:t xml:space="preserve">三、替代品威胁分析 41</w:t>
      </w:r>
    </w:p>
    <w:p>
      <w:pPr>
        <w:spacing w:after="150"/>
      </w:pPr>
      <w:r>
        <w:rPr/>
        <w:t xml:space="preserve">四、供应商议价能力 41</w:t>
      </w:r>
    </w:p>
    <w:p>
      <w:pPr>
        <w:spacing w:after="150"/>
      </w:pPr>
      <w:r>
        <w:rPr/>
        <w:t xml:space="preserve">五、客户议价能力 42</w:t>
      </w:r>
    </w:p>
    <w:p>
      <w:pPr>
        <w:spacing w:after="150"/>
      </w:pPr>
      <w:r>
        <w:rPr/>
        <w:t xml:space="preserve">第二节 行业集中度分析 43</w:t>
      </w:r>
    </w:p>
    <w:p>
      <w:pPr>
        <w:spacing w:after="150"/>
      </w:pPr>
      <w:r>
        <w:rPr/>
        <w:t xml:space="preserve">一、市场集中度分析 43</w:t>
      </w:r>
    </w:p>
    <w:p>
      <w:pPr>
        <w:spacing w:after="150"/>
      </w:pPr>
      <w:r>
        <w:rPr/>
        <w:t xml:space="preserve">二、企业集中度分析 43</w:t>
      </w:r>
    </w:p>
    <w:p>
      <w:pPr>
        <w:spacing w:after="150"/>
      </w:pPr>
      <w:r>
        <w:rPr/>
        <w:t xml:space="preserve">三、区域集中度分析 43</w:t>
      </w:r>
    </w:p>
    <w:p>
      <w:pPr>
        <w:spacing w:after="150"/>
      </w:pPr>
      <w:r>
        <w:rPr/>
        <w:t xml:space="preserve">第三节 行业国际竞争力比较 44</w:t>
      </w:r>
    </w:p>
    <w:p>
      <w:pPr>
        <w:spacing w:after="150"/>
      </w:pPr>
      <w:r>
        <w:rPr/>
        <w:t xml:space="preserve">一、需求条件 44</w:t>
      </w:r>
    </w:p>
    <w:p>
      <w:pPr>
        <w:spacing w:after="150"/>
      </w:pPr>
      <w:r>
        <w:rPr/>
        <w:t xml:space="preserve">二、支援与相关产业 44</w:t>
      </w:r>
    </w:p>
    <w:p>
      <w:pPr>
        <w:spacing w:after="150"/>
      </w:pPr>
      <w:r>
        <w:rPr/>
        <w:t xml:space="preserve">三、企业战略、结构与竞争状态 53</w:t>
      </w:r>
    </w:p>
    <w:p>
      <w:pPr>
        <w:spacing w:after="150"/>
      </w:pPr>
      <w:r>
        <w:rPr/>
        <w:t xml:space="preserve">四、政府的作用 54</w:t>
      </w:r>
    </w:p>
    <w:p>
      <w:pPr>
        <w:spacing w:after="150"/>
      </w:pPr>
      <w:r>
        <w:rPr/>
        <w:t xml:space="preserve">第四节 自行车行业主要企业竞争力分析 56</w:t>
      </w:r>
    </w:p>
    <w:p>
      <w:pPr>
        <w:spacing w:after="150"/>
      </w:pPr>
      <w:r>
        <w:rPr/>
        <w:t xml:space="preserve">一、重点企业资产总计对比分析 56</w:t>
      </w:r>
    </w:p>
    <w:p>
      <w:pPr>
        <w:spacing w:after="150"/>
      </w:pPr>
      <w:r>
        <w:rPr/>
        <w:t xml:space="preserve">二、重点企业从业人员对比分析 56</w:t>
      </w:r>
    </w:p>
    <w:p>
      <w:pPr>
        <w:spacing w:after="150"/>
      </w:pPr>
      <w:r>
        <w:rPr/>
        <w:t xml:space="preserve">三、重点企业全年营业收入对比分析 56</w:t>
      </w:r>
    </w:p>
    <w:p>
      <w:pPr>
        <w:spacing w:after="150"/>
      </w:pPr>
      <w:r>
        <w:rPr/>
        <w:t xml:space="preserve">四、重点企业利润总额对比分析 57</w:t>
      </w:r>
    </w:p>
    <w:p>
      <w:pPr>
        <w:spacing w:after="150"/>
      </w:pPr>
      <w:r>
        <w:rPr/>
        <w:t xml:space="preserve">五、重点企业综合竞争力对比分析 57</w:t>
      </w:r>
    </w:p>
    <w:p>
      <w:pPr>
        <w:spacing w:after="150"/>
      </w:pPr>
      <w:r>
        <w:rPr/>
        <w:t xml:space="preserve">第五节 自行车行业竞争格局分析 57</w:t>
      </w:r>
    </w:p>
    <w:p>
      <w:pPr>
        <w:spacing w:after="150"/>
      </w:pPr>
      <w:r>
        <w:rPr/>
        <w:t xml:space="preserve">一、2019-2023年自行车行业竞争分析 57</w:t>
      </w:r>
    </w:p>
    <w:p>
      <w:pPr>
        <w:spacing w:after="150"/>
      </w:pPr>
      <w:r>
        <w:rPr/>
        <w:t xml:space="preserve">二、2019-2023年国内外自行车竞争分析 58</w:t>
      </w:r>
    </w:p>
    <w:p>
      <w:pPr>
        <w:spacing w:after="150"/>
      </w:pPr>
      <w:r>
        <w:rPr/>
        <w:t xml:space="preserve">三、2019-2023年中国自行车市场竞争分析 59</w:t>
      </w:r>
    </w:p>
    <w:p>
      <w:pPr>
        <w:spacing w:after="150"/>
      </w:pPr>
      <w:r>
        <w:rPr>
          <w:b w:val="1"/>
          <w:bCs w:val="1"/>
        </w:rPr>
        <w:t xml:space="preserve">第八章 主要企业的排名与产业结构分析 60</w:t>
      </w:r>
    </w:p>
    <w:p>
      <w:pPr>
        <w:spacing w:after="150"/>
      </w:pPr>
      <w:r>
        <w:rPr/>
        <w:t xml:space="preserve">第一节 行业企业排名分析 60</w:t>
      </w:r>
    </w:p>
    <w:p>
      <w:pPr>
        <w:spacing w:after="150"/>
      </w:pPr>
      <w:r>
        <w:rPr/>
        <w:t xml:space="preserve">第二节 产业结构分析 60</w:t>
      </w:r>
    </w:p>
    <w:p>
      <w:pPr>
        <w:spacing w:after="150"/>
      </w:pPr>
      <w:r>
        <w:rPr/>
        <w:t xml:space="preserve">一、市场细分充分程度的分析 60</w:t>
      </w:r>
    </w:p>
    <w:p>
      <w:pPr>
        <w:spacing w:after="150"/>
      </w:pPr>
      <w:r>
        <w:rPr/>
        <w:t xml:space="preserve">二、各细分市场领先企业排名 61</w:t>
      </w:r>
    </w:p>
    <w:p>
      <w:pPr>
        <w:spacing w:after="150"/>
      </w:pPr>
      <w:r>
        <w:rPr/>
        <w:t xml:space="preserve">三、各细分市场占总市场的结构比例 61</w:t>
      </w:r>
    </w:p>
    <w:p>
      <w:pPr>
        <w:spacing w:after="150"/>
      </w:pPr>
      <w:r>
        <w:rPr/>
        <w:t xml:space="preserve">四、领先企业的结构分析(所有制结构) 62</w:t>
      </w:r>
    </w:p>
    <w:p>
      <w:pPr>
        <w:spacing w:after="150"/>
      </w:pPr>
      <w:r>
        <w:rPr/>
        <w:t xml:space="preserve">第三节 产业价值链条的结构分析及产业链条的整体竞争优势分析 62</w:t>
      </w:r>
    </w:p>
    <w:p>
      <w:pPr>
        <w:spacing w:after="150"/>
      </w:pPr>
      <w:r>
        <w:rPr/>
        <w:t xml:space="preserve">一、产业价值链条的构成 62</w:t>
      </w:r>
    </w:p>
    <w:p>
      <w:pPr>
        <w:spacing w:after="150"/>
      </w:pPr>
      <w:r>
        <w:rPr/>
        <w:t xml:space="preserve">二、产业链条的竞争优势与劣势分析 63</w:t>
      </w:r>
    </w:p>
    <w:p>
      <w:pPr>
        <w:spacing w:after="150"/>
      </w:pPr>
      <w:r>
        <w:rPr/>
        <w:t xml:space="preserve">第四节 产业结构发展预测 63</w:t>
      </w:r>
    </w:p>
    <w:p>
      <w:pPr>
        <w:spacing w:after="150"/>
      </w:pPr>
      <w:r>
        <w:rPr/>
        <w:t xml:space="preserve">一、产业结构调整的方向政府产业指导政策分析(投资政策、外资政策、限制性政策) 63</w:t>
      </w:r>
    </w:p>
    <w:p>
      <w:pPr>
        <w:spacing w:after="150"/>
      </w:pPr>
      <w:r>
        <w:rPr/>
        <w:t xml:space="preserve">二、产业结构调整中消费者需求的引导因素 64</w:t>
      </w:r>
    </w:p>
    <w:p>
      <w:pPr>
        <w:spacing w:after="150"/>
      </w:pPr>
      <w:r>
        <w:rPr/>
        <w:t xml:space="preserve">三、中国自行车行业参与国际竞争的战略市场定位 65</w:t>
      </w:r>
    </w:p>
    <w:p>
      <w:pPr>
        <w:spacing w:after="150"/>
      </w:pPr>
      <w:r>
        <w:rPr>
          <w:b w:val="1"/>
          <w:bCs w:val="1"/>
        </w:rPr>
        <w:t xml:space="preserve">第九章 前十大领先企业分析 66</w:t>
      </w:r>
    </w:p>
    <w:p>
      <w:pPr>
        <w:spacing w:after="150"/>
      </w:pPr>
      <w:r>
        <w:rPr/>
        <w:t xml:space="preserve">第一节 上海凤凰企业(集团)股份有限公司 66</w:t>
      </w:r>
    </w:p>
    <w:p>
      <w:pPr>
        <w:spacing w:after="150"/>
      </w:pPr>
      <w:r>
        <w:rPr/>
        <w:t xml:space="preserve">一、主营业务及经营状况 66</w:t>
      </w:r>
    </w:p>
    <w:p>
      <w:pPr>
        <w:spacing w:after="150"/>
      </w:pPr>
      <w:r>
        <w:rPr/>
        <w:t xml:space="preserve">二、历年销售规模、利润指标 69</w:t>
      </w:r>
    </w:p>
    <w:p>
      <w:pPr>
        <w:spacing w:after="150"/>
      </w:pPr>
      <w:r>
        <w:rPr/>
        <w:t xml:space="preserve">三、主要市场定位 70</w:t>
      </w:r>
    </w:p>
    <w:p>
      <w:pPr>
        <w:spacing w:after="150"/>
      </w:pPr>
      <w:r>
        <w:rPr/>
        <w:t xml:space="preserve">四、主要优势与主要劣势 71</w:t>
      </w:r>
    </w:p>
    <w:p>
      <w:pPr>
        <w:spacing w:after="150"/>
      </w:pPr>
      <w:r>
        <w:rPr/>
        <w:t xml:space="preserve">五、市场拓展战略与手段分析 71</w:t>
      </w:r>
    </w:p>
    <w:p>
      <w:pPr>
        <w:spacing w:after="150"/>
      </w:pPr>
      <w:r>
        <w:rPr/>
        <w:t xml:space="preserve">第二节 中路股份有限公司 73</w:t>
      </w:r>
    </w:p>
    <w:p>
      <w:pPr>
        <w:spacing w:after="150"/>
      </w:pPr>
      <w:r>
        <w:rPr/>
        <w:t xml:space="preserve">一、主营业务及经营状况 73</w:t>
      </w:r>
    </w:p>
    <w:p>
      <w:pPr>
        <w:spacing w:after="150"/>
      </w:pPr>
      <w:r>
        <w:rPr/>
        <w:t xml:space="preserve">二、历年销售规模、利润指标 75</w:t>
      </w:r>
    </w:p>
    <w:p>
      <w:pPr>
        <w:spacing w:after="150"/>
      </w:pPr>
      <w:r>
        <w:rPr/>
        <w:t xml:space="preserve">三、主要市场定位 76</w:t>
      </w:r>
    </w:p>
    <w:p>
      <w:pPr>
        <w:spacing w:after="150"/>
      </w:pPr>
      <w:r>
        <w:rPr/>
        <w:t xml:space="preserve">四、主要优势与主要劣势 77</w:t>
      </w:r>
    </w:p>
    <w:p>
      <w:pPr>
        <w:spacing w:after="150"/>
      </w:pPr>
      <w:r>
        <w:rPr/>
        <w:t xml:space="preserve">五、市场拓展战略与手段分析 77</w:t>
      </w:r>
    </w:p>
    <w:p>
      <w:pPr>
        <w:spacing w:after="150"/>
      </w:pPr>
      <w:r>
        <w:rPr/>
        <w:t xml:space="preserve">第三节 永安行科技股份有限公司 78</w:t>
      </w:r>
    </w:p>
    <w:p>
      <w:pPr>
        <w:spacing w:after="150"/>
      </w:pPr>
      <w:r>
        <w:rPr/>
        <w:t xml:space="preserve">一、主营业务及经营状况 78</w:t>
      </w:r>
    </w:p>
    <w:p>
      <w:pPr>
        <w:spacing w:after="150"/>
      </w:pPr>
      <w:r>
        <w:rPr/>
        <w:t xml:space="preserve">二、历年销售规模、利润指标 80</w:t>
      </w:r>
    </w:p>
    <w:p>
      <w:pPr>
        <w:spacing w:after="150"/>
      </w:pPr>
      <w:r>
        <w:rPr/>
        <w:t xml:space="preserve">三、主要市场定位 80</w:t>
      </w:r>
    </w:p>
    <w:p>
      <w:pPr>
        <w:spacing w:after="150"/>
      </w:pPr>
      <w:r>
        <w:rPr/>
        <w:t xml:space="preserve">四、主要优势与主要劣势 81</w:t>
      </w:r>
    </w:p>
    <w:p>
      <w:pPr>
        <w:spacing w:after="150"/>
      </w:pPr>
      <w:r>
        <w:rPr/>
        <w:t xml:space="preserve">五、市场拓展战略与手段分析 82</w:t>
      </w:r>
    </w:p>
    <w:p>
      <w:pPr>
        <w:spacing w:after="150"/>
      </w:pPr>
      <w:r>
        <w:rPr/>
        <w:t xml:space="preserve">第四节 深圳信隆健康产业发展股份有限公司 85</w:t>
      </w:r>
    </w:p>
    <w:p>
      <w:pPr>
        <w:spacing w:after="150"/>
      </w:pPr>
      <w:r>
        <w:rPr/>
        <w:t xml:space="preserve">一、主营业务及经营状况 85</w:t>
      </w:r>
    </w:p>
    <w:p>
      <w:pPr>
        <w:spacing w:after="150"/>
      </w:pPr>
      <w:r>
        <w:rPr/>
        <w:t xml:space="preserve">二、历年销售规模、利润指标 86</w:t>
      </w:r>
    </w:p>
    <w:p>
      <w:pPr>
        <w:spacing w:after="150"/>
      </w:pPr>
      <w:r>
        <w:rPr/>
        <w:t xml:space="preserve">三、主要市场定位 87</w:t>
      </w:r>
    </w:p>
    <w:p>
      <w:pPr>
        <w:spacing w:after="150"/>
      </w:pPr>
      <w:r>
        <w:rPr/>
        <w:t xml:space="preserve">四、主要优势与主要劣势 87</w:t>
      </w:r>
    </w:p>
    <w:p>
      <w:pPr>
        <w:spacing w:after="150"/>
      </w:pPr>
      <w:r>
        <w:rPr/>
        <w:t xml:space="preserve">五、市场拓展战略与手段分析 88</w:t>
      </w:r>
    </w:p>
    <w:p>
      <w:pPr>
        <w:spacing w:after="150"/>
      </w:pPr>
      <w:r>
        <w:rPr/>
        <w:t xml:space="preserve">第五节 深圳市喜德盛自行车股份有限公司 90</w:t>
      </w:r>
    </w:p>
    <w:p>
      <w:pPr>
        <w:spacing w:after="150"/>
      </w:pPr>
      <w:r>
        <w:rPr/>
        <w:t xml:space="preserve">一、主营业务及经营状况 90</w:t>
      </w:r>
    </w:p>
    <w:p>
      <w:pPr>
        <w:spacing w:after="150"/>
      </w:pPr>
      <w:r>
        <w:rPr/>
        <w:t xml:space="preserve">二、历年销售规模、利润指标 91</w:t>
      </w:r>
    </w:p>
    <w:p>
      <w:pPr>
        <w:spacing w:after="150"/>
      </w:pPr>
      <w:r>
        <w:rPr/>
        <w:t xml:space="preserve">三、主要市场定位 91</w:t>
      </w:r>
    </w:p>
    <w:p>
      <w:pPr>
        <w:spacing w:after="150"/>
      </w:pPr>
      <w:r>
        <w:rPr/>
        <w:t xml:space="preserve">四、主要优势与主要劣势 92</w:t>
      </w:r>
    </w:p>
    <w:p>
      <w:pPr>
        <w:spacing w:after="150"/>
      </w:pPr>
      <w:r>
        <w:rPr/>
        <w:t xml:space="preserve">五、市场拓展战略与手段分析 92</w:t>
      </w:r>
    </w:p>
    <w:p>
      <w:pPr>
        <w:spacing w:after="150"/>
      </w:pPr>
      <w:r>
        <w:rPr/>
        <w:t xml:space="preserve">第六节 美利达自行车(中国)有限公司 93</w:t>
      </w:r>
    </w:p>
    <w:p>
      <w:pPr>
        <w:spacing w:after="150"/>
      </w:pPr>
      <w:r>
        <w:rPr/>
        <w:t xml:space="preserve">一、主营业务及经营状况 93</w:t>
      </w:r>
    </w:p>
    <w:p>
      <w:pPr>
        <w:spacing w:after="150"/>
      </w:pPr>
      <w:r>
        <w:rPr/>
        <w:t xml:space="preserve">二、历年销售规模、利润指标 95</w:t>
      </w:r>
    </w:p>
    <w:p>
      <w:pPr>
        <w:spacing w:after="150"/>
      </w:pPr>
      <w:r>
        <w:rPr/>
        <w:t xml:space="preserve">三、主要市场定位 95</w:t>
      </w:r>
    </w:p>
    <w:p>
      <w:pPr>
        <w:spacing w:after="150"/>
      </w:pPr>
      <w:r>
        <w:rPr/>
        <w:t xml:space="preserve">四、主要优势与主要劣势 95</w:t>
      </w:r>
    </w:p>
    <w:p>
      <w:pPr>
        <w:spacing w:after="150"/>
      </w:pPr>
      <w:r>
        <w:rPr/>
        <w:t xml:space="preserve">五、市场拓展战略与手段分析 96</w:t>
      </w:r>
    </w:p>
    <w:p>
      <w:pPr>
        <w:spacing w:after="150"/>
      </w:pPr>
      <w:r>
        <w:rPr/>
        <w:t xml:space="preserve">第七节 台湾巨大机械工业股份有限公司 96</w:t>
      </w:r>
    </w:p>
    <w:p>
      <w:pPr>
        <w:spacing w:after="150"/>
      </w:pPr>
      <w:r>
        <w:rPr/>
        <w:t xml:space="preserve">一、主营业务及经营状况 96</w:t>
      </w:r>
    </w:p>
    <w:p>
      <w:pPr>
        <w:spacing w:after="150"/>
      </w:pPr>
      <w:r>
        <w:rPr/>
        <w:t xml:space="preserve">二、历年销售规模、利润指标 96</w:t>
      </w:r>
    </w:p>
    <w:p>
      <w:pPr>
        <w:spacing w:after="150"/>
      </w:pPr>
      <w:r>
        <w:rPr/>
        <w:t xml:space="preserve">三、主要市场定位 97</w:t>
      </w:r>
    </w:p>
    <w:p>
      <w:pPr>
        <w:spacing w:after="150"/>
      </w:pPr>
      <w:r>
        <w:rPr/>
        <w:t xml:space="preserve">四、主要优势与主要劣势 97</w:t>
      </w:r>
    </w:p>
    <w:p>
      <w:pPr>
        <w:spacing w:after="150"/>
      </w:pPr>
      <w:r>
        <w:rPr/>
        <w:t xml:space="preserve">五、市场拓展战略与手段分析 98</w:t>
      </w:r>
    </w:p>
    <w:p>
      <w:pPr>
        <w:spacing w:after="150"/>
      </w:pPr>
      <w:r>
        <w:rPr/>
        <w:t xml:space="preserve">第八节 天津富士达自行车有限公司 99</w:t>
      </w:r>
    </w:p>
    <w:p>
      <w:pPr>
        <w:spacing w:after="150"/>
      </w:pPr>
      <w:r>
        <w:rPr/>
        <w:t xml:space="preserve">一、主营业务及经营状况 99</w:t>
      </w:r>
    </w:p>
    <w:p>
      <w:pPr>
        <w:spacing w:after="150"/>
      </w:pPr>
      <w:r>
        <w:rPr/>
        <w:t xml:space="preserve">二、历年销售规模、利润指标 101</w:t>
      </w:r>
    </w:p>
    <w:p>
      <w:pPr>
        <w:spacing w:after="150"/>
      </w:pPr>
      <w:r>
        <w:rPr/>
        <w:t xml:space="preserve">三、主要市场定位 101</w:t>
      </w:r>
    </w:p>
    <w:p>
      <w:pPr>
        <w:spacing w:after="150"/>
      </w:pPr>
      <w:r>
        <w:rPr/>
        <w:t xml:space="preserve">四、主要优势与主要劣势 102</w:t>
      </w:r>
    </w:p>
    <w:p>
      <w:pPr>
        <w:spacing w:after="150"/>
      </w:pPr>
      <w:r>
        <w:rPr/>
        <w:t xml:space="preserve">五、市场拓展战略与手段分析 102</w:t>
      </w:r>
    </w:p>
    <w:p>
      <w:pPr>
        <w:spacing w:after="150"/>
      </w:pPr>
      <w:r>
        <w:rPr/>
        <w:t xml:space="preserve">第九节 天津飞踏自行车有限公司 103</w:t>
      </w:r>
    </w:p>
    <w:p>
      <w:pPr>
        <w:spacing w:after="150"/>
      </w:pPr>
      <w:r>
        <w:rPr/>
        <w:t xml:space="preserve">一、主营业务及经营状况 103</w:t>
      </w:r>
    </w:p>
    <w:p>
      <w:pPr>
        <w:spacing w:after="150"/>
      </w:pPr>
      <w:r>
        <w:rPr/>
        <w:t xml:space="preserve">二、历年销售规模、利润指标 104</w:t>
      </w:r>
    </w:p>
    <w:p>
      <w:pPr>
        <w:spacing w:after="150"/>
      </w:pPr>
      <w:r>
        <w:rPr/>
        <w:t xml:space="preserve">三、主要市场定位 104</w:t>
      </w:r>
    </w:p>
    <w:p>
      <w:pPr>
        <w:spacing w:after="150"/>
      </w:pPr>
      <w:r>
        <w:rPr/>
        <w:t xml:space="preserve">四、主要优势与主要劣势 105</w:t>
      </w:r>
    </w:p>
    <w:p>
      <w:pPr>
        <w:spacing w:after="150"/>
      </w:pPr>
      <w:r>
        <w:rPr/>
        <w:t xml:space="preserve">五、市场拓展战略与手段分析 105</w:t>
      </w:r>
    </w:p>
    <w:p>
      <w:pPr>
        <w:spacing w:after="150"/>
      </w:pPr>
      <w:r>
        <w:rPr/>
        <w:t xml:space="preserve">第十节 深圳中华自行车(集团)股份有限公司 106</w:t>
      </w:r>
    </w:p>
    <w:p>
      <w:pPr>
        <w:spacing w:after="150"/>
      </w:pPr>
      <w:r>
        <w:rPr/>
        <w:t xml:space="preserve">一、主营业务及经营状况 106</w:t>
      </w:r>
    </w:p>
    <w:p>
      <w:pPr>
        <w:spacing w:after="150"/>
      </w:pPr>
      <w:r>
        <w:rPr/>
        <w:t xml:space="preserve">二、历年销售规模、利润指标 106</w:t>
      </w:r>
    </w:p>
    <w:p>
      <w:pPr>
        <w:spacing w:after="150"/>
      </w:pPr>
      <w:r>
        <w:rPr/>
        <w:t xml:space="preserve">三、主要市场定位 107</w:t>
      </w:r>
    </w:p>
    <w:p>
      <w:pPr>
        <w:spacing w:after="150"/>
      </w:pPr>
      <w:r>
        <w:rPr/>
        <w:t xml:space="preserve">四、主要优势与主要劣势 107</w:t>
      </w:r>
    </w:p>
    <w:p>
      <w:pPr>
        <w:spacing w:after="150"/>
      </w:pPr>
      <w:r>
        <w:rPr/>
        <w:t xml:space="preserve">五、市场拓展战略与手段分析 108</w:t>
      </w:r>
    </w:p>
    <w:p>
      <w:pPr>
        <w:spacing w:after="150"/>
      </w:pPr>
      <w:r>
        <w:rPr>
          <w:b w:val="1"/>
          <w:bCs w:val="1"/>
        </w:rPr>
        <w:t xml:space="preserve">第十章 应用领域及行业供需分析 110</w:t>
      </w:r>
    </w:p>
    <w:p>
      <w:pPr>
        <w:spacing w:after="150"/>
      </w:pPr>
      <w:r>
        <w:rPr/>
        <w:t xml:space="preserve">第一节 需求分析 110</w:t>
      </w:r>
    </w:p>
    <w:p>
      <w:pPr>
        <w:spacing w:after="150"/>
      </w:pPr>
      <w:r>
        <w:rPr/>
        <w:t xml:space="preserve">一、自行车行业需求市场 110</w:t>
      </w:r>
    </w:p>
    <w:p>
      <w:pPr>
        <w:spacing w:after="150"/>
      </w:pPr>
      <w:r>
        <w:rPr/>
        <w:t xml:space="preserve">二、自行车行业客户结构 110</w:t>
      </w:r>
    </w:p>
    <w:p>
      <w:pPr>
        <w:spacing w:after="150"/>
      </w:pPr>
      <w:r>
        <w:rPr/>
        <w:t xml:space="preserve">三、自行车行业需求的地区差异 110</w:t>
      </w:r>
    </w:p>
    <w:p>
      <w:pPr>
        <w:spacing w:after="150"/>
      </w:pPr>
      <w:r>
        <w:rPr/>
        <w:t xml:space="preserve">第二节 供给分析 111</w:t>
      </w:r>
    </w:p>
    <w:p>
      <w:pPr>
        <w:spacing w:after="150"/>
      </w:pPr>
      <w:r>
        <w:rPr/>
        <w:t xml:space="preserve">第三节 供求平衡分析及未来发展趋势 111</w:t>
      </w:r>
    </w:p>
    <w:p>
      <w:pPr>
        <w:spacing w:after="150"/>
      </w:pPr>
      <w:r>
        <w:rPr/>
        <w:t xml:space="preserve">一、自行车行业的需求预测 111</w:t>
      </w:r>
    </w:p>
    <w:p>
      <w:pPr>
        <w:spacing w:after="150"/>
      </w:pPr>
      <w:r>
        <w:rPr/>
        <w:t xml:space="preserve">二、自行车行业的供应预测 112</w:t>
      </w:r>
    </w:p>
    <w:p>
      <w:pPr>
        <w:spacing w:after="150"/>
      </w:pPr>
      <w:r>
        <w:rPr/>
        <w:t xml:space="preserve">三、供求平衡预测 112</w:t>
      </w:r>
    </w:p>
    <w:p>
      <w:pPr>
        <w:spacing w:after="150"/>
      </w:pPr>
      <w:r>
        <w:rPr/>
        <w:t xml:space="preserve">第四节 市场价格走势分析 112</w:t>
      </w:r>
    </w:p>
    <w:p>
      <w:pPr>
        <w:spacing w:after="150"/>
      </w:pPr>
      <w:r>
        <w:rPr>
          <w:b w:val="1"/>
          <w:bCs w:val="1"/>
        </w:rPr>
        <w:t xml:space="preserve">第十一章 影响企业经营的关键趋势 113</w:t>
      </w:r>
    </w:p>
    <w:p>
      <w:pPr>
        <w:spacing w:after="150"/>
      </w:pPr>
      <w:r>
        <w:rPr/>
        <w:t xml:space="preserve">第一节 市场整合成长趋势 113</w:t>
      </w:r>
    </w:p>
    <w:p>
      <w:pPr>
        <w:spacing w:after="150"/>
      </w:pPr>
      <w:r>
        <w:rPr/>
        <w:t xml:space="preserve">第二节 需求变化趋势及新的商业机遇预测 113</w:t>
      </w:r>
    </w:p>
    <w:p>
      <w:pPr>
        <w:spacing w:after="150"/>
      </w:pPr>
      <w:r>
        <w:rPr/>
        <w:t xml:space="preserve">第三节 企业区域市场拓展的趋势 114</w:t>
      </w:r>
    </w:p>
    <w:p>
      <w:pPr>
        <w:spacing w:after="150"/>
      </w:pPr>
      <w:r>
        <w:rPr/>
        <w:t xml:space="preserve">第四节 科研开发趋势及替代技术进展 114</w:t>
      </w:r>
    </w:p>
    <w:p>
      <w:pPr>
        <w:spacing w:after="150"/>
      </w:pPr>
      <w:r>
        <w:rPr/>
        <w:t xml:space="preserve">第五节 影响企业销售与服务方式的关键趋势 115</w:t>
      </w:r>
    </w:p>
    <w:p>
      <w:pPr>
        <w:spacing w:after="150"/>
      </w:pPr>
      <w:r>
        <w:rPr/>
        <w:t xml:space="preserve">第六节 中国自行车行业swot分析 116</w:t>
      </w:r>
    </w:p>
    <w:p>
      <w:pPr>
        <w:spacing w:after="150"/>
      </w:pPr>
      <w:r>
        <w:rPr>
          <w:b w:val="1"/>
          <w:bCs w:val="1"/>
        </w:rPr>
        <w:t xml:space="preserve">第十二章 2024-2029年自行车行业投资价值评估分析 119</w:t>
      </w:r>
    </w:p>
    <w:p>
      <w:pPr>
        <w:spacing w:after="150"/>
      </w:pPr>
      <w:r>
        <w:rPr/>
        <w:t xml:space="preserve">第一节 产业发展的有利因素与不利因素分析 119</w:t>
      </w:r>
    </w:p>
    <w:p>
      <w:pPr>
        <w:spacing w:after="150"/>
      </w:pPr>
      <w:r>
        <w:rPr/>
        <w:t xml:space="preserve">第二节 产业发展的空白点分析 121</w:t>
      </w:r>
    </w:p>
    <w:p>
      <w:pPr>
        <w:spacing w:after="150"/>
      </w:pPr>
      <w:r>
        <w:rPr/>
        <w:t xml:space="preserve">第三节 投资回报率比较高的投资方向 121</w:t>
      </w:r>
    </w:p>
    <w:p>
      <w:pPr>
        <w:spacing w:after="150"/>
      </w:pPr>
      <w:r>
        <w:rPr/>
        <w:t xml:space="preserve">第四节 新进入者应注意的障碍因素 121</w:t>
      </w:r>
    </w:p>
    <w:p>
      <w:pPr>
        <w:spacing w:after="150"/>
      </w:pPr>
      <w:r>
        <w:rPr/>
        <w:t xml:space="preserve">第五节 营销分析与营销模式推荐 122</w:t>
      </w:r>
    </w:p>
    <w:p>
      <w:pPr>
        <w:spacing w:after="150"/>
      </w:pPr>
      <w:r>
        <w:rPr/>
        <w:t xml:space="preserve">一、渠道构成 122</w:t>
      </w:r>
    </w:p>
    <w:p>
      <w:pPr>
        <w:spacing w:after="150"/>
      </w:pPr>
      <w:r>
        <w:rPr/>
        <w:t xml:space="preserve">二、价格策略 125</w:t>
      </w:r>
    </w:p>
    <w:p>
      <w:pPr>
        <w:spacing w:after="150"/>
      </w:pPr>
      <w:r>
        <w:rPr/>
        <w:t xml:space="preserve">三、经营模式 126</w:t>
      </w:r>
    </w:p>
    <w:p>
      <w:pPr>
        <w:spacing w:after="150"/>
      </w:pPr>
      <w:r>
        <w:rPr/>
        <w:t xml:space="preserve">四、营销模式 132</w:t>
      </w:r>
    </w:p>
    <w:p>
      <w:pPr>
        <w:spacing w:after="150"/>
      </w:pPr>
      <w:r>
        <w:rPr>
          <w:b w:val="1"/>
          <w:bCs w:val="1"/>
        </w:rPr>
        <w:t xml:space="preserve">附录 146</w:t>
      </w:r>
    </w:p>
    <w:p>
      <w:pPr>
        <w:spacing w:after="150"/>
      </w:pPr>
      <w:r>
        <w:rPr>
          <w:b w:val="1"/>
          <w:bCs w:val="1"/>
        </w:rPr>
        <w:t xml:space="preserve">图表目录</w:t>
      </w:r>
    </w:p>
    <w:p>
      <w:pPr>
        <w:spacing w:after="150"/>
      </w:pPr>
      <w:r>
        <w:rPr/>
        <w:t xml:space="preserve">图表：2019-2023年全球自行车行业市场规模 14</w:t>
      </w:r>
    </w:p>
    <w:p>
      <w:pPr>
        <w:spacing w:after="150"/>
      </w:pPr>
      <w:r>
        <w:rPr/>
        <w:t xml:space="preserve">图表：2019-2023年全球自行车需求结构分析 15</w:t>
      </w:r>
    </w:p>
    <w:p>
      <w:pPr>
        <w:spacing w:after="150"/>
      </w:pPr>
      <w:r>
        <w:rPr/>
        <w:t xml:space="preserve">图表：2019-2023年中国自行车行业企业数量结构 19</w:t>
      </w:r>
    </w:p>
    <w:p>
      <w:pPr>
        <w:spacing w:after="150"/>
      </w:pPr>
      <w:r>
        <w:rPr/>
        <w:t xml:space="preserve">图表：2019-2023年中国自行车行业规模分析 19</w:t>
      </w:r>
    </w:p>
    <w:p>
      <w:pPr>
        <w:spacing w:after="150"/>
      </w:pPr>
      <w:r>
        <w:rPr/>
        <w:t xml:space="preserve">图表：2019-2023年自行车行业盈利能力 21</w:t>
      </w:r>
    </w:p>
    <w:p>
      <w:pPr>
        <w:spacing w:after="150"/>
      </w:pPr>
      <w:r>
        <w:rPr/>
        <w:t xml:space="preserve">图表：2019-2023年自行车行业偿债能力 21</w:t>
      </w:r>
    </w:p>
    <w:p>
      <w:pPr>
        <w:spacing w:after="150"/>
      </w:pPr>
      <w:r>
        <w:rPr/>
        <w:t xml:space="preserve">图表：2019-2023年自行车行业营运能力 22</w:t>
      </w:r>
    </w:p>
    <w:p>
      <w:pPr>
        <w:spacing w:after="150"/>
      </w:pPr>
      <w:r>
        <w:rPr/>
        <w:t xml:space="preserve">图表：2019-2023年自行车行业发展能力 23</w:t>
      </w:r>
    </w:p>
    <w:p>
      <w:pPr>
        <w:spacing w:after="150"/>
      </w:pPr>
      <w:r>
        <w:rPr/>
        <w:t xml:space="preserve">图表：华北地区划分位置图 28</w:t>
      </w:r>
    </w:p>
    <w:p>
      <w:pPr>
        <w:spacing w:after="150"/>
      </w:pPr>
      <w:r>
        <w:rPr/>
        <w:t xml:space="preserve">图表：华中地区划分位置图 30</w:t>
      </w:r>
    </w:p>
    <w:p>
      <w:pPr>
        <w:spacing w:after="150"/>
      </w:pPr>
      <w:r>
        <w:rPr/>
        <w:t xml:space="preserve">图表：华南地区划分位置图 31</w:t>
      </w:r>
    </w:p>
    <w:p>
      <w:pPr>
        <w:spacing w:after="150"/>
      </w:pPr>
      <w:r>
        <w:rPr/>
        <w:t xml:space="preserve">图表：华东地区划分位置图 33</w:t>
      </w:r>
    </w:p>
    <w:p>
      <w:pPr>
        <w:spacing w:after="150"/>
      </w:pPr>
      <w:r>
        <w:rPr/>
        <w:t xml:space="preserve">图表：东北地区划分位置图 34</w:t>
      </w:r>
    </w:p>
    <w:p>
      <w:pPr>
        <w:spacing w:after="150"/>
      </w:pPr>
      <w:r>
        <w:rPr/>
        <w:t xml:space="preserve">图表：西南地区划分位置图 35</w:t>
      </w:r>
    </w:p>
    <w:p>
      <w:pPr>
        <w:spacing w:after="150"/>
      </w:pPr>
      <w:r>
        <w:rPr/>
        <w:t xml:space="preserve">图表：西北地区划分位置图 36</w:t>
      </w:r>
    </w:p>
    <w:p>
      <w:pPr>
        <w:spacing w:after="150"/>
      </w:pPr>
      <w:r>
        <w:rPr/>
        <w:t xml:space="preserve">图表：2024-2029年全球自行车需求量预测 38</w:t>
      </w:r>
    </w:p>
    <w:p>
      <w:pPr>
        <w:spacing w:after="150"/>
      </w:pPr>
      <w:r>
        <w:rPr/>
        <w:t xml:space="preserve">图表：2019-2023年中国自行车行业cr10情况 43</w:t>
      </w:r>
    </w:p>
    <w:p>
      <w:pPr>
        <w:spacing w:after="150"/>
      </w:pPr>
      <w:r>
        <w:rPr/>
        <w:t xml:space="preserve">图表：2019-2023年中国自行车行业企业集中度 43</w:t>
      </w:r>
    </w:p>
    <w:p>
      <w:pPr>
        <w:spacing w:after="150"/>
      </w:pPr>
      <w:r>
        <w:rPr/>
        <w:t xml:space="preserve">图表：2019-2023年3月底中国自行车行业重点企业总资产对比 56</w:t>
      </w:r>
    </w:p>
    <w:p>
      <w:pPr>
        <w:spacing w:after="150"/>
      </w:pPr>
      <w:r>
        <w:rPr/>
        <w:t xml:space="preserve">图表：2019-2023年末中国自行车行业重点企业在职员工对比 56</w:t>
      </w:r>
    </w:p>
    <w:p>
      <w:pPr>
        <w:spacing w:after="150"/>
      </w:pPr>
      <w:r>
        <w:rPr/>
        <w:t xml:space="preserve">图表：2019-2023年中国自行车行业重点企业营业收入对比 56</w:t>
      </w:r>
    </w:p>
    <w:p>
      <w:pPr>
        <w:spacing w:after="150"/>
      </w:pPr>
      <w:r>
        <w:rPr/>
        <w:t xml:space="preserve">图表：2019-2023年中国自行车行业重点企业利润总额对比 57</w:t>
      </w:r>
    </w:p>
    <w:p>
      <w:pPr>
        <w:spacing w:after="150"/>
      </w:pPr>
      <w:r>
        <w:rPr/>
        <w:t xml:space="preserve">图表：中国自行车行业重点企业综合竞争力对比 57</w:t>
      </w:r>
    </w:p>
    <w:p>
      <w:pPr>
        <w:spacing w:after="150"/>
      </w:pPr>
      <w:r>
        <w:rPr/>
        <w:t xml:space="preserve">图表：2019-2023年中国自行车出口情况 58</w:t>
      </w:r>
    </w:p>
    <w:p>
      <w:pPr>
        <w:spacing w:after="150"/>
      </w:pPr>
      <w:r>
        <w:rPr/>
        <w:t xml:space="preserve">图表：2019-2023年中国自行车进口情况分析 59</w:t>
      </w:r>
    </w:p>
    <w:p>
      <w:pPr>
        <w:spacing w:after="150"/>
      </w:pPr>
      <w:r>
        <w:rPr/>
        <w:t xml:space="preserve">图表：2019-2023年中国自行车行业品牌影响力排名 60</w:t>
      </w:r>
    </w:p>
    <w:p>
      <w:pPr>
        <w:spacing w:after="150"/>
      </w:pPr>
      <w:r>
        <w:rPr/>
        <w:t xml:space="preserve">图表：国内电动自行车品牌排名 61</w:t>
      </w:r>
    </w:p>
    <w:p>
      <w:pPr>
        <w:spacing w:after="150"/>
      </w:pPr>
      <w:r>
        <w:rPr/>
        <w:t xml:space="preserve">图表：2019-2023年中国自行车行业细分市场产量占比 61</w:t>
      </w:r>
    </w:p>
    <w:p>
      <w:pPr>
        <w:spacing w:after="150"/>
      </w:pPr>
      <w:r>
        <w:rPr/>
        <w:t xml:space="preserve">图表：中国自行车行业领先企业所有制情况 62</w:t>
      </w:r>
    </w:p>
    <w:p>
      <w:pPr>
        <w:spacing w:after="150"/>
      </w:pPr>
      <w:r>
        <w:rPr/>
        <w:t xml:space="preserve">图表：上海凤凰全智能可视自行车 68</w:t>
      </w:r>
    </w:p>
    <w:p>
      <w:pPr>
        <w:spacing w:after="150"/>
      </w:pPr>
      <w:r>
        <w:rPr/>
        <w:t xml:space="preserve">图表：2019-2023年上海凤凰营收情况 69</w:t>
      </w:r>
    </w:p>
    <w:p>
      <w:pPr>
        <w:spacing w:after="150"/>
      </w:pPr>
      <w:r>
        <w:rPr/>
        <w:t xml:space="preserve">图表：2019-2023年上海凤凰分行业销售情况 70</w:t>
      </w:r>
    </w:p>
    <w:p>
      <w:pPr>
        <w:spacing w:after="150"/>
      </w:pPr>
      <w:r>
        <w:rPr/>
        <w:t xml:space="preserve">图表：2019-2023年上海凤凰自行车产销量情况 70</w:t>
      </w:r>
    </w:p>
    <w:p>
      <w:pPr>
        <w:spacing w:after="150"/>
      </w:pPr>
      <w:r>
        <w:rPr/>
        <w:t xml:space="preserve">图表：凯瑞200新款经典复古车 74</w:t>
      </w:r>
    </w:p>
    <w:p>
      <w:pPr>
        <w:spacing w:after="150"/>
      </w:pPr>
      <w:r>
        <w:rPr/>
        <w:t xml:space="preserve">图表：2019-2023年中路股份营收情况 75</w:t>
      </w:r>
    </w:p>
    <w:p>
      <w:pPr>
        <w:spacing w:after="150"/>
      </w:pPr>
      <w:r>
        <w:rPr/>
        <w:t xml:space="preserve">图表：2019-2023年中路股份分产品营收情况 76</w:t>
      </w:r>
    </w:p>
    <w:p>
      <w:pPr>
        <w:spacing w:after="150"/>
      </w:pPr>
      <w:r>
        <w:rPr/>
        <w:t xml:space="preserve">图表：2019-2023年中路股份自行车产销量情况 76</w:t>
      </w:r>
    </w:p>
    <w:p>
      <w:pPr>
        <w:spacing w:after="150"/>
      </w:pPr>
      <w:r>
        <w:rPr/>
        <w:t xml:space="preserve">图表：永安行新一代公共自行车 79</w:t>
      </w:r>
    </w:p>
    <w:p>
      <w:pPr>
        <w:spacing w:after="150"/>
      </w:pPr>
      <w:r>
        <w:rPr/>
        <w:t xml:space="preserve">图表：2019-2023年永安行营业收入情况 80</w:t>
      </w:r>
    </w:p>
    <w:p>
      <w:pPr>
        <w:spacing w:after="150"/>
      </w:pPr>
      <w:r>
        <w:rPr/>
        <w:t xml:space="preserve">图表：2019-2023年信隆健康营业收入情况 86</w:t>
      </w:r>
    </w:p>
    <w:p>
      <w:pPr>
        <w:spacing w:after="150"/>
      </w:pPr>
      <w:r>
        <w:rPr/>
        <w:t xml:space="preserve">图表：喜德盛21周年纪念版 90</w:t>
      </w:r>
    </w:p>
    <w:p>
      <w:pPr>
        <w:spacing w:after="150"/>
      </w:pPr>
      <w:r>
        <w:rPr/>
        <w:t xml:space="preserve">图表：ninety-six 93</w:t>
      </w:r>
    </w:p>
    <w:p>
      <w:pPr>
        <w:spacing w:after="150"/>
      </w:pPr>
      <w:r>
        <w:rPr/>
        <w:t xml:space="preserve">图表：2019-2023年美利达营收情况 95</w:t>
      </w:r>
    </w:p>
    <w:p>
      <w:pPr>
        <w:spacing w:after="150"/>
      </w:pPr>
      <w:r>
        <w:rPr/>
        <w:t xml:space="preserve">图表：27.5"-17"尖峰780(c)w30 100</w:t>
      </w:r>
    </w:p>
    <w:p>
      <w:pPr>
        <w:spacing w:after="150"/>
      </w:pPr>
      <w:r>
        <w:rPr/>
        <w:t xml:space="preserve">图表：捷马尚靓系列 103</w:t>
      </w:r>
    </w:p>
    <w:p>
      <w:pPr>
        <w:spacing w:after="150"/>
      </w:pPr>
      <w:r>
        <w:rPr/>
        <w:t xml:space="preserve">图表：捷马尚靓系列相关配置 104</w:t>
      </w:r>
    </w:p>
    <w:p>
      <w:pPr>
        <w:spacing w:after="150"/>
      </w:pPr>
      <w:r>
        <w:rPr/>
        <w:t xml:space="preserve">图表：2019-2023年深中华营收情况 106</w:t>
      </w:r>
    </w:p>
    <w:p>
      <w:pPr>
        <w:spacing w:after="150"/>
      </w:pPr>
      <w:r>
        <w:rPr/>
        <w:t xml:space="preserve">图表：2019-2023年深中华分产品营收情况 107</w:t>
      </w:r>
    </w:p>
    <w:p>
      <w:pPr>
        <w:spacing w:after="150"/>
      </w:pPr>
      <w:r>
        <w:rPr/>
        <w:t xml:space="preserve">图表：2019-2023年深中华自行车产销量 107</w:t>
      </w:r>
    </w:p>
    <w:p>
      <w:pPr>
        <w:spacing w:after="150"/>
      </w:pPr>
      <w:r>
        <w:rPr/>
        <w:t xml:space="preserve">图表：2019-2023年中国自行车行业客户结构 110</w:t>
      </w:r>
    </w:p>
    <w:p>
      <w:pPr>
        <w:spacing w:after="150"/>
      </w:pPr>
      <w:r>
        <w:rPr/>
        <w:t xml:space="preserve">图表：2024-2029年中国自行车需求量预测 111</w:t>
      </w:r>
    </w:p>
    <w:p>
      <w:pPr>
        <w:spacing w:after="150"/>
      </w:pPr>
      <w:r>
        <w:rPr/>
        <w:t xml:space="preserve">图表：2024-2029年中国自行车产量预测 112</w:t>
      </w:r>
    </w:p>
    <w:p>
      <w:pPr>
        <w:spacing w:after="150"/>
      </w:pPr>
      <w:r>
        <w:rPr/>
        <w:t xml:space="preserve">图表：代工型经营模式 127</w:t>
      </w:r>
    </w:p>
    <w:p>
      <w:pPr>
        <w:spacing w:after="150"/>
      </w:pPr>
      <w:r>
        <w:rPr/>
        <w:t xml:space="preserve">图表：设计+销售型经营模式 128</w:t>
      </w:r>
    </w:p>
    <w:p>
      <w:pPr>
        <w:spacing w:after="150"/>
      </w:pPr>
      <w:r>
        <w:rPr/>
        <w:t xml:space="preserve">图表：生产+销售型经营模式 128</w:t>
      </w:r>
    </w:p>
    <w:p>
      <w:pPr>
        <w:spacing w:after="150"/>
      </w:pPr>
      <w:r>
        <w:rPr/>
        <w:t xml:space="preserve">图表：设计+生产+销售型经营模式 129</w:t>
      </w:r>
    </w:p>
    <w:p>
      <w:pPr>
        <w:spacing w:after="150"/>
      </w:pPr>
      <w:r>
        <w:rPr/>
        <w:t xml:space="preserve">图表：信息服务型经营模式 129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中国自行车行业市场调研及投资风险预测报告(2024-2029版)</dc:title>
  <dc:description>中国自行车行业市场调研及投资风险预测报告(2024-2029版)</dc:description>
  <dc:subject>中国自行车行业市场调研及投资风险预测报告(2024-2029版)</dc:subject>
  <cp:keywords>研究报告</cp:keywords>
  <cp:category>研究报告</cp:category>
  <cp:lastModifiedBy>北京中道泰和信息咨询有限公司</cp:lastModifiedBy>
  <dcterms:created xsi:type="dcterms:W3CDTF">2024-01-30T04:38:11+08:00</dcterms:created>
  <dcterms:modified xsi:type="dcterms:W3CDTF">2024-01-30T04:38:11+08:00</dcterms:modified>
</cp:coreProperties>
</file>

<file path=docProps/custom.xml><?xml version="1.0" encoding="utf-8"?>
<Properties xmlns="http://schemas.openxmlformats.org/officeDocument/2006/custom-properties" xmlns:vt="http://schemas.openxmlformats.org/officeDocument/2006/docPropsVTypes"/>
</file>