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中国企业国内外并购现状及并购策略研究预测报告(2024-2029版)</w:t>
      </w:r>
    </w:p>
    <w:p>
      <w:pPr>
        <w:spacing w:after="150"/>
      </w:pPr>
      <w:r>
        <w:rPr>
          <w:b w:val="1"/>
          <w:bCs w:val="1"/>
        </w:rPr>
        <w:t xml:space="preserve">报告简介</w:t>
      </w:r>
    </w:p>
    <w:p>
      <w:pPr>
        <w:spacing w:after="150"/>
      </w:pPr>
      <w:r>
        <w:rPr/>
        <w:t xml:space="preserve">2019年，中企并购市场投资意向、交易规模近五年内最低。2019年共计236支私募基金完成并购;共计556支私募基金以并购的方式成功退出。2019年，中企并购市场交易活跃度、交易规模双下跌，交易规模近五年内最低。2019年披露预案5454笔并购交易，环比下降16.89%;当中披露金额的有4484笔，交易总金额为3779.06亿美元，环比下降39.01%。</w:t>
      </w:r>
    </w:p>
    <w:p>
      <w:pPr>
        <w:spacing w:after="150"/>
      </w:pPr>
      <w:r>
        <w:rPr/>
        <w:t xml:space="preserve">2019年共计完成2782笔并购交易，环比上升5.26%;当中披露金额的有2412笔，交易总金额为2467.00亿美元，环比下降18.57%，中企并购市场完成并购案例数量小幅上升，交易规模持续回落。2019年，超10亿美元规模完成并购交易40笔，超1亿美元完成并购案例426笔，其中交易规模最大的是万华化学(47.860，-0.39，-0.81%)82.06亿美元吸收合并万华化工。</w:t>
      </w:r>
    </w:p>
    <w:p>
      <w:pPr>
        <w:spacing w:after="150"/>
      </w:pPr>
      <w:r>
        <w:rPr/>
        <w:t xml:space="preserve">2019年12月4日，武汉中商向特定对象非公开发行股份的方式购买居然控股等24名交易对方持有的居然新零售100%股权，交易总金额52.54亿美元。本次交易居然控股成为武汉中商控股股东，将直接持有武汉中商42.68%股份。12月26日，居然之家成功借壳武汉中商，正式登陆A股市场。这同时意味着，继红星美凯龙之后，A股市场又迎来了居然之家这个家居卖场巨头。</w:t>
      </w:r>
    </w:p>
    <w:p>
      <w:pPr>
        <w:spacing w:after="150"/>
      </w:pPr>
      <w:r>
        <w:rPr/>
        <w:t xml:space="preserve">2019年，广东省并购完成案例数量摘得冠军、北京交易规模处于全国首位。2019年并购案例和交易规模主要集中在制造业、医疗健康、IT及信息化。2019年制造业交易数量最多，共632起，占比26.2%，其次分别为医疗健康、IT及信息化、金融、房地产以及能源及矿业等。就披露交易规模来看，2019年制造业占比最大，以482.27亿美元占比19.5%，紧随其次为金融292.17亿美元占比11.80%，房地产、医疗健康以及能源及矿业，交易金额分别为225.08、188.65、183.36亿美元，相应占比为9.10%、7.60%、7.40%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企业并购市场进行了分析研究。报告在总结中国企业并购行业发展历程的基础上，结合新时期的各方面因素，对中国企业并购行业的发展趋势给予了细致和审慎的预测论证。报告资料详实，图表丰富，既有深入的分析，又有直观的比较，为中国企业并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2019-2023年中国企业并购环境及现状分析 1</w:t>
      </w:r>
    </w:p>
    <w:p>
      <w:pPr>
        <w:spacing w:after="150"/>
      </w:pPr>
      <w:r>
        <w:rPr/>
        <w:t xml:space="preserve">第一节 中国企业并购环境分析 1</w:t>
      </w:r>
    </w:p>
    <w:p>
      <w:pPr>
        <w:spacing w:after="150"/>
      </w:pPr>
      <w:r>
        <w:rPr/>
        <w:t xml:space="preserve">一、全球资本市场发展环境分析 1</w:t>
      </w:r>
    </w:p>
    <w:p>
      <w:pPr>
        <w:spacing w:after="150"/>
      </w:pPr>
      <w:r>
        <w:rPr/>
        <w:t xml:space="preserve">二、中国企业并购资本市场环境 15</w:t>
      </w:r>
    </w:p>
    <w:p>
      <w:pPr>
        <w:spacing w:after="150"/>
      </w:pPr>
      <w:r>
        <w:rPr/>
        <w:t xml:space="preserve">三、中国企业并购法律政策环境 21</w:t>
      </w:r>
    </w:p>
    <w:p>
      <w:pPr>
        <w:spacing w:after="150"/>
      </w:pPr>
      <w:r>
        <w:rPr/>
        <w:t xml:space="preserve">第二节 中国并购市场统计 30</w:t>
      </w:r>
    </w:p>
    <w:p>
      <w:pPr>
        <w:spacing w:after="150"/>
      </w:pPr>
      <w:r>
        <w:rPr/>
        <w:t xml:space="preserve">一、一月 30</w:t>
      </w:r>
    </w:p>
    <w:p>
      <w:pPr>
        <w:spacing w:after="150"/>
      </w:pPr>
      <w:r>
        <w:rPr/>
        <w:t xml:space="preserve">二、二月 36</w:t>
      </w:r>
    </w:p>
    <w:p>
      <w:pPr>
        <w:spacing w:after="150"/>
      </w:pPr>
      <w:r>
        <w:rPr/>
        <w:t xml:space="preserve">三、三月 43</w:t>
      </w:r>
    </w:p>
    <w:p>
      <w:pPr>
        <w:spacing w:after="150"/>
      </w:pPr>
      <w:r>
        <w:rPr/>
        <w:t xml:space="preserve">四、四月 51</w:t>
      </w:r>
    </w:p>
    <w:p>
      <w:pPr>
        <w:spacing w:after="150"/>
      </w:pPr>
      <w:r>
        <w:rPr/>
        <w:t xml:space="preserve">五、五月 58</w:t>
      </w:r>
    </w:p>
    <w:p>
      <w:pPr>
        <w:spacing w:after="150"/>
      </w:pPr>
      <w:r>
        <w:rPr/>
        <w:t xml:space="preserve">六、六月 65</w:t>
      </w:r>
    </w:p>
    <w:p>
      <w:pPr>
        <w:spacing w:after="150"/>
      </w:pPr>
      <w:r>
        <w:rPr/>
        <w:t xml:space="preserve">七、七月 72</w:t>
      </w:r>
    </w:p>
    <w:p>
      <w:pPr>
        <w:spacing w:after="150"/>
      </w:pPr>
      <w:r>
        <w:rPr/>
        <w:t xml:space="preserve">八、八月 79</w:t>
      </w:r>
    </w:p>
    <w:p>
      <w:pPr>
        <w:spacing w:after="150"/>
      </w:pPr>
      <w:r>
        <w:rPr/>
        <w:t xml:space="preserve">九、九月 86</w:t>
      </w:r>
    </w:p>
    <w:p>
      <w:pPr>
        <w:spacing w:after="150"/>
      </w:pPr>
      <w:r>
        <w:rPr/>
        <w:t xml:space="preserve">十、十月 92</w:t>
      </w:r>
    </w:p>
    <w:p>
      <w:pPr>
        <w:spacing w:after="150"/>
      </w:pPr>
      <w:r>
        <w:rPr/>
        <w:t xml:space="preserve">十一、十一月 98</w:t>
      </w:r>
    </w:p>
    <w:p>
      <w:pPr>
        <w:spacing w:after="150"/>
      </w:pPr>
      <w:r>
        <w:rPr/>
        <w:t xml:space="preserve">十二、十二月 104</w:t>
      </w:r>
    </w:p>
    <w:p>
      <w:pPr>
        <w:spacing w:after="150"/>
      </w:pPr>
      <w:r>
        <w:rPr/>
        <w:t xml:space="preserve">第三节 中国并购市场统计 109</w:t>
      </w:r>
    </w:p>
    <w:p>
      <w:pPr>
        <w:spacing w:after="150"/>
      </w:pPr>
      <w:r>
        <w:rPr/>
        <w:t xml:space="preserve">一、一月 109</w:t>
      </w:r>
    </w:p>
    <w:p>
      <w:pPr>
        <w:spacing w:after="150"/>
      </w:pPr>
      <w:r>
        <w:rPr/>
        <w:t xml:space="preserve">二、二月 114</w:t>
      </w:r>
    </w:p>
    <w:p>
      <w:pPr>
        <w:spacing w:after="150"/>
      </w:pPr>
      <w:r>
        <w:rPr/>
        <w:t xml:space="preserve">三、三月 119</w:t>
      </w:r>
    </w:p>
    <w:p>
      <w:pPr>
        <w:spacing w:after="150"/>
      </w:pPr>
      <w:r>
        <w:rPr/>
        <w:t xml:space="preserve">四、四月 124</w:t>
      </w:r>
    </w:p>
    <w:p>
      <w:pPr>
        <w:spacing w:after="150"/>
      </w:pPr>
      <w:r>
        <w:rPr/>
        <w:t xml:space="preserve">五、五月 126</w:t>
      </w:r>
    </w:p>
    <w:p>
      <w:pPr>
        <w:spacing w:after="150"/>
      </w:pPr>
      <w:r>
        <w:rPr/>
        <w:t xml:space="preserve">六、六月企业并购市场情况分析 130</w:t>
      </w:r>
    </w:p>
    <w:p>
      <w:pPr>
        <w:spacing w:after="150"/>
      </w:pPr>
      <w:r>
        <w:rPr/>
        <w:t xml:space="preserve">七、七月 137</w:t>
      </w:r>
    </w:p>
    <w:p>
      <w:pPr>
        <w:spacing w:after="150"/>
      </w:pPr>
      <w:r>
        <w:rPr/>
        <w:t xml:space="preserve">八、八月 143</w:t>
      </w:r>
    </w:p>
    <w:p>
      <w:pPr>
        <w:spacing w:after="150"/>
      </w:pPr>
      <w:r>
        <w:rPr/>
        <w:t xml:space="preserve">九、九月 150</w:t>
      </w:r>
    </w:p>
    <w:p>
      <w:pPr>
        <w:spacing w:after="150"/>
      </w:pPr>
      <w:r>
        <w:rPr/>
        <w:t xml:space="preserve">十、十月 156</w:t>
      </w:r>
    </w:p>
    <w:p>
      <w:pPr>
        <w:spacing w:after="150"/>
      </w:pPr>
      <w:r>
        <w:rPr/>
        <w:t xml:space="preserve">十一、十一月 162</w:t>
      </w:r>
    </w:p>
    <w:p>
      <w:pPr>
        <w:spacing w:after="150"/>
      </w:pPr>
      <w:r>
        <w:rPr/>
        <w:t xml:space="preserve">十二、十二月 168</w:t>
      </w:r>
    </w:p>
    <w:p>
      <w:pPr>
        <w:spacing w:after="150"/>
      </w:pPr>
      <w:r>
        <w:rPr/>
        <w:t xml:space="preserve">第四节 2019-2023年中国并购市场统计 174</w:t>
      </w:r>
    </w:p>
    <w:p>
      <w:pPr>
        <w:spacing w:after="150"/>
      </w:pPr>
      <w:r>
        <w:rPr/>
        <w:t xml:space="preserve">一、一月 174</w:t>
      </w:r>
    </w:p>
    <w:p>
      <w:pPr>
        <w:spacing w:after="150"/>
      </w:pPr>
      <w:r>
        <w:rPr/>
        <w:t xml:space="preserve">二、二月 200</w:t>
      </w:r>
    </w:p>
    <w:p>
      <w:pPr>
        <w:spacing w:after="150"/>
      </w:pPr>
      <w:r>
        <w:rPr/>
        <w:t xml:space="preserve">三、三月 223</w:t>
      </w:r>
    </w:p>
    <w:p>
      <w:pPr>
        <w:spacing w:after="150"/>
      </w:pPr>
      <w:r>
        <w:rPr/>
        <w:t xml:space="preserve">四、四月 228</w:t>
      </w:r>
    </w:p>
    <w:p>
      <w:pPr>
        <w:spacing w:after="150"/>
      </w:pPr>
      <w:r>
        <w:rPr/>
        <w:t xml:space="preserve">五、五月 236</w:t>
      </w:r>
    </w:p>
    <w:p>
      <w:pPr>
        <w:spacing w:after="150"/>
      </w:pPr>
      <w:r>
        <w:rPr/>
        <w:t xml:space="preserve">六、六月 256</w:t>
      </w:r>
    </w:p>
    <w:p>
      <w:pPr>
        <w:spacing w:after="150"/>
      </w:pPr>
      <w:r>
        <w:rPr/>
        <w:t xml:space="preserve">七、七月 260</w:t>
      </w:r>
    </w:p>
    <w:p>
      <w:pPr>
        <w:spacing w:after="150"/>
      </w:pPr>
      <w:r>
        <w:rPr/>
        <w:t xml:space="preserve">八、八月 268</w:t>
      </w:r>
    </w:p>
    <w:p>
      <w:pPr>
        <w:spacing w:after="150"/>
      </w:pPr>
      <w:r>
        <w:rPr/>
        <w:t xml:space="preserve">九、九月 276</w:t>
      </w:r>
    </w:p>
    <w:p>
      <w:pPr>
        <w:spacing w:after="150"/>
      </w:pPr>
      <w:r>
        <w:rPr/>
        <w:t xml:space="preserve">十、十月 290</w:t>
      </w:r>
    </w:p>
    <w:p>
      <w:pPr>
        <w:spacing w:after="150"/>
      </w:pPr>
      <w:r>
        <w:rPr/>
        <w:t xml:space="preserve">十一、十一月 299</w:t>
      </w:r>
    </w:p>
    <w:p>
      <w:pPr>
        <w:spacing w:after="150"/>
      </w:pPr>
      <w:r>
        <w:rPr/>
        <w:t xml:space="preserve">十二、十二月 307</w:t>
      </w:r>
    </w:p>
    <w:p>
      <w:pPr>
        <w:spacing w:after="150"/>
      </w:pPr>
      <w:r>
        <w:rPr/>
        <w:t xml:space="preserve">第五节 中国并购市场十大热点分析 317</w:t>
      </w:r>
    </w:p>
    <w:p>
      <w:pPr>
        <w:spacing w:after="150"/>
      </w:pPr>
      <w:r>
        <w:rPr/>
        <w:t xml:space="preserve">一、1月19日 idg资本收购idg集团全球投资业务 317</w:t>
      </w:r>
    </w:p>
    <w:p>
      <w:pPr>
        <w:spacing w:after="150"/>
      </w:pPr>
      <w:r>
        <w:rPr/>
        <w:t xml:space="preserve">二、3月21日 阿里巴巴全资收购大麦网 “一场持续三年的恋爱” 317</w:t>
      </w:r>
    </w:p>
    <w:p>
      <w:pPr>
        <w:spacing w:after="150"/>
      </w:pPr>
      <w:r>
        <w:rPr/>
        <w:t xml:space="preserve">三、4月 高瓴资本牵头收购百丽国际 318</w:t>
      </w:r>
    </w:p>
    <w:p>
      <w:pPr>
        <w:spacing w:after="150"/>
      </w:pPr>
      <w:r>
        <w:rPr/>
        <w:t xml:space="preserve">四、5月 宣亚国际28.95亿元收购映客 318</w:t>
      </w:r>
    </w:p>
    <w:p>
      <w:pPr>
        <w:spacing w:after="150"/>
      </w:pPr>
      <w:r>
        <w:rPr/>
        <w:t xml:space="preserve">五、8月8日 中信资本收购麦当劳 后者改名金拱门 318</w:t>
      </w:r>
    </w:p>
    <w:p>
      <w:pPr>
        <w:spacing w:after="150"/>
      </w:pPr>
      <w:r>
        <w:rPr/>
        <w:t xml:space="preserve">六、8月24日 饿了么收购百度外卖 319</w:t>
      </w:r>
    </w:p>
    <w:p>
      <w:pPr>
        <w:spacing w:after="150"/>
      </w:pPr>
      <w:r>
        <w:rPr/>
        <w:t xml:space="preserve">七、9月21日，猫眼、微影合并，取名猫眼微影 319</w:t>
      </w:r>
    </w:p>
    <w:p>
      <w:pPr>
        <w:spacing w:after="150"/>
      </w:pPr>
      <w:r>
        <w:rPr/>
        <w:t xml:space="preserve">八、9月22日 前程无忧收购拉勾 320</w:t>
      </w:r>
    </w:p>
    <w:p>
      <w:pPr>
        <w:spacing w:after="150"/>
      </w:pPr>
      <w:r>
        <w:rPr/>
        <w:t xml:space="preserve">九、10月 共享单车第一笔收购案：永安行收购哈罗单车 320</w:t>
      </w:r>
    </w:p>
    <w:p>
      <w:pPr>
        <w:spacing w:after="150"/>
      </w:pPr>
      <w:r>
        <w:rPr/>
        <w:t xml:space="preserve">十、11月10日 今日头条收购musical.ly 320</w:t>
      </w:r>
    </w:p>
    <w:p>
      <w:pPr>
        <w:spacing w:after="150"/>
      </w:pPr>
      <w:r>
        <w:rPr/>
        <w:t xml:space="preserve">第六节 中国并购市场十大热点分析 321</w:t>
      </w:r>
    </w:p>
    <w:p>
      <w:pPr>
        <w:spacing w:after="150"/>
      </w:pPr>
      <w:r>
        <w:rPr/>
        <w:t xml:space="preserve">一、吉利控股90亿美元收购戴姆勒：国际化战略再下一棋 321</w:t>
      </w:r>
    </w:p>
    <w:p>
      <w:pPr>
        <w:spacing w:after="150"/>
      </w:pPr>
      <w:r>
        <w:rPr/>
        <w:t xml:space="preserve">二、阿里95亿美元收购饿了么：互联网史上最大现金收购案 322</w:t>
      </w:r>
    </w:p>
    <w:p>
      <w:pPr>
        <w:spacing w:after="150"/>
      </w:pPr>
      <w:r>
        <w:rPr/>
        <w:t xml:space="preserve">三、新美大37亿美元收购摩拜部分股权：布局最后一公里 322</w:t>
      </w:r>
    </w:p>
    <w:p>
      <w:pPr>
        <w:spacing w:after="150"/>
      </w:pPr>
      <w:r>
        <w:rPr/>
        <w:t xml:space="preserve">四、天齐锂业40.6亿美元收购sqm23.77%股权：争夺锂资源的话语权 323</w:t>
      </w:r>
    </w:p>
    <w:p>
      <w:pPr>
        <w:spacing w:after="150"/>
      </w:pPr>
      <w:r>
        <w:rPr/>
        <w:t xml:space="preserve">五、深赤湾246.5亿收购招商局港口：央企市值管理再现新案例 324</w:t>
      </w:r>
    </w:p>
    <w:p>
      <w:pPr>
        <w:spacing w:after="150"/>
      </w:pPr>
      <w:r>
        <w:rPr/>
        <w:t xml:space="preserve">六、盈峰环境152.5亿人民币收购中联环境：环保行业全产业链布局 325</w:t>
      </w:r>
    </w:p>
    <w:p>
      <w:pPr>
        <w:spacing w:after="150"/>
      </w:pPr>
      <w:r>
        <w:rPr/>
        <w:t xml:space="preserve">七、阅文集团155亿人民币收购新丽传媒：腾讯的“泛文娱”布局 325</w:t>
      </w:r>
    </w:p>
    <w:p>
      <w:pPr>
        <w:spacing w:after="150"/>
      </w:pPr>
      <w:r>
        <w:rPr/>
        <w:t xml:space="preserve">八、平安137.7亿人民币收购华夏幸福19.7%股份 326</w:t>
      </w:r>
    </w:p>
    <w:p>
      <w:pPr>
        <w:spacing w:after="150"/>
      </w:pPr>
      <w:r>
        <w:rPr/>
        <w:t xml:space="preserve">九、恒大健康全资收购香港时颖：许家印要造车了? 327</w:t>
      </w:r>
    </w:p>
    <w:p>
      <w:pPr>
        <w:spacing w:after="150"/>
      </w:pPr>
      <w:r>
        <w:rPr/>
        <w:t xml:space="preserve">十、阿里、菜鸟13.8亿美元投资中通快递 328</w:t>
      </w:r>
    </w:p>
    <w:p>
      <w:pPr>
        <w:spacing w:after="150"/>
      </w:pPr>
      <w:r>
        <w:rPr/>
        <w:t xml:space="preserve">第七节 2019-2023年中国并购市场十大热点分析 329</w:t>
      </w:r>
    </w:p>
    <w:p>
      <w:pPr>
        <w:spacing w:after="150"/>
      </w:pPr>
      <w:r>
        <w:rPr/>
        <w:t xml:space="preserve">一、中信集团重组特钢板块整体上市 329</w:t>
      </w:r>
    </w:p>
    <w:p>
      <w:pPr>
        <w:spacing w:after="150"/>
      </w:pPr>
      <w:r>
        <w:rPr/>
        <w:t xml:space="preserve">二、物美并购麦德龙中国 329</w:t>
      </w:r>
    </w:p>
    <w:p>
      <w:pPr>
        <w:spacing w:after="150"/>
      </w:pPr>
      <w:r>
        <w:rPr/>
        <w:t xml:space="preserve">三、高瓴资本入主格力电器 330</w:t>
      </w:r>
    </w:p>
    <w:p>
      <w:pPr>
        <w:spacing w:after="150"/>
      </w:pPr>
      <w:r>
        <w:rPr/>
        <w:t xml:space="preserve">四、中国宝武与马钢集团重组 330</w:t>
      </w:r>
    </w:p>
    <w:p>
      <w:pPr>
        <w:spacing w:after="150"/>
      </w:pPr>
      <w:r>
        <w:rPr/>
        <w:t xml:space="preserve">五、紫光国微间接收购法国linxens集团 330</w:t>
      </w:r>
    </w:p>
    <w:p>
      <w:pPr>
        <w:spacing w:after="150"/>
      </w:pPr>
      <w:r>
        <w:rPr/>
        <w:t xml:space="preserve">六、苏宁易购收购家乐福中国 330</w:t>
      </w:r>
    </w:p>
    <w:p>
      <w:pPr>
        <w:spacing w:after="150"/>
      </w:pPr>
      <w:r>
        <w:rPr/>
        <w:t xml:space="preserve">七、中船集团和中船重工合并 331</w:t>
      </w:r>
    </w:p>
    <w:p>
      <w:pPr>
        <w:spacing w:after="150"/>
      </w:pPr>
      <w:r>
        <w:rPr/>
        <w:t xml:space="preserve">八、新风天域收购和睦家医疗 331</w:t>
      </w:r>
    </w:p>
    <w:p>
      <w:pPr>
        <w:spacing w:after="150"/>
      </w:pPr>
      <w:r>
        <w:rPr/>
        <w:t xml:space="preserve">九、阿里巴巴收购网易考拉 331</w:t>
      </w:r>
    </w:p>
    <w:p>
      <w:pPr>
        <w:spacing w:after="150"/>
      </w:pPr>
      <w:r>
        <w:rPr/>
        <w:t xml:space="preserve">十、长江电力收购秘鲁luzdel sur(南方之光)公司 332</w:t>
      </w:r>
    </w:p>
    <w:p>
      <w:pPr>
        <w:spacing w:after="150"/>
      </w:pPr>
      <w:r>
        <w:rPr/>
        <w:t xml:space="preserve">第八节 全球企业并购交易分析 332</w:t>
      </w:r>
    </w:p>
    <w:p>
      <w:pPr>
        <w:spacing w:after="150"/>
      </w:pPr>
      <w:r>
        <w:rPr/>
        <w:t xml:space="preserve">一、一季度全球并购案 332</w:t>
      </w:r>
    </w:p>
    <w:p>
      <w:pPr>
        <w:spacing w:after="150"/>
      </w:pPr>
      <w:r>
        <w:rPr/>
        <w:t xml:space="preserve">二、二季度全球并购案 336</w:t>
      </w:r>
    </w:p>
    <w:p>
      <w:pPr>
        <w:spacing w:after="150"/>
      </w:pPr>
      <w:r>
        <w:rPr/>
        <w:t xml:space="preserve">三、三季度全球并购案 339</w:t>
      </w:r>
    </w:p>
    <w:p>
      <w:pPr>
        <w:spacing w:after="150"/>
      </w:pPr>
      <w:r>
        <w:rPr/>
        <w:t xml:space="preserve">四、四季度全球并购案例 343</w:t>
      </w:r>
    </w:p>
    <w:p>
      <w:pPr>
        <w:spacing w:after="150"/>
      </w:pPr>
      <w:r>
        <w:rPr/>
        <w:t xml:space="preserve">第九节 全球企业并购交易分析 347</w:t>
      </w:r>
    </w:p>
    <w:p>
      <w:pPr>
        <w:spacing w:after="150"/>
      </w:pPr>
      <w:r>
        <w:rPr/>
        <w:t xml:space="preserve">一、一季度全球并购案 347</w:t>
      </w:r>
    </w:p>
    <w:p>
      <w:pPr>
        <w:spacing w:after="150"/>
      </w:pPr>
      <w:r>
        <w:rPr/>
        <w:t xml:space="preserve">二、二季度全球并购案 351</w:t>
      </w:r>
    </w:p>
    <w:p>
      <w:pPr>
        <w:spacing w:after="150"/>
      </w:pPr>
      <w:r>
        <w:rPr/>
        <w:t xml:space="preserve">三、第三季度全球并购案 356</w:t>
      </w:r>
    </w:p>
    <w:p>
      <w:pPr>
        <w:spacing w:after="150"/>
      </w:pPr>
      <w:r>
        <w:rPr/>
        <w:t xml:space="preserve">四、第四季度全球并购案 359</w:t>
      </w:r>
    </w:p>
    <w:p>
      <w:pPr>
        <w:spacing w:after="150"/>
      </w:pPr>
      <w:r>
        <w:rPr/>
        <w:t xml:space="preserve">第十节 2019-2023年全球企业并购交易分析 364</w:t>
      </w:r>
    </w:p>
    <w:p>
      <w:pPr>
        <w:spacing w:after="150"/>
      </w:pPr>
      <w:r>
        <w:rPr/>
        <w:t xml:space="preserve">一、2019-2023年一季度全球并购案 364</w:t>
      </w:r>
    </w:p>
    <w:p>
      <w:pPr>
        <w:spacing w:after="150"/>
      </w:pPr>
      <w:r>
        <w:rPr/>
        <w:t xml:space="preserve">二、2019-2023年二季度全球并购案 368</w:t>
      </w:r>
    </w:p>
    <w:p>
      <w:pPr>
        <w:spacing w:after="150"/>
      </w:pPr>
      <w:r>
        <w:rPr/>
        <w:t xml:space="preserve">三、2019-2023年三季度全球并购案 373</w:t>
      </w:r>
    </w:p>
    <w:p>
      <w:pPr>
        <w:spacing w:after="150"/>
      </w:pPr>
      <w:r>
        <w:rPr/>
        <w:t xml:space="preserve">四、2019-2023年四季度全球并购案 378</w:t>
      </w:r>
    </w:p>
    <w:p>
      <w:pPr>
        <w:spacing w:after="150"/>
      </w:pPr>
      <w:r>
        <w:rPr>
          <w:b w:val="1"/>
          <w:bCs w:val="1"/>
        </w:rPr>
        <w:t xml:space="preserve">第二章 上市公司并购重组与借壳上市操作策略 383</w:t>
      </w:r>
    </w:p>
    <w:p>
      <w:pPr>
        <w:spacing w:after="150"/>
      </w:pPr>
      <w:r>
        <w:rPr/>
        <w:t xml:space="preserve">第一节 上市公司并购重组概述 383</w:t>
      </w:r>
    </w:p>
    <w:p>
      <w:pPr>
        <w:spacing w:after="150"/>
      </w:pPr>
      <w:r>
        <w:rPr/>
        <w:t xml:space="preserve">一、上市公司并购重组主要形式 383</w:t>
      </w:r>
    </w:p>
    <w:p>
      <w:pPr>
        <w:spacing w:after="150"/>
      </w:pPr>
      <w:r>
        <w:rPr/>
        <w:t xml:space="preserve">二、上市公司并购重组类型分析 384</w:t>
      </w:r>
    </w:p>
    <w:p>
      <w:pPr>
        <w:spacing w:after="150"/>
      </w:pPr>
      <w:r>
        <w:rPr/>
        <w:t xml:space="preserve">三、上市公司重大资产重组分析 385</w:t>
      </w:r>
    </w:p>
    <w:p>
      <w:pPr>
        <w:spacing w:after="150"/>
      </w:pPr>
      <w:r>
        <w:rPr/>
        <w:t xml:space="preserve">第二节 借壳上市流程及要素分析 386</w:t>
      </w:r>
    </w:p>
    <w:p>
      <w:pPr>
        <w:spacing w:after="150"/>
      </w:pPr>
      <w:r>
        <w:rPr/>
        <w:t xml:space="preserve">一、借壳上市概述定义 386</w:t>
      </w:r>
    </w:p>
    <w:p>
      <w:pPr>
        <w:spacing w:after="150"/>
      </w:pPr>
      <w:r>
        <w:rPr/>
        <w:t xml:space="preserve">二、壳资源的选取要素 386</w:t>
      </w:r>
    </w:p>
    <w:p>
      <w:pPr>
        <w:spacing w:after="150"/>
      </w:pPr>
      <w:r>
        <w:rPr/>
        <w:t xml:space="preserve">三、借壳上市审核要点 388</w:t>
      </w:r>
    </w:p>
    <w:p>
      <w:pPr>
        <w:spacing w:after="150"/>
      </w:pPr>
      <w:r>
        <w:rPr/>
        <w:t xml:space="preserve">四、企业借壳上市规模 392</w:t>
      </w:r>
    </w:p>
    <w:p>
      <w:pPr>
        <w:spacing w:after="150"/>
      </w:pPr>
      <w:r>
        <w:rPr/>
        <w:t xml:space="preserve">第三节 上市公司产业并购流程及要素分析 392</w:t>
      </w:r>
    </w:p>
    <w:p>
      <w:pPr>
        <w:spacing w:after="150"/>
      </w:pPr>
      <w:r>
        <w:rPr/>
        <w:t xml:space="preserve">一、产业并购特点分析 392</w:t>
      </w:r>
    </w:p>
    <w:p>
      <w:pPr>
        <w:spacing w:after="150"/>
      </w:pPr>
      <w:r>
        <w:rPr/>
        <w:t xml:space="preserve">二、产业并购审核要点 393</w:t>
      </w:r>
    </w:p>
    <w:p>
      <w:pPr>
        <w:spacing w:after="150"/>
      </w:pPr>
      <w:r>
        <w:rPr/>
        <w:t xml:space="preserve">三、产业并购案例分析 395</w:t>
      </w:r>
    </w:p>
    <w:p>
      <w:pPr>
        <w:spacing w:after="150"/>
      </w:pPr>
      <w:r>
        <w:rPr>
          <w:b w:val="1"/>
          <w:bCs w:val="1"/>
        </w:rPr>
        <w:t xml:space="preserve">第三章 中国企业海外并购风险及策略研究 397</w:t>
      </w:r>
    </w:p>
    <w:p>
      <w:pPr>
        <w:spacing w:after="150"/>
      </w:pPr>
      <w:r>
        <w:rPr/>
        <w:t xml:space="preserve">第一节 中国企业海外并购程序分析 397</w:t>
      </w:r>
    </w:p>
    <w:p>
      <w:pPr>
        <w:spacing w:after="150"/>
      </w:pPr>
      <w:r>
        <w:rPr/>
        <w:t xml:space="preserve">一、海外并购流程分析 397</w:t>
      </w:r>
    </w:p>
    <w:p>
      <w:pPr>
        <w:spacing w:after="150"/>
      </w:pPr>
      <w:r>
        <w:rPr/>
        <w:t xml:space="preserve">二、海外并购尽职调查 400</w:t>
      </w:r>
    </w:p>
    <w:p>
      <w:pPr>
        <w:spacing w:after="150"/>
      </w:pPr>
      <w:r>
        <w:rPr/>
        <w:t xml:space="preserve">三、海外并购估值方法 408</w:t>
      </w:r>
    </w:p>
    <w:p>
      <w:pPr>
        <w:spacing w:after="150"/>
      </w:pPr>
      <w:r>
        <w:rPr/>
        <w:t xml:space="preserve">四、海外并购融资框架 409</w:t>
      </w:r>
    </w:p>
    <w:p>
      <w:pPr>
        <w:spacing w:after="150"/>
      </w:pPr>
      <w:r>
        <w:rPr/>
        <w:t xml:space="preserve">第二节 中国企业海外并购风险分析 412</w:t>
      </w:r>
    </w:p>
    <w:p>
      <w:pPr>
        <w:spacing w:after="150"/>
      </w:pPr>
      <w:r>
        <w:rPr/>
        <w:t xml:space="preserve">一、系统风险 412</w:t>
      </w:r>
    </w:p>
    <w:p>
      <w:pPr>
        <w:spacing w:after="150"/>
      </w:pPr>
      <w:r>
        <w:rPr/>
        <w:t xml:space="preserve">二、政治风险 413</w:t>
      </w:r>
    </w:p>
    <w:p>
      <w:pPr>
        <w:spacing w:after="150"/>
      </w:pPr>
      <w:r>
        <w:rPr/>
        <w:t xml:space="preserve">三、合规风险 413</w:t>
      </w:r>
    </w:p>
    <w:p>
      <w:pPr>
        <w:spacing w:after="150"/>
      </w:pPr>
      <w:r>
        <w:rPr/>
        <w:t xml:space="preserve">四、管理风险 414</w:t>
      </w:r>
    </w:p>
    <w:p>
      <w:pPr>
        <w:spacing w:after="150"/>
      </w:pPr>
      <w:r>
        <w:rPr/>
        <w:t xml:space="preserve">五、预算及定价风险 415</w:t>
      </w:r>
    </w:p>
    <w:p>
      <w:pPr>
        <w:spacing w:after="150"/>
      </w:pPr>
      <w:r>
        <w:rPr/>
        <w:t xml:space="preserve">六、趋势研判风险 416</w:t>
      </w:r>
    </w:p>
    <w:p>
      <w:pPr>
        <w:spacing w:after="150"/>
      </w:pPr>
      <w:r>
        <w:rPr/>
        <w:t xml:space="preserve">七、尽职调查风险 417</w:t>
      </w:r>
    </w:p>
    <w:p>
      <w:pPr>
        <w:spacing w:after="150"/>
      </w:pPr>
      <w:r>
        <w:rPr/>
        <w:t xml:space="preserve">八、公共责任风险 417</w:t>
      </w:r>
    </w:p>
    <w:p>
      <w:pPr>
        <w:spacing w:after="150"/>
      </w:pPr>
      <w:r>
        <w:rPr/>
        <w:t xml:space="preserve">九、自然灾害风险 418</w:t>
      </w:r>
    </w:p>
    <w:p>
      <w:pPr>
        <w:spacing w:after="150"/>
      </w:pPr>
      <w:r>
        <w:rPr/>
        <w:t xml:space="preserve">第三节 中国企业海外并购策略分析 419</w:t>
      </w:r>
    </w:p>
    <w:p>
      <w:pPr>
        <w:spacing w:after="150"/>
      </w:pPr>
      <w:r>
        <w:rPr/>
        <w:t xml:space="preserve">一、中国企业海外并购的兴起动因 419</w:t>
      </w:r>
    </w:p>
    <w:p>
      <w:pPr>
        <w:spacing w:after="150"/>
      </w:pPr>
      <w:r>
        <w:rPr/>
        <w:t xml:space="preserve">二、中国企业海外并购的困境分析 421</w:t>
      </w:r>
    </w:p>
    <w:p>
      <w:pPr>
        <w:spacing w:after="150"/>
      </w:pPr>
      <w:r>
        <w:rPr/>
        <w:t xml:space="preserve">三、中国企业海外并购的对策选择 424</w:t>
      </w:r>
    </w:p>
    <w:p>
      <w:pPr>
        <w:spacing w:after="150"/>
      </w:pPr>
      <w:r>
        <w:rPr>
          <w:b w:val="1"/>
          <w:bCs w:val="1"/>
        </w:rPr>
        <w:t xml:space="preserve">第四章 企业并购相关法律法规 427</w:t>
      </w:r>
    </w:p>
    <w:p>
      <w:pPr>
        <w:spacing w:after="150"/>
      </w:pPr>
      <w:r>
        <w:rPr/>
        <w:t xml:space="preserve">一、《上市公司重大资产重组管理办法》 427</w:t>
      </w:r>
    </w:p>
    <w:p>
      <w:pPr>
        <w:spacing w:after="150"/>
      </w:pPr>
      <w:r>
        <w:rPr/>
        <w:t xml:space="preserve">二、《上市公司并购重组行政许可并联审批工作方案》 449</w:t>
      </w:r>
    </w:p>
    <w:p>
      <w:pPr>
        <w:spacing w:after="150"/>
      </w:pPr>
      <w:r>
        <w:rPr/>
        <w:t xml:space="preserve">三、《并购重组私募债券试点办法》 450</w:t>
      </w:r>
    </w:p>
    <w:p>
      <w:pPr>
        <w:spacing w:after="150"/>
      </w:pPr>
      <w:r>
        <w:rPr/>
        <w:t xml:space="preserve">四、《商业银行并购贷款风险管理指引》 460</w:t>
      </w:r>
    </w:p>
    <w:p>
      <w:pPr>
        <w:spacing w:after="150"/>
      </w:pPr>
      <w:r>
        <w:rPr/>
        <w:t xml:space="preserve">五、商务部实施外国投资者并购境内企业安全审查制度的规定 470</w:t>
      </w:r>
    </w:p>
    <w:p>
      <w:pPr>
        <w:spacing w:after="150"/>
      </w:pPr>
      <w:r>
        <w:rPr/>
        <w:t xml:space="preserve">六、外商投资产业指导目录(2015年修订) 473</w:t>
      </w:r>
    </w:p>
    <w:p>
      <w:pPr>
        <w:spacing w:after="150"/>
      </w:pPr>
      <w:r>
        <w:rPr/>
        <w:t xml:space="preserve">七、最新上市公司收购管理办法 511</w:t>
      </w:r>
    </w:p>
    <w:p>
      <w:pPr>
        <w:spacing w:after="150"/>
      </w:pPr>
      <w:r>
        <w:rPr>
          <w:b w:val="1"/>
          <w:bCs w:val="1"/>
        </w:rPr>
        <w:t xml:space="preserve">图表目录</w:t>
      </w:r>
    </w:p>
    <w:p>
      <w:pPr>
        <w:spacing w:after="150"/>
      </w:pPr>
      <w:r>
        <w:rPr/>
        <w:t xml:space="preserve">图表：全球主要股票指数涨跌幅 2</w:t>
      </w:r>
    </w:p>
    <w:p>
      <w:pPr>
        <w:spacing w:after="150"/>
      </w:pPr>
      <w:r>
        <w:rPr/>
        <w:t xml:space="preserve">图表：全球主要股票指数市盈率和股息率 2</w:t>
      </w:r>
    </w:p>
    <w:p>
      <w:pPr>
        <w:spacing w:after="150"/>
      </w:pPr>
      <w:r>
        <w:rPr/>
        <w:t xml:space="preserve">图表：全球不同地区ipo数量 3</w:t>
      </w:r>
    </w:p>
    <w:p>
      <w:pPr>
        <w:spacing w:after="150"/>
      </w:pPr>
      <w:r>
        <w:rPr/>
        <w:t xml:space="preserve">图表：全球ipo公司数前十大交易所 4</w:t>
      </w:r>
    </w:p>
    <w:p>
      <w:pPr>
        <w:spacing w:after="150"/>
      </w:pPr>
      <w:r>
        <w:rPr/>
        <w:t xml:space="preserve">图表：全球不同地区ipo筹资额 5</w:t>
      </w:r>
    </w:p>
    <w:p>
      <w:pPr>
        <w:spacing w:after="150"/>
      </w:pPr>
      <w:r>
        <w:rPr/>
        <w:t xml:space="preserve">图表：全球ipo筹资额前十大交易所 5</w:t>
      </w:r>
    </w:p>
    <w:p>
      <w:pPr>
        <w:spacing w:after="150"/>
      </w:pPr>
      <w:r>
        <w:rPr/>
        <w:t xml:space="preserve">图表：2019-2023年全球前十大ipo公司概览 6</w:t>
      </w:r>
    </w:p>
    <w:p>
      <w:pPr>
        <w:spacing w:after="150"/>
      </w:pPr>
      <w:r>
        <w:rPr/>
        <w:t xml:space="preserve">图表：全球不同地区股票市场总市值 7</w:t>
      </w:r>
    </w:p>
    <w:p>
      <w:pPr>
        <w:spacing w:after="150"/>
      </w:pPr>
      <w:r>
        <w:rPr/>
        <w:t xml:space="preserve">图表：全球股票总市值前十大交易所 8</w:t>
      </w:r>
    </w:p>
    <w:p>
      <w:pPr>
        <w:spacing w:after="150"/>
      </w:pPr>
      <w:r>
        <w:rPr/>
        <w:t xml:space="preserve">图表：大型美股上市公司市值概览 8</w:t>
      </w:r>
    </w:p>
    <w:p>
      <w:pPr>
        <w:spacing w:after="150"/>
      </w:pPr>
      <w:r>
        <w:rPr/>
        <w:t xml:space="preserve">图表：全球不同地区股票市场成交额 9</w:t>
      </w:r>
    </w:p>
    <w:p>
      <w:pPr>
        <w:spacing w:after="150"/>
      </w:pPr>
      <w:r>
        <w:rPr/>
        <w:t xml:space="preserve">图表：全球股票成交额前十大交易所 10</w:t>
      </w:r>
    </w:p>
    <w:p>
      <w:pPr>
        <w:spacing w:after="150"/>
      </w:pPr>
      <w:r>
        <w:rPr/>
        <w:t xml:space="preserve">图表：全球主要国家十年期国债收益率 11</w:t>
      </w:r>
    </w:p>
    <w:p>
      <w:pPr>
        <w:spacing w:after="150"/>
      </w:pPr>
      <w:r>
        <w:rPr/>
        <w:t xml:space="preserve">图表：全球主要市场衍生品交易量 12</w:t>
      </w:r>
    </w:p>
    <w:p>
      <w:pPr>
        <w:spacing w:after="150"/>
      </w:pPr>
      <w:r>
        <w:rPr/>
        <w:t xml:space="preserve">图表：2019-2023年中企并购市场宣布交易趋势 16</w:t>
      </w:r>
    </w:p>
    <w:p>
      <w:pPr>
        <w:spacing w:after="150"/>
      </w:pPr>
      <w:r>
        <w:rPr/>
        <w:t xml:space="preserve">图表：2019-2023年私募基金完成并购部分案例 17</w:t>
      </w:r>
    </w:p>
    <w:p>
      <w:pPr>
        <w:spacing w:after="150"/>
      </w:pPr>
      <w:r>
        <w:rPr/>
        <w:t xml:space="preserve">图表：2019-2023年私募股权基金并购推出数量及回笼数量 18</w:t>
      </w:r>
    </w:p>
    <w:p>
      <w:pPr>
        <w:spacing w:after="150"/>
      </w:pPr>
      <w:r>
        <w:rPr/>
        <w:t xml:space="preserve">图表：2019-2023年私募股权基金并购退出数量及回笼金额 19</w:t>
      </w:r>
    </w:p>
    <w:p>
      <w:pPr>
        <w:spacing w:after="150"/>
      </w:pPr>
      <w:r>
        <w:rPr/>
        <w:t xml:space="preserve">图表：2019-2023年私募基金并购退出部分案例 20</w:t>
      </w:r>
    </w:p>
    <w:p>
      <w:pPr>
        <w:spacing w:after="150"/>
      </w:pPr>
      <w:r>
        <w:rPr/>
        <w:t xml:space="preserve">图表：2017年1月中国并购市场并购类型统计 31</w:t>
      </w:r>
    </w:p>
    <w:p>
      <w:pPr>
        <w:spacing w:after="150"/>
      </w:pPr>
      <w:r>
        <w:rPr/>
        <w:t xml:space="preserve">图表：2017年中国并购市场十大并购案例 32</w:t>
      </w:r>
    </w:p>
    <w:p>
      <w:pPr>
        <w:spacing w:after="150"/>
      </w:pPr>
      <w:r>
        <w:rPr/>
        <w:t xml:space="preserve">图表：2017年1月跨国并购案例列表 33</w:t>
      </w:r>
    </w:p>
    <w:p>
      <w:pPr>
        <w:spacing w:after="150"/>
      </w:pPr>
      <w:r>
        <w:rPr/>
        <w:t xml:space="preserve">图表：2017年1月部分vc/pe支持并购案例列表 35</w:t>
      </w:r>
    </w:p>
    <w:p>
      <w:pPr>
        <w:spacing w:after="150"/>
      </w:pPr>
      <w:r>
        <w:rPr/>
        <w:t xml:space="preserve">图表：2017年2月中国并购市场并购类型统计 37</w:t>
      </w:r>
    </w:p>
    <w:p>
      <w:pPr>
        <w:spacing w:after="150"/>
      </w:pPr>
      <w:r>
        <w:rPr/>
        <w:t xml:space="preserve">图表：并购案例数量与金额行业分布图 37</w:t>
      </w:r>
    </w:p>
    <w:p>
      <w:pPr>
        <w:spacing w:after="150"/>
      </w:pPr>
      <w:r>
        <w:rPr/>
        <w:t xml:space="preserve">图表：2017年1月中国并购市场并购类型统计 38</w:t>
      </w:r>
    </w:p>
    <w:p>
      <w:pPr>
        <w:spacing w:after="150"/>
      </w:pPr>
      <w:r>
        <w:rPr/>
        <w:t xml:space="preserve">图表：2017年2月中国并购市场十大并购案例 38</w:t>
      </w:r>
    </w:p>
    <w:p>
      <w:pPr>
        <w:spacing w:after="150"/>
      </w:pPr>
      <w:r>
        <w:rPr/>
        <w:t xml:space="preserve">图表：2017年2月跨国并购案例列表 39</w:t>
      </w:r>
    </w:p>
    <w:p>
      <w:pPr>
        <w:spacing w:after="150"/>
      </w:pPr>
      <w:r>
        <w:rPr/>
        <w:t xml:space="preserve">图表：2017年2月部分vc/pe支持并购案例列表 41</w:t>
      </w:r>
    </w:p>
    <w:p>
      <w:pPr>
        <w:spacing w:after="150"/>
      </w:pPr>
      <w:r>
        <w:rPr/>
        <w:t xml:space="preserve">图表：2017年3月中国并购市场并购类型统计 44</w:t>
      </w:r>
    </w:p>
    <w:p>
      <w:pPr>
        <w:spacing w:after="150"/>
      </w:pPr>
      <w:r>
        <w:rPr/>
        <w:t xml:space="preserve">图表：并购案例数量与金额行业分布图 44</w:t>
      </w:r>
    </w:p>
    <w:p>
      <w:pPr>
        <w:spacing w:after="150"/>
      </w:pPr>
      <w:r>
        <w:rPr/>
        <w:t xml:space="preserve">图表：2017年3月中国并购市场十大并购案例 46</w:t>
      </w:r>
    </w:p>
    <w:p>
      <w:pPr>
        <w:spacing w:after="150"/>
      </w:pPr>
      <w:r>
        <w:rPr/>
        <w:t xml:space="preserve">图表：2017年3月跨国并购案例列表 47</w:t>
      </w:r>
    </w:p>
    <w:p>
      <w:pPr>
        <w:spacing w:after="150"/>
      </w:pPr>
      <w:r>
        <w:rPr/>
        <w:t xml:space="preserve">图表：2017年3月部分vc/pe支持并购案例列表 49</w:t>
      </w:r>
    </w:p>
    <w:p>
      <w:pPr>
        <w:spacing w:after="150"/>
      </w:pPr>
      <w:r>
        <w:rPr/>
        <w:t xml:space="preserve">图表：2017年4月中国并购市场并购类型统计 52</w:t>
      </w:r>
    </w:p>
    <w:p>
      <w:pPr>
        <w:spacing w:after="150"/>
      </w:pPr>
      <w:r>
        <w:rPr/>
        <w:t xml:space="preserve">图表：并购案例数量与金额行业分布图 52</w:t>
      </w:r>
    </w:p>
    <w:p>
      <w:pPr>
        <w:spacing w:after="150"/>
      </w:pPr>
      <w:r>
        <w:rPr/>
        <w:t xml:space="preserve">图表：2017年4月中国并购市场十大并购案例 54</w:t>
      </w:r>
    </w:p>
    <w:p>
      <w:pPr>
        <w:spacing w:after="150"/>
      </w:pPr>
      <w:r>
        <w:rPr/>
        <w:t xml:space="preserve">图表：2017年4月跨国并购案例列表 55</w:t>
      </w:r>
    </w:p>
    <w:p>
      <w:pPr>
        <w:spacing w:after="150"/>
      </w:pPr>
      <w:r>
        <w:rPr/>
        <w:t xml:space="preserve">图表：2017年4月部分vc/pe支持并购案例列表 57</w:t>
      </w:r>
    </w:p>
    <w:p>
      <w:pPr>
        <w:spacing w:after="150"/>
      </w:pPr>
      <w:r>
        <w:rPr/>
        <w:t xml:space="preserve">图表：2017年5月中国并购市场并购类型统计 59</w:t>
      </w:r>
    </w:p>
    <w:p>
      <w:pPr>
        <w:spacing w:after="150"/>
      </w:pPr>
      <w:r>
        <w:rPr/>
        <w:t xml:space="preserve">图表：并购案例数量与金额行业分布图 60</w:t>
      </w:r>
    </w:p>
    <w:p>
      <w:pPr>
        <w:spacing w:after="150"/>
      </w:pPr>
      <w:r>
        <w:rPr/>
        <w:t xml:space="preserve">图表：2017年5月中国并购市场十大并购案例 61</w:t>
      </w:r>
    </w:p>
    <w:p>
      <w:pPr>
        <w:spacing w:after="150"/>
      </w:pPr>
      <w:r>
        <w:rPr/>
        <w:t xml:space="preserve">图表：2017年5月跨国并购案例列表 62</w:t>
      </w:r>
    </w:p>
    <w:p>
      <w:pPr>
        <w:spacing w:after="150"/>
      </w:pPr>
      <w:r>
        <w:rPr/>
        <w:t xml:space="preserve">图表：2017年5月部分vc/pe支持并购案例列表 64</w:t>
      </w:r>
    </w:p>
    <w:p>
      <w:pPr>
        <w:spacing w:after="150"/>
      </w:pPr>
      <w:r>
        <w:rPr/>
        <w:t xml:space="preserve">图表：2017年6月中国并购市场并购类型统计 66</w:t>
      </w:r>
    </w:p>
    <w:p>
      <w:pPr>
        <w:spacing w:after="150"/>
      </w:pPr>
      <w:r>
        <w:rPr/>
        <w:t xml:space="preserve">图表：并购案例数量与金额行业分布图 66</w:t>
      </w:r>
    </w:p>
    <w:p>
      <w:pPr>
        <w:spacing w:after="150"/>
      </w:pPr>
      <w:r>
        <w:rPr/>
        <w:t xml:space="preserve">图表：2017年6月中国并购市场十大并购案例 68</w:t>
      </w:r>
    </w:p>
    <w:p>
      <w:pPr>
        <w:spacing w:after="150"/>
      </w:pPr>
      <w:r>
        <w:rPr/>
        <w:t xml:space="preserve">图表：2017年6月跨国并购案例列表 69</w:t>
      </w:r>
    </w:p>
    <w:p>
      <w:pPr>
        <w:spacing w:after="150"/>
      </w:pPr>
      <w:r>
        <w:rPr/>
        <w:t xml:space="preserve">图表：2017年6月部分vc/pe支持并购案例列表 71</w:t>
      </w:r>
    </w:p>
    <w:p>
      <w:pPr>
        <w:spacing w:after="150"/>
      </w:pPr>
      <w:r>
        <w:rPr/>
        <w:t xml:space="preserve">图表：2017年7月中国并购市场并购类型统计 73</w:t>
      </w:r>
    </w:p>
    <w:p>
      <w:pPr>
        <w:spacing w:after="150"/>
      </w:pPr>
      <w:r>
        <w:rPr/>
        <w:t xml:space="preserve">图表：并购案例数量与金额行业分布图 73</w:t>
      </w:r>
    </w:p>
    <w:p>
      <w:pPr>
        <w:spacing w:after="150"/>
      </w:pPr>
      <w:r>
        <w:rPr/>
        <w:t xml:space="preserve">图表：2017年7月中国并购市场十大并购案例 75</w:t>
      </w:r>
    </w:p>
    <w:p>
      <w:pPr>
        <w:spacing w:after="150"/>
      </w:pPr>
      <w:r>
        <w:rPr/>
        <w:t xml:space="preserve">图表：2017年7月跨国并购案例列表 76</w:t>
      </w:r>
    </w:p>
    <w:p>
      <w:pPr>
        <w:spacing w:after="150"/>
      </w:pPr>
      <w:r>
        <w:rPr/>
        <w:t xml:space="preserve">图表：2017年7月部分vc/pe支持并购案例列表 78</w:t>
      </w:r>
    </w:p>
    <w:p>
      <w:pPr>
        <w:spacing w:after="150"/>
      </w:pPr>
      <w:r>
        <w:rPr/>
        <w:t xml:space="preserve">图表：2017年8月中国并购市场并购类型统计 80</w:t>
      </w:r>
    </w:p>
    <w:p>
      <w:pPr>
        <w:spacing w:after="150"/>
      </w:pPr>
      <w:r>
        <w:rPr/>
        <w:t xml:space="preserve">图表：并购案例数量与金额行业分布图 81</w:t>
      </w:r>
    </w:p>
    <w:p>
      <w:pPr>
        <w:spacing w:after="150"/>
      </w:pPr>
      <w:r>
        <w:rPr/>
        <w:t xml:space="preserve">图表：2017年8月中国并购市场十大并购案例 82</w:t>
      </w:r>
    </w:p>
    <w:p>
      <w:pPr>
        <w:spacing w:after="150"/>
      </w:pPr>
      <w:r>
        <w:rPr/>
        <w:t xml:space="preserve">图表：2017年8月跨国并购案例列表 83</w:t>
      </w:r>
    </w:p>
    <w:p>
      <w:pPr>
        <w:spacing w:after="150"/>
      </w:pPr>
      <w:r>
        <w:rPr/>
        <w:t xml:space="preserve">图表：2017年8月部分vc/pe支持并购案例列表 85</w:t>
      </w:r>
    </w:p>
    <w:p>
      <w:pPr>
        <w:spacing w:after="150"/>
      </w:pPr>
      <w:r>
        <w:rPr/>
        <w:t xml:space="preserve">图表：2017年9月中国并购市场并购类型统计 87</w:t>
      </w:r>
    </w:p>
    <w:p>
      <w:pPr>
        <w:spacing w:after="150"/>
      </w:pPr>
      <w:r>
        <w:rPr/>
        <w:t xml:space="preserve">图表：并购案例数量与金额行业分布图 87</w:t>
      </w:r>
    </w:p>
    <w:p>
      <w:pPr>
        <w:spacing w:after="150"/>
      </w:pPr>
      <w:r>
        <w:rPr/>
        <w:t xml:space="preserve">图表：2017年9月中国并购市场十大并购案例 88</w:t>
      </w:r>
    </w:p>
    <w:p>
      <w:pPr>
        <w:spacing w:after="150"/>
      </w:pPr>
      <w:r>
        <w:rPr/>
        <w:t xml:space="preserve">图表：2017年9月跨国并购案例列表 90</w:t>
      </w:r>
    </w:p>
    <w:p>
      <w:pPr>
        <w:spacing w:after="150"/>
      </w:pPr>
      <w:r>
        <w:rPr/>
        <w:t xml:space="preserve">图表：2017年9月部分vc/pe支持并购案例列表 91</w:t>
      </w:r>
    </w:p>
    <w:p>
      <w:pPr>
        <w:spacing w:after="150"/>
      </w:pPr>
      <w:r>
        <w:rPr/>
        <w:t xml:space="preserve">图表：2017年10月中国并购市场并购类型统计 93</w:t>
      </w:r>
    </w:p>
    <w:p>
      <w:pPr>
        <w:spacing w:after="150"/>
      </w:pPr>
      <w:r>
        <w:rPr/>
        <w:t xml:space="preserve">图表：并购案例数量与金额行业分布图 94</w:t>
      </w:r>
    </w:p>
    <w:p>
      <w:pPr>
        <w:spacing w:after="150"/>
      </w:pPr>
      <w:r>
        <w:rPr/>
        <w:t xml:space="preserve">图表：2017年10月中国并购市场十大并购案例 94</w:t>
      </w:r>
    </w:p>
    <w:p>
      <w:pPr>
        <w:spacing w:after="150"/>
      </w:pPr>
      <w:r>
        <w:rPr/>
        <w:t xml:space="preserve">图表：2017年10月跨国并购案例列表 96</w:t>
      </w:r>
    </w:p>
    <w:p>
      <w:pPr>
        <w:spacing w:after="150"/>
      </w:pPr>
      <w:r>
        <w:rPr/>
        <w:t xml:space="preserve">图表：2017年10月部分vc/pe支持并购案例列表 97</w:t>
      </w:r>
    </w:p>
    <w:p>
      <w:pPr>
        <w:spacing w:after="150"/>
      </w:pPr>
      <w:r>
        <w:rPr/>
        <w:t xml:space="preserve">图表：2017年11月中国并购市场并购类型统计 99</w:t>
      </w:r>
    </w:p>
    <w:p>
      <w:pPr>
        <w:spacing w:after="150"/>
      </w:pPr>
      <w:r>
        <w:rPr/>
        <w:t xml:space="preserve">图表：并购案例数量与金额行业分布图 100</w:t>
      </w:r>
    </w:p>
    <w:p>
      <w:pPr>
        <w:spacing w:after="150"/>
      </w:pPr>
      <w:r>
        <w:rPr/>
        <w:t xml:space="preserve">图表：2017年11月中国并购市场十大并购案例 100</w:t>
      </w:r>
    </w:p>
    <w:p>
      <w:pPr>
        <w:spacing w:after="150"/>
      </w:pPr>
      <w:r>
        <w:rPr/>
        <w:t xml:space="preserve">图表：2017年11月跨国并购案例列表 102</w:t>
      </w:r>
    </w:p>
    <w:p>
      <w:pPr>
        <w:spacing w:after="150"/>
      </w:pPr>
      <w:r>
        <w:rPr/>
        <w:t xml:space="preserve">图表：2017年11月部分vc/pe支持并购案例列表 103</w:t>
      </w:r>
    </w:p>
    <w:p>
      <w:pPr>
        <w:spacing w:after="150"/>
      </w:pPr>
      <w:r>
        <w:rPr/>
        <w:t xml:space="preserve">图表：2017年12月并购市场并购类型统计 105</w:t>
      </w:r>
    </w:p>
    <w:p>
      <w:pPr>
        <w:spacing w:after="150"/>
      </w:pPr>
      <w:r>
        <w:rPr/>
        <w:t xml:space="preserve">图表：2017年12月部分vc/pe支持并购案例列表 108</w:t>
      </w:r>
    </w:p>
    <w:p>
      <w:pPr>
        <w:spacing w:after="150"/>
      </w:pPr>
      <w:r>
        <w:rPr/>
        <w:t xml:space="preserve">图表：2018年1月并购市场并购类型统计 110</w:t>
      </w:r>
    </w:p>
    <w:p>
      <w:pPr>
        <w:spacing w:after="150"/>
      </w:pPr>
      <w:r>
        <w:rPr/>
        <w:t xml:space="preserve">图表：2018年1月部分vc/pe支持并购案例列表 113</w:t>
      </w:r>
    </w:p>
    <w:p>
      <w:pPr>
        <w:spacing w:after="150"/>
      </w:pPr>
      <w:r>
        <w:rPr/>
        <w:t xml:space="preserve">图表：2018年2月并购市场并购类型统计 115</w:t>
      </w:r>
    </w:p>
    <w:p>
      <w:pPr>
        <w:spacing w:after="150"/>
      </w:pPr>
      <w:r>
        <w:rPr/>
        <w:t xml:space="preserve">图表：2018年3月并购市场并购类型统计 120</w:t>
      </w:r>
    </w:p>
    <w:p>
      <w:pPr>
        <w:spacing w:after="150"/>
      </w:pPr>
      <w:r>
        <w:rPr/>
        <w:t xml:space="preserve">图表：2018年3月部分vc/pe支持并购案例列表 123</w:t>
      </w:r>
    </w:p>
    <w:p>
      <w:pPr>
        <w:spacing w:after="150"/>
      </w:pPr>
      <w:r>
        <w:rPr/>
        <w:t xml:space="preserve">图表：2018年5月并购市场并购类型统计 127</w:t>
      </w:r>
    </w:p>
    <w:p>
      <w:pPr>
        <w:spacing w:after="150"/>
      </w:pPr>
      <w:r>
        <w:rPr/>
        <w:t xml:space="preserve">图表：2018年6月并购市场并购类型统计 131</w:t>
      </w:r>
    </w:p>
    <w:p>
      <w:pPr>
        <w:spacing w:after="150"/>
      </w:pPr>
      <w:r>
        <w:rPr/>
        <w:t xml:space="preserve">图表：2018年6月月度并购数量行业占比 132</w:t>
      </w:r>
    </w:p>
    <w:p>
      <w:pPr>
        <w:spacing w:after="150"/>
      </w:pPr>
      <w:r>
        <w:rPr/>
        <w:t xml:space="preserve">图表：2018年6月月度并购金额行业占比 133</w:t>
      </w:r>
    </w:p>
    <w:p>
      <w:pPr>
        <w:spacing w:after="150"/>
      </w:pPr>
      <w:r>
        <w:rPr/>
        <w:t xml:space="preserve">图表：2018年6月并购市场十大并购案例 135</w:t>
      </w:r>
    </w:p>
    <w:p>
      <w:pPr>
        <w:spacing w:after="150"/>
      </w:pPr>
      <w:r>
        <w:rPr/>
        <w:t xml:space="preserve">图表：2018年6月跨国并购案例列表 136</w:t>
      </w:r>
    </w:p>
    <w:p>
      <w:pPr>
        <w:spacing w:after="150"/>
      </w:pPr>
      <w:r>
        <w:rPr/>
        <w:t xml:space="preserve">图表：2018年7月并购市场并购类型统计 138</w:t>
      </w:r>
    </w:p>
    <w:p>
      <w:pPr>
        <w:spacing w:after="150"/>
      </w:pPr>
      <w:r>
        <w:rPr/>
        <w:t xml:space="preserve">图表：2018年7月月度并购数量行业占比 139</w:t>
      </w:r>
    </w:p>
    <w:p>
      <w:pPr>
        <w:spacing w:after="150"/>
      </w:pPr>
      <w:r>
        <w:rPr/>
        <w:t xml:space="preserve">图表：2018年7月月度并购金额行业占比 140</w:t>
      </w:r>
    </w:p>
    <w:p>
      <w:pPr>
        <w:spacing w:after="150"/>
      </w:pPr>
      <w:r>
        <w:rPr/>
        <w:t xml:space="preserve">图表：2018年7月并购市场十大并购案例 140</w:t>
      </w:r>
    </w:p>
    <w:p>
      <w:pPr>
        <w:spacing w:after="150"/>
      </w:pPr>
      <w:r>
        <w:rPr/>
        <w:t xml:space="preserve">图表：2018年7月跨国并购案例列表 142</w:t>
      </w:r>
    </w:p>
    <w:p>
      <w:pPr>
        <w:spacing w:after="150"/>
      </w:pPr>
      <w:r>
        <w:rPr/>
        <w:t xml:space="preserve">图表：2018年8月并购市场并购类型统计 144</w:t>
      </w:r>
    </w:p>
    <w:p>
      <w:pPr>
        <w:spacing w:after="150"/>
      </w:pPr>
      <w:r>
        <w:rPr/>
        <w:t xml:space="preserve">图表：2018年8月月度并购数量行业占比 145</w:t>
      </w:r>
    </w:p>
    <w:p>
      <w:pPr>
        <w:spacing w:after="150"/>
      </w:pPr>
      <w:r>
        <w:rPr/>
        <w:t xml:space="preserve">图表：2018年8月月度并购金额行业占比 145</w:t>
      </w:r>
    </w:p>
    <w:p>
      <w:pPr>
        <w:spacing w:after="150"/>
      </w:pPr>
      <w:r>
        <w:rPr/>
        <w:t xml:space="preserve">图表：2018年8月并购市场十大并购案例 147</w:t>
      </w:r>
    </w:p>
    <w:p>
      <w:pPr>
        <w:spacing w:after="150"/>
      </w:pPr>
      <w:r>
        <w:rPr/>
        <w:t xml:space="preserve">图表：2018年8月跨国并购案例列表 148</w:t>
      </w:r>
    </w:p>
    <w:p>
      <w:pPr>
        <w:spacing w:after="150"/>
      </w:pPr>
      <w:r>
        <w:rPr/>
        <w:t xml:space="preserve">图表：2018年9月并购市场并购类型统计 150</w:t>
      </w:r>
    </w:p>
    <w:p>
      <w:pPr>
        <w:spacing w:after="150"/>
      </w:pPr>
      <w:r>
        <w:rPr/>
        <w:t xml:space="preserve">图表：2018年9月月度并购数量行业占比 151</w:t>
      </w:r>
    </w:p>
    <w:p>
      <w:pPr>
        <w:spacing w:after="150"/>
      </w:pPr>
      <w:r>
        <w:rPr/>
        <w:t xml:space="preserve">图表：2018年9月月度并购金额行业占比 152</w:t>
      </w:r>
    </w:p>
    <w:p>
      <w:pPr>
        <w:spacing w:after="150"/>
      </w:pPr>
      <w:r>
        <w:rPr/>
        <w:t xml:space="preserve">图表：2018年9月并购市场十大并购案例 153</w:t>
      </w:r>
    </w:p>
    <w:p>
      <w:pPr>
        <w:spacing w:after="150"/>
      </w:pPr>
      <w:r>
        <w:rPr/>
        <w:t xml:space="preserve">图表：2018年9月跨国并购案例列表 155</w:t>
      </w:r>
    </w:p>
    <w:p>
      <w:pPr>
        <w:spacing w:after="150"/>
      </w:pPr>
      <w:r>
        <w:rPr/>
        <w:t xml:space="preserve">图表：2018年10月并购市场并购类型统计 156</w:t>
      </w:r>
    </w:p>
    <w:p>
      <w:pPr>
        <w:spacing w:after="150"/>
      </w:pPr>
      <w:r>
        <w:rPr/>
        <w:t xml:space="preserve">图表：2018年10月月度并购数量行业占比 157</w:t>
      </w:r>
    </w:p>
    <w:p>
      <w:pPr>
        <w:spacing w:after="150"/>
      </w:pPr>
      <w:r>
        <w:rPr/>
        <w:t xml:space="preserve">图表：2018年10月月度并购金额行业占比 158</w:t>
      </w:r>
    </w:p>
    <w:p>
      <w:pPr>
        <w:spacing w:after="150"/>
      </w:pPr>
      <w:r>
        <w:rPr/>
        <w:t xml:space="preserve">图表：2018年10月跨国并购案例列表 161</w:t>
      </w:r>
    </w:p>
    <w:p>
      <w:pPr>
        <w:spacing w:after="150"/>
      </w:pPr>
      <w:r>
        <w:rPr/>
        <w:t xml:space="preserve">图表：2018年11月并购市场并购类型统计 162</w:t>
      </w:r>
    </w:p>
    <w:p>
      <w:pPr>
        <w:spacing w:after="150"/>
      </w:pPr>
      <w:r>
        <w:rPr/>
        <w:t xml:space="preserve">图表：2018年11月月度并购数量行业占比 163</w:t>
      </w:r>
    </w:p>
    <w:p>
      <w:pPr>
        <w:spacing w:after="150"/>
      </w:pPr>
      <w:r>
        <w:rPr/>
        <w:t xml:space="preserve">图表：2018年月度并购金额行业占比 164</w:t>
      </w:r>
    </w:p>
    <w:p>
      <w:pPr>
        <w:spacing w:after="150"/>
      </w:pPr>
      <w:r>
        <w:rPr/>
        <w:t xml:space="preserve">图表：2018年11月并购市场十大并购案例 166</w:t>
      </w:r>
    </w:p>
    <w:p>
      <w:pPr>
        <w:spacing w:after="150"/>
      </w:pPr>
      <w:r>
        <w:rPr/>
        <w:t xml:space="preserve">图表：2018年11月跨国并购案例列表 167</w:t>
      </w:r>
    </w:p>
    <w:p>
      <w:pPr>
        <w:spacing w:after="150"/>
      </w:pPr>
      <w:r>
        <w:rPr/>
        <w:t xml:space="preserve">图表：2018年12月并购市场并购类型统计 169</w:t>
      </w:r>
    </w:p>
    <w:p>
      <w:pPr>
        <w:spacing w:after="150"/>
      </w:pPr>
      <w:r>
        <w:rPr/>
        <w:t xml:space="preserve">图表：2018年12月月度并购数量行业占比 170</w:t>
      </w:r>
    </w:p>
    <w:p>
      <w:pPr>
        <w:spacing w:after="150"/>
      </w:pPr>
      <w:r>
        <w:rPr/>
        <w:t xml:space="preserve">图表：2018年12月月度并购金额行业占比 170</w:t>
      </w:r>
    </w:p>
    <w:p>
      <w:pPr>
        <w:spacing w:after="150"/>
      </w:pPr>
      <w:r>
        <w:rPr/>
        <w:t xml:space="preserve">图表：2018年12月并购市场十大并购案例 172</w:t>
      </w:r>
    </w:p>
    <w:p>
      <w:pPr>
        <w:spacing w:after="150"/>
      </w:pPr>
      <w:r>
        <w:rPr/>
        <w:t xml:space="preserve">图表：2018年12月跨国并购案例列表 173</w:t>
      </w:r>
    </w:p>
    <w:p>
      <w:pPr>
        <w:spacing w:after="150"/>
      </w:pPr>
      <w:r>
        <w:rPr/>
        <w:t xml:space="preserve">图表：2018年1月-2019-2023年1月中企并购市场宣布交易趋势 175</w:t>
      </w:r>
    </w:p>
    <w:p>
      <w:pPr>
        <w:spacing w:after="150"/>
      </w:pPr>
      <w:r>
        <w:rPr/>
        <w:t xml:space="preserve">图表： 2018年1月-2019-2023年1月中国企业并购市场完成交易趋势 176</w:t>
      </w:r>
    </w:p>
    <w:p>
      <w:pPr>
        <w:spacing w:after="150"/>
      </w:pPr>
      <w:r>
        <w:rPr/>
        <w:t xml:space="preserve">图表：罗特克斯发行股份的方式对双汇集团实施吸收合并 177</w:t>
      </w:r>
    </w:p>
    <w:p>
      <w:pPr>
        <w:spacing w:after="150"/>
      </w:pPr>
      <w:r>
        <w:rPr/>
        <w:t xml:space="preserve">图表：罗特克斯直接和间接持有双汇发展73.25%的股权 177</w:t>
      </w:r>
    </w:p>
    <w:p>
      <w:pPr>
        <w:spacing w:after="150"/>
      </w:pPr>
      <w:r>
        <w:rPr/>
        <w:t xml:space="preserve">图表：2019-2023年1月中国境内宣布并购案例top10 178</w:t>
      </w:r>
    </w:p>
    <w:p>
      <w:pPr>
        <w:spacing w:after="150"/>
      </w:pPr>
      <w:r>
        <w:rPr/>
        <w:t xml:space="preserve">图表：2019-2023年1月中国境内并购完成案例top10 179</w:t>
      </w:r>
    </w:p>
    <w:p>
      <w:pPr>
        <w:spacing w:after="150"/>
      </w:pPr>
      <w:r>
        <w:rPr/>
        <w:t xml:space="preserve">图表：2018年1月-2019-2023年1月私募基金拟参与并购市场交易趋势 180</w:t>
      </w:r>
    </w:p>
    <w:p>
      <w:pPr>
        <w:spacing w:after="150"/>
      </w:pPr>
      <w:r>
        <w:rPr/>
        <w:t xml:space="preserve">图表：2019-2023年1月私募基金并购案例 181</w:t>
      </w:r>
    </w:p>
    <w:p>
      <w:pPr>
        <w:spacing w:after="150"/>
      </w:pPr>
      <w:r>
        <w:rPr/>
        <w:t xml:space="preserve">图表：2018年1月-2019-2023年1月私募股权基金并购退出数量及回笼金额 182</w:t>
      </w:r>
    </w:p>
    <w:p>
      <w:pPr>
        <w:spacing w:after="150"/>
      </w:pPr>
      <w:r>
        <w:rPr/>
        <w:t xml:space="preserve">图表：2019-2023年1月私募基金并购退出金额top10 183</w:t>
      </w:r>
    </w:p>
    <w:p>
      <w:pPr>
        <w:spacing w:after="150"/>
      </w:pPr>
      <w:r>
        <w:rPr/>
        <w:t xml:space="preserve">图表：2019-2023年1月并购地域分布 184</w:t>
      </w:r>
    </w:p>
    <w:p>
      <w:pPr>
        <w:spacing w:after="150"/>
      </w:pPr>
      <w:r>
        <w:rPr/>
        <w:t xml:space="preserve">图表：2019-2023年1月中企完成并购交易按行业数量分布 185</w:t>
      </w:r>
    </w:p>
    <w:p>
      <w:pPr>
        <w:spacing w:after="150"/>
      </w:pPr>
      <w:r>
        <w:rPr/>
        <w:t xml:space="preserve">图表：2019-2023年1月中企完成并购交易按行业规模分布 185</w:t>
      </w:r>
    </w:p>
    <w:p>
      <w:pPr>
        <w:spacing w:after="150"/>
      </w:pPr>
      <w:r>
        <w:rPr/>
        <w:t xml:space="preserve">图表：2018年中企参与跨境并购完成案例top10 186</w:t>
      </w:r>
    </w:p>
    <w:p>
      <w:pPr>
        <w:spacing w:after="150"/>
      </w:pPr>
      <w:r>
        <w:rPr/>
        <w:t xml:space="preserve">图表：2019-2023年1月不同类型开始募集基金的数量及募资规模 187</w:t>
      </w:r>
    </w:p>
    <w:p>
      <w:pPr>
        <w:spacing w:after="150"/>
      </w:pPr>
      <w:r>
        <w:rPr/>
        <w:t xml:space="preserve">图表：2018年1月-2019-2023年1月中国vc/pe市场开始募集基金数量及规模 188</w:t>
      </w:r>
    </w:p>
    <w:p>
      <w:pPr>
        <w:spacing w:after="150"/>
      </w:pPr>
      <w:r>
        <w:rPr/>
        <w:t xml:space="preserve">图表：2019-2023年1月不同类型基金完成募集的数量及规模 189</w:t>
      </w:r>
    </w:p>
    <w:p>
      <w:pPr>
        <w:spacing w:after="150"/>
      </w:pPr>
      <w:r>
        <w:rPr/>
        <w:t xml:space="preserve">图表：2018年1月-2019-2023年1月中国vc/pe市场完成募集基金数量及规模 189</w:t>
      </w:r>
    </w:p>
    <w:p>
      <w:pPr>
        <w:spacing w:after="150"/>
      </w:pPr>
      <w:r>
        <w:rPr/>
        <w:t xml:space="preserve">图表：2018年1月-2019-2023年1月中国创投市场投资情况 190</w:t>
      </w:r>
    </w:p>
    <w:p>
      <w:pPr>
        <w:spacing w:after="150"/>
      </w:pPr>
      <w:r>
        <w:rPr/>
        <w:t xml:space="preserve">图表：2019-2023年1月中国创投市场各轮次融资情况(百万美元) 191</w:t>
      </w:r>
    </w:p>
    <w:p>
      <w:pPr>
        <w:spacing w:after="150"/>
      </w:pPr>
      <w:r>
        <w:rPr/>
        <w:t xml:space="preserve">图表：2019-2023年1月创投市场细分领域投融资情况 192</w:t>
      </w:r>
    </w:p>
    <w:p>
      <w:pPr>
        <w:spacing w:after="150"/>
      </w:pPr>
      <w:r>
        <w:rPr/>
        <w:t xml:space="preserve">图表：2019-2023年1月中国创投市场细分行业案例数量及融资规模占比 193</w:t>
      </w:r>
    </w:p>
    <w:p>
      <w:pPr>
        <w:spacing w:after="150"/>
      </w:pPr>
      <w:r>
        <w:rPr/>
        <w:t xml:space="preserve">图表：2019-2023年1月创投市场重点融资案例top10 194</w:t>
      </w:r>
    </w:p>
    <w:p>
      <w:pPr>
        <w:spacing w:after="150"/>
      </w:pPr>
      <w:r>
        <w:rPr/>
        <w:t xml:space="preserve">图表：2018年1月-2019-2023年中国创投市场投资情况 195</w:t>
      </w:r>
    </w:p>
    <w:p>
      <w:pPr>
        <w:spacing w:after="150"/>
      </w:pPr>
      <w:r>
        <w:rPr/>
        <w:t xml:space="preserve">图表：2019-2023年1月中国私募股权市场各轮次融资情况(百万美元) 196</w:t>
      </w:r>
    </w:p>
    <w:p>
      <w:pPr>
        <w:spacing w:after="150"/>
      </w:pPr>
      <w:r>
        <w:rPr/>
        <w:t xml:space="preserve">图表：2019-2023年1月私募股权投资市场细分领域融资情况 197</w:t>
      </w:r>
    </w:p>
    <w:p>
      <w:pPr>
        <w:spacing w:after="150"/>
      </w:pPr>
      <w:r>
        <w:rPr/>
        <w:t xml:space="preserve">图表：2018年中国vc市场细分行业案例数量及金额占比 198</w:t>
      </w:r>
    </w:p>
    <w:p>
      <w:pPr>
        <w:spacing w:after="150"/>
      </w:pPr>
      <w:r>
        <w:rPr/>
        <w:t xml:space="preserve">图表：2019-2023年1月中国私募股权市场重点融资事件top10 199</w:t>
      </w:r>
    </w:p>
    <w:p>
      <w:pPr>
        <w:spacing w:after="150"/>
      </w:pPr>
      <w:r>
        <w:rPr/>
        <w:t xml:space="preserve">图表：2018年2月-2019-2023年2月中企并购市场宣布交易趋势 201</w:t>
      </w:r>
    </w:p>
    <w:p>
      <w:pPr>
        <w:spacing w:after="150"/>
      </w:pPr>
      <w:r>
        <w:rPr/>
        <w:t xml:space="preserve">图表：2018年2月-2019-2023年2月中国企业并购市场完成交易趋势 202</w:t>
      </w:r>
    </w:p>
    <w:p>
      <w:pPr>
        <w:spacing w:after="150"/>
      </w:pPr>
      <w:r>
        <w:rPr/>
        <w:t xml:space="preserve">图表：2019-2023年2月中国境内宣布并购案例top10 203</w:t>
      </w:r>
    </w:p>
    <w:p>
      <w:pPr>
        <w:spacing w:after="150"/>
      </w:pPr>
      <w:r>
        <w:rPr/>
        <w:t xml:space="preserve">图表：2018年2月-2019-2023年2月私募基金拟参与并购市场交易趋势 204</w:t>
      </w:r>
    </w:p>
    <w:p>
      <w:pPr>
        <w:spacing w:after="150"/>
      </w:pPr>
      <w:r>
        <w:rPr/>
        <w:t xml:space="preserve">图表：2019-2023年2月私募基金并购案例 205</w:t>
      </w:r>
    </w:p>
    <w:p>
      <w:pPr>
        <w:spacing w:after="150"/>
      </w:pPr>
      <w:r>
        <w:rPr/>
        <w:t xml:space="preserve">图表：2019-2023年2月私募基金以并购方式退出回报 205</w:t>
      </w:r>
    </w:p>
    <w:p>
      <w:pPr>
        <w:spacing w:after="150"/>
      </w:pPr>
      <w:r>
        <w:rPr/>
        <w:t xml:space="preserve">图表：2019-2023年1月私募基金并购退出金额案例 206</w:t>
      </w:r>
    </w:p>
    <w:p>
      <w:pPr>
        <w:spacing w:after="150"/>
      </w:pPr>
      <w:r>
        <w:rPr/>
        <w:t xml:space="preserve">图表：2019-2023年2月并购地域分布 208</w:t>
      </w:r>
    </w:p>
    <w:p>
      <w:pPr>
        <w:spacing w:after="150"/>
      </w:pPr>
      <w:r>
        <w:rPr/>
        <w:t xml:space="preserve">图表：2019-2023年2月中企完成并购交易按行业数量分布 208</w:t>
      </w:r>
    </w:p>
    <w:p>
      <w:pPr>
        <w:spacing w:after="150"/>
      </w:pPr>
      <w:r>
        <w:rPr/>
        <w:t xml:space="preserve">图表：2019-2023年2月中企完成并购交易按行业规模分布 209</w:t>
      </w:r>
    </w:p>
    <w:p>
      <w:pPr>
        <w:spacing w:after="150"/>
      </w:pPr>
      <w:r>
        <w:rPr/>
        <w:t xml:space="preserve">图表：2019-2023年2月中企参与跨境并购完成案例 210</w:t>
      </w:r>
    </w:p>
    <w:p>
      <w:pPr>
        <w:spacing w:after="150"/>
      </w:pPr>
      <w:r>
        <w:rPr/>
        <w:t xml:space="preserve">图表：2019-2023年2月不同类型开始募集基金的数量及募资规模 211</w:t>
      </w:r>
    </w:p>
    <w:p>
      <w:pPr>
        <w:spacing w:after="150"/>
      </w:pPr>
      <w:r>
        <w:rPr/>
        <w:t xml:space="preserve">图表：2018年2月-2019-2023年2月中国vc/pe市场开始募集基金数量及规模 211</w:t>
      </w:r>
    </w:p>
    <w:p>
      <w:pPr>
        <w:spacing w:after="150"/>
      </w:pPr>
      <w:r>
        <w:rPr/>
        <w:t xml:space="preserve">图表：2019-2023年2月不同类型基金完成募集的数量及规模 212</w:t>
      </w:r>
    </w:p>
    <w:p>
      <w:pPr>
        <w:spacing w:after="150"/>
      </w:pPr>
      <w:r>
        <w:rPr/>
        <w:t xml:space="preserve">图表：2018年2月-2019-2023年2月中国vc/pe市场完成募集基金数量及规模 212</w:t>
      </w:r>
    </w:p>
    <w:p>
      <w:pPr>
        <w:spacing w:after="150"/>
      </w:pPr>
      <w:r>
        <w:rPr/>
        <w:t xml:space="preserve">图表：2018年2月-2019-2023年2月中国创投市场投资情况 213</w:t>
      </w:r>
    </w:p>
    <w:p>
      <w:pPr>
        <w:spacing w:after="150"/>
      </w:pPr>
      <w:r>
        <w:rPr/>
        <w:t xml:space="preserve">图表：2019-2023年2月中国创投市场各轮次融资情况(百万美元) 214</w:t>
      </w:r>
    </w:p>
    <w:p>
      <w:pPr>
        <w:spacing w:after="150"/>
      </w:pPr>
      <w:r>
        <w:rPr/>
        <w:t xml:space="preserve">图表：2019-2023年2月人工智能领域投资表现亮眼 215</w:t>
      </w:r>
    </w:p>
    <w:p>
      <w:pPr>
        <w:spacing w:after="150"/>
      </w:pPr>
      <w:r>
        <w:rPr/>
        <w:t xml:space="preserve">图表：2019-2023年2月中国穿透市场细分行业案例数量及金额占比 216</w:t>
      </w:r>
    </w:p>
    <w:p>
      <w:pPr>
        <w:spacing w:after="150"/>
      </w:pPr>
      <w:r>
        <w:rPr/>
        <w:t xml:space="preserve">图表：2019-2023年2月创投市场重点融资案例top10 217</w:t>
      </w:r>
    </w:p>
    <w:p>
      <w:pPr>
        <w:spacing w:after="150"/>
      </w:pPr>
      <w:r>
        <w:rPr/>
        <w:t xml:space="preserve">图表：2018年2月-2019-2023年2月中国创投市场投资情况 218</w:t>
      </w:r>
    </w:p>
    <w:p>
      <w:pPr>
        <w:spacing w:after="150"/>
      </w:pPr>
      <w:r>
        <w:rPr/>
        <w:t xml:space="preserve">图表：2019-2023年2月中国私募股权市场各轮次融资情况(百万美元) 219</w:t>
      </w:r>
    </w:p>
    <w:p>
      <w:pPr>
        <w:spacing w:after="150"/>
      </w:pPr>
      <w:r>
        <w:rPr/>
        <w:t xml:space="preserve">图表：2019-2023年2月私募股权投资市场细分领域融资情况 219</w:t>
      </w:r>
    </w:p>
    <w:p>
      <w:pPr>
        <w:spacing w:after="150"/>
      </w:pPr>
      <w:r>
        <w:rPr/>
        <w:t xml:space="preserve">图表：2019-2023年2月中国pe市场细分行业案例数量及金额占比 221</w:t>
      </w:r>
    </w:p>
    <w:p>
      <w:pPr>
        <w:spacing w:after="150"/>
      </w:pPr>
      <w:r>
        <w:rPr/>
        <w:t xml:space="preserve">图表：2019-2023年2月中国私募股权市场重点融资事件top10 222</w:t>
      </w:r>
    </w:p>
    <w:p>
      <w:pPr>
        <w:spacing w:after="150"/>
      </w:pPr>
      <w:r>
        <w:rPr/>
        <w:t xml:space="preserve">图表：2019-2023年4月并购市场并购类型统计 228</w:t>
      </w:r>
    </w:p>
    <w:p>
      <w:pPr>
        <w:spacing w:after="150"/>
      </w:pPr>
      <w:r>
        <w:rPr/>
        <w:t xml:space="preserve">图表：2019-2023年4月并购市场十大并购案例 229</w:t>
      </w:r>
    </w:p>
    <w:p>
      <w:pPr>
        <w:spacing w:after="150"/>
      </w:pPr>
      <w:r>
        <w:rPr/>
        <w:t xml:space="preserve">图表：2019-2023年4月并购地域分布 231</w:t>
      </w:r>
    </w:p>
    <w:p>
      <w:pPr>
        <w:spacing w:after="150"/>
      </w:pPr>
      <w:r>
        <w:rPr/>
        <w:t xml:space="preserve">图表：2019-2023年4月中企完成并购交易按行业数量分布 232</w:t>
      </w:r>
    </w:p>
    <w:p>
      <w:pPr>
        <w:spacing w:after="150"/>
      </w:pPr>
      <w:r>
        <w:rPr/>
        <w:t xml:space="preserve">图表：2019-2023年4月中企完成并购交易按行业规模分布 232</w:t>
      </w:r>
    </w:p>
    <w:p>
      <w:pPr>
        <w:spacing w:after="150"/>
      </w:pPr>
      <w:r>
        <w:rPr/>
        <w:t xml:space="preserve">图表：2019-2023年跨国并购案例列表 234</w:t>
      </w:r>
    </w:p>
    <w:p>
      <w:pPr>
        <w:spacing w:after="150"/>
      </w:pPr>
      <w:r>
        <w:rPr/>
        <w:t xml:space="preserve">图表：2019-2023年4月部分vc/pe支持并购案例列表 235</w:t>
      </w:r>
    </w:p>
    <w:p>
      <w:pPr>
        <w:spacing w:after="150"/>
      </w:pPr>
      <w:r>
        <w:rPr/>
        <w:t xml:space="preserve">图表：2018年5月-2019-2023年5月中企并购市场宣布交易趋势 236</w:t>
      </w:r>
    </w:p>
    <w:p>
      <w:pPr>
        <w:spacing w:after="150"/>
      </w:pPr>
      <w:r>
        <w:rPr/>
        <w:t xml:space="preserve">图表：2018年5月-2019-2023年5月中企并购市场完成交易趋势 237</w:t>
      </w:r>
    </w:p>
    <w:p>
      <w:pPr>
        <w:spacing w:after="150"/>
      </w:pPr>
      <w:r>
        <w:rPr/>
        <w:t xml:space="preserve">图表：2019-2023年5月中国境内宣布并购案例top10 238</w:t>
      </w:r>
    </w:p>
    <w:p>
      <w:pPr>
        <w:spacing w:after="150"/>
      </w:pPr>
      <w:r>
        <w:rPr/>
        <w:t xml:space="preserve">图表：2018年5月-2019-2023年5月私募基金拟参与并购市场交易趋势 239</w:t>
      </w:r>
    </w:p>
    <w:p>
      <w:pPr>
        <w:spacing w:after="150"/>
      </w:pPr>
      <w:r>
        <w:rPr/>
        <w:t xml:space="preserve">图表：2019-2023年5月私募基金并购部分案例 239</w:t>
      </w:r>
    </w:p>
    <w:p>
      <w:pPr>
        <w:spacing w:after="150"/>
      </w:pPr>
      <w:r>
        <w:rPr/>
        <w:t xml:space="preserve">图表：2018年5月-2019-2023年5月私募股权基金并购退出数量及回笼金额 240</w:t>
      </w:r>
    </w:p>
    <w:p>
      <w:pPr>
        <w:spacing w:after="150"/>
      </w:pPr>
      <w:r>
        <w:rPr/>
        <w:t xml:space="preserve">图表：2019-2023年5月私募基金并购案例 241</w:t>
      </w:r>
    </w:p>
    <w:p>
      <w:pPr>
        <w:spacing w:after="150"/>
      </w:pPr>
      <w:r>
        <w:rPr/>
        <w:t xml:space="preserve">图表：2019-2023年5月完成并购地域分布(按投资标的分类) 242</w:t>
      </w:r>
    </w:p>
    <w:p>
      <w:pPr>
        <w:spacing w:after="150"/>
      </w:pPr>
      <w:r>
        <w:rPr/>
        <w:t xml:space="preserve">图表：2019-2023年5月中企完成并购交易按行业数量分布 243</w:t>
      </w:r>
    </w:p>
    <w:p>
      <w:pPr>
        <w:spacing w:after="150"/>
      </w:pPr>
      <w:r>
        <w:rPr/>
        <w:t xml:space="preserve">图表：2019-2023年5月中企完成并购交易按行业规模分布 243</w:t>
      </w:r>
    </w:p>
    <w:p>
      <w:pPr>
        <w:spacing w:after="150"/>
      </w:pPr>
      <w:r>
        <w:rPr/>
        <w:t xml:space="preserve">图表：2019-2023年5月中企参与跨境并购完成部分案例 244</w:t>
      </w:r>
    </w:p>
    <w:p>
      <w:pPr>
        <w:spacing w:after="150"/>
      </w:pPr>
      <w:r>
        <w:rPr/>
        <w:t xml:space="preserve">图表：2019-2023年5月不同类型开始募集基金的数量及募资规模 245</w:t>
      </w:r>
    </w:p>
    <w:p>
      <w:pPr>
        <w:spacing w:after="150"/>
      </w:pPr>
      <w:r>
        <w:rPr/>
        <w:t xml:space="preserve">图表：2018年5月-2019-2023年5月中国vcpe市场开始募集基金数量及规模 245</w:t>
      </w:r>
    </w:p>
    <w:p>
      <w:pPr>
        <w:spacing w:after="150"/>
      </w:pPr>
      <w:r>
        <w:rPr/>
        <w:t xml:space="preserve">图表：2019-2023年5月不同类型基金完成募集的数量及规模 246</w:t>
      </w:r>
    </w:p>
    <w:p>
      <w:pPr>
        <w:spacing w:after="150"/>
      </w:pPr>
      <w:r>
        <w:rPr/>
        <w:t xml:space="preserve">图表：2018年5月-2019-2023年5月中国vcpe市场完成募集基金数量及规模 246</w:t>
      </w:r>
    </w:p>
    <w:p>
      <w:pPr>
        <w:spacing w:after="150"/>
      </w:pPr>
      <w:r>
        <w:rPr/>
        <w:t xml:space="preserve">图表：2018年5月-2019-2023年5月中国创投市场投资情况 247</w:t>
      </w:r>
    </w:p>
    <w:p>
      <w:pPr>
        <w:spacing w:after="150"/>
      </w:pPr>
      <w:r>
        <w:rPr/>
        <w:t xml:space="preserve">图表：2019-2023年5月中国创投市场各轮次融资情况(百万美元) 248</w:t>
      </w:r>
    </w:p>
    <w:p>
      <w:pPr>
        <w:spacing w:after="150"/>
      </w:pPr>
      <w:r>
        <w:rPr/>
        <w:t xml:space="preserve">图表：2019-2023年5月中国创投市场细分行业融资情况 249</w:t>
      </w:r>
    </w:p>
    <w:p>
      <w:pPr>
        <w:spacing w:after="150"/>
      </w:pPr>
      <w:r>
        <w:rPr/>
        <w:t xml:space="preserve">图表：2019-2023年5月中国创投市场细分行业案例数量及金额占比 250</w:t>
      </w:r>
    </w:p>
    <w:p>
      <w:pPr>
        <w:spacing w:after="150"/>
      </w:pPr>
      <w:r>
        <w:rPr/>
        <w:t xml:space="preserve">图表：2019-2023年5月创投市场重点融资案例top10 250</w:t>
      </w:r>
    </w:p>
    <w:p>
      <w:pPr>
        <w:spacing w:after="150"/>
      </w:pPr>
      <w:r>
        <w:rPr/>
        <w:t xml:space="preserve">图表：2018年5月-2019-2023年5月中国私募股权市场投资情况 252</w:t>
      </w:r>
    </w:p>
    <w:p>
      <w:pPr>
        <w:spacing w:after="150"/>
      </w:pPr>
      <w:r>
        <w:rPr/>
        <w:t xml:space="preserve">图表：2019-2023年5月中国私募股权市场各轮次融资情况(百万美元) 252</w:t>
      </w:r>
    </w:p>
    <w:p>
      <w:pPr>
        <w:spacing w:after="150"/>
      </w:pPr>
      <w:r>
        <w:rPr/>
        <w:t xml:space="preserve">图表：2019-2023年5月中国私募股权投资市场细分领域融资情况 253</w:t>
      </w:r>
    </w:p>
    <w:p>
      <w:pPr>
        <w:spacing w:after="150"/>
      </w:pPr>
      <w:r>
        <w:rPr/>
        <w:t xml:space="preserve">图表：2019-2023年5月中国私募股权市场细分行业案例数量及金额占比 254</w:t>
      </w:r>
    </w:p>
    <w:p>
      <w:pPr>
        <w:spacing w:after="150"/>
      </w:pPr>
      <w:r>
        <w:rPr/>
        <w:t xml:space="preserve">图表：2019-2023年5月中国私募股权市场重点融资事件top10 255</w:t>
      </w:r>
    </w:p>
    <w:p>
      <w:pPr>
        <w:spacing w:after="150"/>
      </w:pPr>
      <w:r>
        <w:rPr/>
        <w:t xml:space="preserve">图表：2019-2023年上半年战略投资者并购交易金额按投资行业分类 258</w:t>
      </w:r>
    </w:p>
    <w:p>
      <w:pPr>
        <w:spacing w:after="150"/>
      </w:pPr>
      <w:r>
        <w:rPr/>
        <w:t xml:space="preserve">图表：2019-2023年上半年战略投资者并购交易数量按投资行业分类 259</w:t>
      </w:r>
    </w:p>
    <w:p>
      <w:pPr>
        <w:spacing w:after="150"/>
      </w:pPr>
      <w:r>
        <w:rPr/>
        <w:t xml:space="preserve">图表：2019-2023年7月并购市场并购类型统计 260</w:t>
      </w:r>
    </w:p>
    <w:p>
      <w:pPr>
        <w:spacing w:after="150"/>
      </w:pPr>
      <w:r>
        <w:rPr/>
        <w:t xml:space="preserve">图表：2019-2023年7月并购市场十大并购案例 262</w:t>
      </w:r>
    </w:p>
    <w:p>
      <w:pPr>
        <w:spacing w:after="150"/>
      </w:pPr>
      <w:r>
        <w:rPr/>
        <w:t xml:space="preserve">图表：2019-2023年7月并购市场案例数量地域分布(按标的分) 263</w:t>
      </w:r>
    </w:p>
    <w:p>
      <w:pPr>
        <w:spacing w:after="150"/>
      </w:pPr>
      <w:r>
        <w:rPr/>
        <w:t xml:space="preserve">图表：2019-2023年7月并购市场行业分布(按标的分) 264</w:t>
      </w:r>
    </w:p>
    <w:p>
      <w:pPr>
        <w:spacing w:after="150"/>
      </w:pPr>
      <w:r>
        <w:rPr/>
        <w:t xml:space="preserve">图表：2019-2023年7月跨国并购案例列表 266</w:t>
      </w:r>
    </w:p>
    <w:p>
      <w:pPr>
        <w:spacing w:after="150"/>
      </w:pPr>
      <w:r>
        <w:rPr/>
        <w:t xml:space="preserve">图表：2019-2023年7月部分vc/pe支持并购案例列表 267</w:t>
      </w:r>
    </w:p>
    <w:p>
      <w:pPr>
        <w:spacing w:after="150"/>
      </w:pPr>
      <w:r>
        <w:rPr/>
        <w:t xml:space="preserve">图表：2018年8月至2019-2023年8月并购市场交易趋势图 268</w:t>
      </w:r>
    </w:p>
    <w:p>
      <w:pPr>
        <w:spacing w:after="150"/>
      </w:pPr>
      <w:r>
        <w:rPr/>
        <w:t xml:space="preserve">图表：2019-2023年8月并购市场并购类型统计 269</w:t>
      </w:r>
    </w:p>
    <w:p>
      <w:pPr>
        <w:spacing w:after="150"/>
      </w:pPr>
      <w:r>
        <w:rPr/>
        <w:t xml:space="preserve">图表：2019-2023年8月并购市场十大并购案例 270</w:t>
      </w:r>
    </w:p>
    <w:p>
      <w:pPr>
        <w:spacing w:after="150"/>
      </w:pPr>
      <w:r>
        <w:rPr/>
        <w:t xml:space="preserve">图表：2019-2023年8月并购市场案例数量地域分布(按标的分) 271</w:t>
      </w:r>
    </w:p>
    <w:p>
      <w:pPr>
        <w:spacing w:after="150"/>
      </w:pPr>
      <w:r>
        <w:rPr/>
        <w:t xml:space="preserve">图表：2019-2023年8月并购市场行业分布(按标的分) 272</w:t>
      </w:r>
    </w:p>
    <w:p>
      <w:pPr>
        <w:spacing w:after="150"/>
      </w:pPr>
      <w:r>
        <w:rPr/>
        <w:t xml:space="preserve">图表：2019-2023年8月跨国并购案例列表 274</w:t>
      </w:r>
    </w:p>
    <w:p>
      <w:pPr>
        <w:spacing w:after="150"/>
      </w:pPr>
      <w:r>
        <w:rPr/>
        <w:t xml:space="preserve">图表：2019-2023年7月部分vc/pe支持并购案例列表 275</w:t>
      </w:r>
    </w:p>
    <w:p>
      <w:pPr>
        <w:spacing w:after="150"/>
      </w:pPr>
      <w:r>
        <w:rPr/>
        <w:t xml:space="preserve">图表：2018年q3-2019-2023年q3中企并购市场宣布交易趋势 276</w:t>
      </w:r>
    </w:p>
    <w:p>
      <w:pPr>
        <w:spacing w:after="150"/>
      </w:pPr>
      <w:r>
        <w:rPr/>
        <w:t xml:space="preserve">图表：2018年9月-2019-2023年9月中企并购市场宣布交易趋势 277</w:t>
      </w:r>
    </w:p>
    <w:p>
      <w:pPr>
        <w:spacing w:after="150"/>
      </w:pPr>
      <w:r>
        <w:rPr/>
        <w:t xml:space="preserve">图表：2018年q3-2019-2023年q3中企并购市场完成交易趋势 278</w:t>
      </w:r>
    </w:p>
    <w:p>
      <w:pPr>
        <w:spacing w:after="150"/>
      </w:pPr>
      <w:r>
        <w:rPr/>
        <w:t xml:space="preserve">图表：2018年9月-2019-2023年9月中企并购市场完成交易趋势 279</w:t>
      </w:r>
    </w:p>
    <w:p>
      <w:pPr>
        <w:spacing w:after="150"/>
      </w:pPr>
      <w:r>
        <w:rPr/>
        <w:t xml:space="preserve">图表：2019-2023年q3中国境内完成并购案例top10 280</w:t>
      </w:r>
    </w:p>
    <w:p>
      <w:pPr>
        <w:spacing w:after="150"/>
      </w:pPr>
      <w:r>
        <w:rPr/>
        <w:t xml:space="preserve">图表：2018年9月-2019-2023年9月私募基金拟参与并购市场交易趋势 281</w:t>
      </w:r>
    </w:p>
    <w:p>
      <w:pPr>
        <w:spacing w:after="150"/>
      </w:pPr>
      <w:r>
        <w:rPr/>
        <w:t xml:space="preserve">图表：2019-2023年q3私募基金参与并购部分案例 282</w:t>
      </w:r>
    </w:p>
    <w:p>
      <w:pPr>
        <w:spacing w:after="150"/>
      </w:pPr>
      <w:r>
        <w:rPr/>
        <w:t xml:space="preserve">图表：2018年q3-2019-2023年q3私募股权基金并购退出概览 283</w:t>
      </w:r>
    </w:p>
    <w:p>
      <w:pPr>
        <w:spacing w:after="150"/>
      </w:pPr>
      <w:r>
        <w:rPr/>
        <w:t xml:space="preserve">图表：2018年9月-2019-2023年9月私募股权基金并购退出概览 284</w:t>
      </w:r>
    </w:p>
    <w:p>
      <w:pPr>
        <w:spacing w:after="150"/>
      </w:pPr>
      <w:r>
        <w:rPr/>
        <w:t xml:space="preserve">图表：2019-2023年q3私募机构基金并购退出部分案例 285</w:t>
      </w:r>
    </w:p>
    <w:p>
      <w:pPr>
        <w:spacing w:after="150"/>
      </w:pPr>
      <w:r>
        <w:rPr/>
        <w:t xml:space="preserve">图表：2019-2023年q3完成并购地域分布(按投资标的分类) 286</w:t>
      </w:r>
    </w:p>
    <w:p>
      <w:pPr>
        <w:spacing w:after="150"/>
      </w:pPr>
      <w:r>
        <w:rPr/>
        <w:t xml:space="preserve">图表：2019-2023年q3中企完成并购交易按行业数量分布 287</w:t>
      </w:r>
    </w:p>
    <w:p>
      <w:pPr>
        <w:spacing w:after="150"/>
      </w:pPr>
      <w:r>
        <w:rPr/>
        <w:t xml:space="preserve">图表：2019-2023年q3中企完成并购交易按行业规模分布 287</w:t>
      </w:r>
    </w:p>
    <w:p>
      <w:pPr>
        <w:spacing w:after="150"/>
      </w:pPr>
      <w:r>
        <w:rPr/>
        <w:t xml:space="preserve">图表：2019-2023年q3中企参与跨境并购完成案例top10 288</w:t>
      </w:r>
    </w:p>
    <w:p>
      <w:pPr>
        <w:spacing w:after="150"/>
      </w:pPr>
      <w:r>
        <w:rPr/>
        <w:t xml:space="preserve">图表：2019-2023年第三季度中国并购市场vc/pe相关并购趋势 289</w:t>
      </w:r>
    </w:p>
    <w:p>
      <w:pPr>
        <w:spacing w:after="150"/>
      </w:pPr>
      <w:r>
        <w:rPr/>
        <w:t xml:space="preserve">图表：2019-2023年第三季度中国市场股权投资项目并购退出数量变化趋势(按并购退出案例数量，笔) 290</w:t>
      </w:r>
    </w:p>
    <w:p>
      <w:pPr>
        <w:spacing w:after="150"/>
      </w:pPr>
      <w:r>
        <w:rPr/>
        <w:t xml:space="preserve">图表：2018年10月至2019-2023年10月并购市场交易趋势图 291</w:t>
      </w:r>
    </w:p>
    <w:p>
      <w:pPr>
        <w:spacing w:after="150"/>
      </w:pPr>
      <w:r>
        <w:rPr/>
        <w:t xml:space="preserve">图表：2019-2023年7月并购市场并购类型统计 291</w:t>
      </w:r>
    </w:p>
    <w:p>
      <w:pPr>
        <w:spacing w:after="150"/>
      </w:pPr>
      <w:r>
        <w:rPr/>
        <w:t xml:space="preserve">图表：2019-2023年10月并购市场十大并购案例 293</w:t>
      </w:r>
    </w:p>
    <w:p>
      <w:pPr>
        <w:spacing w:after="150"/>
      </w:pPr>
      <w:r>
        <w:rPr/>
        <w:t xml:space="preserve">图表：2019-2023年10月并购市场案例数量地域分布(按标的分) 294</w:t>
      </w:r>
    </w:p>
    <w:p>
      <w:pPr>
        <w:spacing w:after="150"/>
      </w:pPr>
      <w:r>
        <w:rPr/>
        <w:t xml:space="preserve">图表：2019-2023年10月并购市场行业分布(按标的分) 295</w:t>
      </w:r>
    </w:p>
    <w:p>
      <w:pPr>
        <w:spacing w:after="150"/>
      </w:pPr>
      <w:r>
        <w:rPr/>
        <w:t xml:space="preserve">图表：2019-2023年10月跨国并购案例列表 296</w:t>
      </w:r>
    </w:p>
    <w:p>
      <w:pPr>
        <w:spacing w:after="150"/>
      </w:pPr>
      <w:r>
        <w:rPr/>
        <w:t xml:space="preserve">图表：2019-2023年10月部分vc/pe支持并购案例列表 298</w:t>
      </w:r>
    </w:p>
    <w:p>
      <w:pPr>
        <w:spacing w:after="150"/>
      </w:pPr>
      <w:r>
        <w:rPr/>
        <w:t xml:space="preserve">图表：2018年11月至2019-2023年11月并购市场交易趋势图 299</w:t>
      </w:r>
    </w:p>
    <w:p>
      <w:pPr>
        <w:spacing w:after="150"/>
      </w:pPr>
      <w:r>
        <w:rPr/>
        <w:t xml:space="preserve">图表：2019-2023年11月并购市场并购类型统计 300</w:t>
      </w:r>
    </w:p>
    <w:p>
      <w:pPr>
        <w:spacing w:after="150"/>
      </w:pPr>
      <w:r>
        <w:rPr/>
        <w:t xml:space="preserve">图表：2019-2023年11月并购市场十大并购案例 301</w:t>
      </w:r>
    </w:p>
    <w:p>
      <w:pPr>
        <w:spacing w:after="150"/>
      </w:pPr>
      <w:r>
        <w:rPr/>
        <w:t xml:space="preserve">图表：2019-2023年11月并购市场案例数量地域分布(按标的分) 302</w:t>
      </w:r>
    </w:p>
    <w:p>
      <w:pPr>
        <w:spacing w:after="150"/>
      </w:pPr>
      <w:r>
        <w:rPr/>
        <w:t xml:space="preserve">图表：2019-2023年11月并购市场行业分布(按标的分) 303</w:t>
      </w:r>
    </w:p>
    <w:p>
      <w:pPr>
        <w:spacing w:after="150"/>
      </w:pPr>
      <w:r>
        <w:rPr/>
        <w:t xml:space="preserve">图表：2019-2023年11月跨国并购案例列表 304</w:t>
      </w:r>
    </w:p>
    <w:p>
      <w:pPr>
        <w:spacing w:after="150"/>
      </w:pPr>
      <w:r>
        <w:rPr/>
        <w:t xml:space="preserve">图表：2019-2023年11月部分vc/pe支持并购案例列表 306</w:t>
      </w:r>
    </w:p>
    <w:p>
      <w:pPr>
        <w:spacing w:after="150"/>
      </w:pPr>
      <w:r>
        <w:rPr/>
        <w:t xml:space="preserve">图表：2018年12月-2019-2023年12月中企并购市场宣布交易趋势 307</w:t>
      </w:r>
    </w:p>
    <w:p>
      <w:pPr>
        <w:spacing w:after="150"/>
      </w:pPr>
      <w:r>
        <w:rPr/>
        <w:t xml:space="preserve">图表：2019-2023年-2019-2023年中企并购市场完成交易趋势 308</w:t>
      </w:r>
    </w:p>
    <w:p>
      <w:pPr>
        <w:spacing w:after="150"/>
      </w:pPr>
      <w:r>
        <w:rPr/>
        <w:t xml:space="preserve">图表：2018年12月-2019-2023年12月中企并购市场完成交易趋势 309</w:t>
      </w:r>
    </w:p>
    <w:p>
      <w:pPr>
        <w:spacing w:after="150"/>
      </w:pPr>
      <w:r>
        <w:rPr/>
        <w:t xml:space="preserve">图表：2019-2023年中国境内并购完成案例top10 310</w:t>
      </w:r>
    </w:p>
    <w:p>
      <w:pPr>
        <w:spacing w:after="150"/>
      </w:pPr>
      <w:r>
        <w:rPr/>
        <w:t xml:space="preserve">图表：2019-2023年完成并购地域分布(按投资标的分类) 311</w:t>
      </w:r>
    </w:p>
    <w:p>
      <w:pPr>
        <w:spacing w:after="150"/>
      </w:pPr>
      <w:r>
        <w:rPr/>
        <w:t xml:space="preserve">图表：2019-2023年中企完成并购交易按行业数量占比 312</w:t>
      </w:r>
    </w:p>
    <w:p>
      <w:pPr>
        <w:spacing w:after="150"/>
      </w:pPr>
      <w:r>
        <w:rPr/>
        <w:t xml:space="preserve">图表：2019-2023年中企完成并购交易按行业数量分布 312</w:t>
      </w:r>
    </w:p>
    <w:p>
      <w:pPr>
        <w:spacing w:after="150"/>
      </w:pPr>
      <w:r>
        <w:rPr/>
        <w:t xml:space="preserve">图表：2019-2023年中企参与跨境并购完成部分案例 313</w:t>
      </w:r>
    </w:p>
    <w:p>
      <w:pPr>
        <w:spacing w:after="150"/>
      </w:pPr>
      <w:r>
        <w:rPr/>
        <w:t xml:space="preserve">图表：境外并购具体流程图 397</w:t>
      </w:r>
    </w:p>
    <w:p>
      <w:pPr>
        <w:spacing w:after="150"/>
      </w:pPr>
      <w:r>
        <w:rPr/>
        <w:t xml:space="preserve">图表：发改委审核立项流程 398</w:t>
      </w:r>
    </w:p>
    <w:p>
      <w:pPr>
        <w:spacing w:after="150"/>
      </w:pPr>
      <w:r>
        <w:rPr/>
        <w:t xml:space="preserve">图表：商务部分批准流程表 399</w:t>
      </w:r>
    </w:p>
    <w:p>
      <w:pPr>
        <w:spacing w:after="150"/>
      </w:pPr>
      <w:r>
        <w:rPr/>
        <w:t xml:space="preserve">图表：外管局办理外流程表 399</w:t>
      </w:r>
    </w:p>
    <w:p>
      <w:pPr>
        <w:spacing w:after="150"/>
      </w:pPr>
      <w:r>
        <w:rPr/>
        <w:t xml:space="preserve">图表：相关法律法规 400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中国企业国内外并购现状及并购策略研究预测报告(2024-2029版)</dc:title>
  <dc:description>中国企业国内外并购现状及并购策略研究预测报告(2024-2029版)</dc:description>
  <dc:subject>中国企业国内外并购现状及并购策略研究预测报告(2024-2029版)</dc:subject>
  <cp:keywords>研究报告</cp:keywords>
  <cp:category>研究报告</cp:category>
  <cp:lastModifiedBy>北京中道泰和信息咨询有限公司</cp:lastModifiedBy>
  <dcterms:created xsi:type="dcterms:W3CDTF">2024-01-30T04:17:39+08:00</dcterms:created>
  <dcterms:modified xsi:type="dcterms:W3CDTF">2024-01-30T04:17:39+08:00</dcterms:modified>
</cp:coreProperties>
</file>

<file path=docProps/custom.xml><?xml version="1.0" encoding="utf-8"?>
<Properties xmlns="http://schemas.openxmlformats.org/officeDocument/2006/custom-properties" xmlns:vt="http://schemas.openxmlformats.org/officeDocument/2006/docPropsVTypes"/>
</file>