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中国信息安全行业发展趋势与投资风险预测报告(2024-2029版)</w:t>
      </w:r>
    </w:p>
    <w:p>
      <w:pPr>
        <w:spacing w:after="150"/>
      </w:pPr>
      <w:r>
        <w:rPr>
          <w:b w:val="1"/>
          <w:bCs w:val="1"/>
        </w:rPr>
        <w:t xml:space="preserve">报告简介</w:t>
      </w:r>
    </w:p>
    <w:p>
      <w:pPr>
        <w:spacing w:after="150"/>
      </w:pPr>
      <w:r>
        <w:rPr/>
        <w:t xml:space="preserve">进入21世纪以来，对信息系统的各种威胁、攻击以及基于此的犯罪行为持续增长，并有愈演愈烈的趋势，逐步呈现出攻击工具专业化、目的商业化、行为组织化的特点。随着获利逐渐成为信息安全犯罪产业链的核心，许多信息网络漏洞和攻击工具被不法分子和组织商品化，以此来牟取暴利，从而使信息安全威胁的范围加速扩散。</w:t>
      </w:r>
    </w:p>
    <w:p>
      <w:pPr>
        <w:spacing w:after="150"/>
      </w:pPr>
      <w:r>
        <w:rPr/>
        <w:t xml:space="preserve">目前，我国信息安全产业正处于高速发展期，随着政府、企业和个人信息安全意识的不断提升，信息安全需求层次也不断延伸。总体来看，我国信息安全产业投入占IT总投入比重相对较小、行业成长空间大。数据显示，2018年我国信息安全市场规模达到510亿元。随着信息安全的进一步普及、应用，未来市场规模将不断扩大，2019年中国信息安全市场规模达到620亿元。</w:t>
      </w:r>
    </w:p>
    <w:p>
      <w:pPr>
        <w:spacing w:after="150"/>
      </w:pPr>
      <w:r>
        <w:rPr/>
        <w:t xml:space="preserve">由于网络安全行业和IT投入直接相关，IT投入可预期将持续增长，而且，在政策及安全事件的驱动下，占总的IT投入比重有望提升，因此，从长期来看，网络安全行业是一个市场空间长期向上的行业。</w:t>
      </w:r>
    </w:p>
    <w:p>
      <w:pPr>
        <w:spacing w:after="150"/>
      </w:pPr>
      <w:r>
        <w:rPr/>
        <w:t xml:space="preserve">网络信息安全产品，传统上可分为安全硬件、安全软件及安全服务三类。伴随着物联网、云计算、大数据、人工智能等新一代信息技术的发展，品类逐渐复杂化、高端化，衍生出一系列网络安全类产品，包括安全网关类产品、内容安全类产品、端点安全类产品、应用安全类产品、数据安全类产品等。</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信息安全及各子行业的发展状况、上下游行业发展状况、竞争替代产品、发展趋势、新产品与技术等进行了分析，并重点分析了中国信息安全行业发展状况和特点，以及中国信息安全行业将面临的挑战、企业的发展策略等。报告还对全球的信息安全行业发展态势作了详细分析，并对信息安全行业进行了趋向研判，是行业生产、经营企业，服务、投资机构等单位准确了解目前信息安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信息安全行业界定和分类 1</w:t>
      </w:r>
    </w:p>
    <w:p>
      <w:pPr>
        <w:spacing w:after="150"/>
      </w:pPr>
      <w:r>
        <w:rPr/>
        <w:t xml:space="preserve">第一节 行业基本概念 1</w:t>
      </w:r>
    </w:p>
    <w:p>
      <w:pPr>
        <w:spacing w:after="150"/>
      </w:pPr>
      <w:r>
        <w:rPr/>
        <w:t xml:space="preserve">第二节 行业基本特点 1</w:t>
      </w:r>
    </w:p>
    <w:p>
      <w:pPr>
        <w:spacing w:after="150"/>
      </w:pPr>
      <w:r>
        <w:rPr/>
        <w:t xml:space="preserve">第三节 行业分类 2</w:t>
      </w:r>
    </w:p>
    <w:p>
      <w:pPr>
        <w:spacing w:after="150"/>
      </w:pPr>
      <w:r>
        <w:rPr>
          <w:b w:val="1"/>
          <w:bCs w:val="1"/>
        </w:rPr>
        <w:t xml:space="preserve">第二章 2019-2023年信息安全行业国内外发展概述 7</w:t>
      </w:r>
    </w:p>
    <w:p>
      <w:pPr>
        <w:spacing w:after="150"/>
      </w:pPr>
      <w:r>
        <w:rPr/>
        <w:t xml:space="preserve">第一节 全球信息安全行业发展概况 7</w:t>
      </w:r>
    </w:p>
    <w:p>
      <w:pPr>
        <w:spacing w:after="150"/>
      </w:pPr>
      <w:r>
        <w:rPr/>
        <w:t xml:space="preserve">一、全球信息安全行业发展现状 7</w:t>
      </w:r>
    </w:p>
    <w:p>
      <w:pPr>
        <w:spacing w:after="150"/>
      </w:pPr>
      <w:r>
        <w:rPr/>
        <w:t xml:space="preserve">二、全球信息安全行业发展趋势 9</w:t>
      </w:r>
    </w:p>
    <w:p>
      <w:pPr>
        <w:spacing w:after="150"/>
      </w:pPr>
      <w:r>
        <w:rPr/>
        <w:t xml:space="preserve">三、主要国家和地区发展状况 11</w:t>
      </w:r>
    </w:p>
    <w:p>
      <w:pPr>
        <w:spacing w:after="150"/>
      </w:pPr>
      <w:r>
        <w:rPr/>
        <w:t xml:space="preserve">第二节 中国信息安全行业发展概况 20</w:t>
      </w:r>
    </w:p>
    <w:p>
      <w:pPr>
        <w:spacing w:after="150"/>
      </w:pPr>
      <w:r>
        <w:rPr/>
        <w:t xml:space="preserve">一、中国信息安全行业发展历程与现状 20</w:t>
      </w:r>
    </w:p>
    <w:p>
      <w:pPr>
        <w:spacing w:after="150"/>
      </w:pPr>
      <w:r>
        <w:rPr/>
        <w:t xml:space="preserve">二、中国信息安全行业发展中存在的问题 21</w:t>
      </w:r>
    </w:p>
    <w:p>
      <w:pPr>
        <w:spacing w:after="150"/>
      </w:pPr>
      <w:r>
        <w:rPr>
          <w:b w:val="1"/>
          <w:bCs w:val="1"/>
        </w:rPr>
        <w:t xml:space="preserve">第三章 2019-2023年中国信息安全行业发展环境分析 23</w:t>
      </w:r>
    </w:p>
    <w:p>
      <w:pPr>
        <w:spacing w:after="150"/>
      </w:pPr>
      <w:r>
        <w:rPr/>
        <w:t xml:space="preserve">第一节 宏观经济环境 23</w:t>
      </w:r>
    </w:p>
    <w:p>
      <w:pPr>
        <w:spacing w:after="150"/>
      </w:pPr>
      <w:r>
        <w:rPr/>
        <w:t xml:space="preserve">第二节 宏观政策环境 38</w:t>
      </w:r>
    </w:p>
    <w:p>
      <w:pPr>
        <w:spacing w:after="150"/>
      </w:pPr>
      <w:r>
        <w:rPr/>
        <w:t xml:space="preserve">第三节 信息安全行业政策环境 41</w:t>
      </w:r>
    </w:p>
    <w:p>
      <w:pPr>
        <w:spacing w:after="150"/>
      </w:pPr>
      <w:r>
        <w:rPr/>
        <w:t xml:space="preserve">第四节 信息安全行业技术环境 42</w:t>
      </w:r>
    </w:p>
    <w:p>
      <w:pPr>
        <w:spacing w:after="150"/>
      </w:pPr>
      <w:r>
        <w:rPr>
          <w:b w:val="1"/>
          <w:bCs w:val="1"/>
        </w:rPr>
        <w:t xml:space="preserve">第四章 2019-2023年中国信息安全行业市场分析 74</w:t>
      </w:r>
    </w:p>
    <w:p>
      <w:pPr>
        <w:spacing w:after="150"/>
      </w:pPr>
      <w:r>
        <w:rPr/>
        <w:t xml:space="preserve">第一节 市场规模 74</w:t>
      </w:r>
    </w:p>
    <w:p>
      <w:pPr>
        <w:spacing w:after="150"/>
      </w:pPr>
      <w:r>
        <w:rPr/>
        <w:t xml:space="preserve">一、信息安全行业市场规模及增速 74</w:t>
      </w:r>
    </w:p>
    <w:p>
      <w:pPr>
        <w:spacing w:after="150"/>
      </w:pPr>
      <w:r>
        <w:rPr/>
        <w:t xml:space="preserve">二、信息安全行业市场饱和度 74</w:t>
      </w:r>
    </w:p>
    <w:p>
      <w:pPr>
        <w:spacing w:after="150"/>
      </w:pPr>
      <w:r>
        <w:rPr/>
        <w:t xml:space="preserve">三、影响信息安全行业市场规模的因素 74</w:t>
      </w:r>
    </w:p>
    <w:p>
      <w:pPr>
        <w:spacing w:after="150"/>
      </w:pPr>
      <w:r>
        <w:rPr/>
        <w:t xml:space="preserve">四、2024-2029年信息安全行业市场规模及增速预测 75</w:t>
      </w:r>
    </w:p>
    <w:p>
      <w:pPr>
        <w:spacing w:after="150"/>
      </w:pPr>
      <w:r>
        <w:rPr/>
        <w:t xml:space="preserve">第二节 市场结构 76</w:t>
      </w:r>
    </w:p>
    <w:p>
      <w:pPr>
        <w:spacing w:after="150"/>
      </w:pPr>
      <w:r>
        <w:rPr/>
        <w:t xml:space="preserve">第三节 市场特点 76</w:t>
      </w:r>
    </w:p>
    <w:p>
      <w:pPr>
        <w:spacing w:after="150"/>
      </w:pPr>
      <w:r>
        <w:rPr/>
        <w:t xml:space="preserve">一、信息安全行业所处生命周期 76</w:t>
      </w:r>
    </w:p>
    <w:p>
      <w:pPr>
        <w:spacing w:after="150"/>
      </w:pPr>
      <w:r>
        <w:rPr/>
        <w:t xml:space="preserve">二、技术变革与行业革新对信息安全行业的影响 79</w:t>
      </w:r>
    </w:p>
    <w:p>
      <w:pPr>
        <w:spacing w:after="150"/>
      </w:pPr>
      <w:r>
        <w:rPr/>
        <w:t xml:space="preserve">三、差异化分析 79</w:t>
      </w:r>
    </w:p>
    <w:p>
      <w:pPr>
        <w:spacing w:after="150"/>
      </w:pPr>
      <w:r>
        <w:rPr>
          <w:b w:val="1"/>
          <w:bCs w:val="1"/>
        </w:rPr>
        <w:t xml:space="preserve">第五章 中国信息安全行业供给与需求情况分析 81</w:t>
      </w:r>
    </w:p>
    <w:p>
      <w:pPr>
        <w:spacing w:after="150"/>
      </w:pPr>
      <w:r>
        <w:rPr/>
        <w:t xml:space="preserve">第一节 2019-2023年中国信息安全行业总体规模 81</w:t>
      </w:r>
    </w:p>
    <w:p>
      <w:pPr>
        <w:spacing w:after="150"/>
      </w:pPr>
      <w:r>
        <w:rPr/>
        <w:t xml:space="preserve">第二节 中国信息安全行业盈利情况分析 81</w:t>
      </w:r>
    </w:p>
    <w:p>
      <w:pPr>
        <w:spacing w:after="150"/>
      </w:pPr>
      <w:r>
        <w:rPr/>
        <w:t xml:space="preserve">第三节 中国信息安全行业供给概况 81</w:t>
      </w:r>
    </w:p>
    <w:p>
      <w:pPr>
        <w:spacing w:after="150"/>
      </w:pPr>
      <w:r>
        <w:rPr/>
        <w:t xml:space="preserve">一、2019-2023年中国信息安全供给情况分析 81</w:t>
      </w:r>
    </w:p>
    <w:p>
      <w:pPr>
        <w:spacing w:after="150"/>
      </w:pPr>
      <w:r>
        <w:rPr/>
        <w:t xml:space="preserve">二、2019-2023年中国信息安全行业供给特点分析 81</w:t>
      </w:r>
    </w:p>
    <w:p>
      <w:pPr>
        <w:spacing w:after="150"/>
      </w:pPr>
      <w:r>
        <w:rPr/>
        <w:t xml:space="preserve">三、2024-2029年中国信息安全行业供给预测分析 82</w:t>
      </w:r>
    </w:p>
    <w:p>
      <w:pPr>
        <w:spacing w:after="150"/>
      </w:pPr>
      <w:r>
        <w:rPr/>
        <w:t xml:space="preserve">第四节 中国信息安全行业需求概况 82</w:t>
      </w:r>
    </w:p>
    <w:p>
      <w:pPr>
        <w:spacing w:after="150"/>
      </w:pPr>
      <w:r>
        <w:rPr/>
        <w:t xml:space="preserve">一、2019-2023年中国信息安全行业需求情况分析 82</w:t>
      </w:r>
    </w:p>
    <w:p>
      <w:pPr>
        <w:spacing w:after="150"/>
      </w:pPr>
      <w:r>
        <w:rPr/>
        <w:t xml:space="preserve">二、2019-2023年中国信息安全行业市场需求特点分析 86</w:t>
      </w:r>
    </w:p>
    <w:p>
      <w:pPr>
        <w:spacing w:after="150"/>
      </w:pPr>
      <w:r>
        <w:rPr/>
        <w:t xml:space="preserve">三、2024-2029年中国信息安全市场需求预测分析 87</w:t>
      </w:r>
    </w:p>
    <w:p>
      <w:pPr>
        <w:spacing w:after="150"/>
      </w:pPr>
      <w:r>
        <w:rPr/>
        <w:t xml:space="preserve">第五节 信息安全产业供需平衡状况分析 87</w:t>
      </w:r>
    </w:p>
    <w:p>
      <w:pPr>
        <w:spacing w:after="150"/>
      </w:pPr>
      <w:r>
        <w:rPr>
          <w:b w:val="1"/>
          <w:bCs w:val="1"/>
        </w:rPr>
        <w:t xml:space="preserve">第六章 2019-2023年中国信息安全行业区域市场分析 88</w:t>
      </w:r>
    </w:p>
    <w:p>
      <w:pPr>
        <w:spacing w:after="150"/>
      </w:pPr>
      <w:r>
        <w:rPr/>
        <w:t xml:space="preserve">第一节 区域市场分布状况 88</w:t>
      </w:r>
    </w:p>
    <w:p>
      <w:pPr>
        <w:spacing w:after="150"/>
      </w:pPr>
      <w:r>
        <w:rPr/>
        <w:t xml:space="preserve">第二节 重点区域市场需求分析 88</w:t>
      </w:r>
    </w:p>
    <w:p>
      <w:pPr>
        <w:spacing w:after="150"/>
      </w:pPr>
      <w:r>
        <w:rPr/>
        <w:t xml:space="preserve">第三节 区域市场需求变化趋势 88</w:t>
      </w:r>
    </w:p>
    <w:p>
      <w:pPr>
        <w:spacing w:after="150"/>
      </w:pPr>
      <w:r>
        <w:rPr>
          <w:b w:val="1"/>
          <w:bCs w:val="1"/>
        </w:rPr>
        <w:t xml:space="preserve">第二部分 行业发展趋势</w:t>
      </w:r>
    </w:p>
    <w:p>
      <w:pPr>
        <w:spacing w:after="150"/>
      </w:pPr>
      <w:r>
        <w:rPr>
          <w:b w:val="1"/>
          <w:bCs w:val="1"/>
        </w:rPr>
        <w:t xml:space="preserve">第七章 2019-2023年中国信息安全行业产业链分析 89</w:t>
      </w:r>
    </w:p>
    <w:p>
      <w:pPr>
        <w:spacing w:after="150"/>
      </w:pPr>
      <w:r>
        <w:rPr/>
        <w:t xml:space="preserve">第一节 信息安全行业产业链分析 89</w:t>
      </w:r>
    </w:p>
    <w:p>
      <w:pPr>
        <w:spacing w:after="150"/>
      </w:pPr>
      <w:r>
        <w:rPr/>
        <w:t xml:space="preserve">一、产业链结构分析 89</w:t>
      </w:r>
    </w:p>
    <w:p>
      <w:pPr>
        <w:spacing w:after="150"/>
      </w:pPr>
      <w:r>
        <w:rPr/>
        <w:t xml:space="preserve">二、主要环节的增值空间 89</w:t>
      </w:r>
    </w:p>
    <w:p>
      <w:pPr>
        <w:spacing w:after="150"/>
      </w:pPr>
      <w:r>
        <w:rPr/>
        <w:t xml:space="preserve">三、与上下游行业之间的关联性 89</w:t>
      </w:r>
    </w:p>
    <w:p>
      <w:pPr>
        <w:spacing w:after="150"/>
      </w:pPr>
      <w:r>
        <w:rPr/>
        <w:t xml:space="preserve">第二节 信息安全上游行业分析 89</w:t>
      </w:r>
    </w:p>
    <w:p>
      <w:pPr>
        <w:spacing w:after="150"/>
      </w:pPr>
      <w:r>
        <w:rPr/>
        <w:t xml:space="preserve">一、信息安全成本构成 89</w:t>
      </w:r>
    </w:p>
    <w:p>
      <w:pPr>
        <w:spacing w:after="150"/>
      </w:pPr>
      <w:r>
        <w:rPr/>
        <w:t xml:space="preserve">二、上游行业发展现状 90</w:t>
      </w:r>
    </w:p>
    <w:p>
      <w:pPr>
        <w:spacing w:after="150"/>
      </w:pPr>
      <w:r>
        <w:rPr/>
        <w:t xml:space="preserve">三、2024-2029年上游行业发展趋势 92</w:t>
      </w:r>
    </w:p>
    <w:p>
      <w:pPr>
        <w:spacing w:after="150"/>
      </w:pPr>
      <w:r>
        <w:rPr/>
        <w:t xml:space="preserve">四、上游行业对信息安全行业的影响 92</w:t>
      </w:r>
    </w:p>
    <w:p>
      <w:pPr>
        <w:spacing w:after="150"/>
      </w:pPr>
      <w:r>
        <w:rPr/>
        <w:t xml:space="preserve">第三节 信息安全下游行业分析 93</w:t>
      </w:r>
    </w:p>
    <w:p>
      <w:pPr>
        <w:spacing w:after="150"/>
      </w:pPr>
      <w:r>
        <w:rPr/>
        <w:t xml:space="preserve">一、信息安全下游行业分布 93</w:t>
      </w:r>
    </w:p>
    <w:p>
      <w:pPr>
        <w:spacing w:after="150"/>
      </w:pPr>
      <w:r>
        <w:rPr/>
        <w:t xml:space="preserve">二、下游行业发展现状 93</w:t>
      </w:r>
    </w:p>
    <w:p>
      <w:pPr>
        <w:spacing w:after="150"/>
      </w:pPr>
      <w:r>
        <w:rPr/>
        <w:t xml:space="preserve">三、2024-2029年下游行业发展趋势 94</w:t>
      </w:r>
    </w:p>
    <w:p>
      <w:pPr>
        <w:spacing w:after="150"/>
      </w:pPr>
      <w:r>
        <w:rPr/>
        <w:t xml:space="preserve">四、下游需求对信息安全行业的影响 94</w:t>
      </w:r>
    </w:p>
    <w:p>
      <w:pPr>
        <w:spacing w:after="150"/>
      </w:pPr>
      <w:r>
        <w:rPr>
          <w:b w:val="1"/>
          <w:bCs w:val="1"/>
        </w:rPr>
        <w:t xml:space="preserve">第八章 2019-2023年中国信息安全行业主导驱动因素分析 95</w:t>
      </w:r>
    </w:p>
    <w:p>
      <w:pPr>
        <w:spacing w:after="150"/>
      </w:pPr>
      <w:r>
        <w:rPr/>
        <w:t xml:space="preserve">第一节 国家政策导向 95</w:t>
      </w:r>
    </w:p>
    <w:p>
      <w:pPr>
        <w:spacing w:after="150"/>
      </w:pPr>
      <w:r>
        <w:rPr/>
        <w:t xml:space="preserve">第二节 关联行业发展 95</w:t>
      </w:r>
    </w:p>
    <w:p>
      <w:pPr>
        <w:spacing w:after="150"/>
      </w:pPr>
      <w:r>
        <w:rPr/>
        <w:t xml:space="preserve">第三节 行业技术发展 103</w:t>
      </w:r>
    </w:p>
    <w:p>
      <w:pPr>
        <w:spacing w:after="150"/>
      </w:pPr>
      <w:r>
        <w:rPr/>
        <w:t xml:space="preserve">第四节 行业竞争状况 116</w:t>
      </w:r>
    </w:p>
    <w:p>
      <w:pPr>
        <w:spacing w:after="150"/>
      </w:pPr>
      <w:r>
        <w:rPr/>
        <w:t xml:space="preserve">第五节 社会需求的变化 117</w:t>
      </w:r>
    </w:p>
    <w:p>
      <w:pPr>
        <w:spacing w:after="150"/>
      </w:pPr>
      <w:r>
        <w:rPr>
          <w:b w:val="1"/>
          <w:bCs w:val="1"/>
        </w:rPr>
        <w:t xml:space="preserve">第九章 2019-2023年中国信息安全行业偿债能力分析 118</w:t>
      </w:r>
    </w:p>
    <w:p>
      <w:pPr>
        <w:spacing w:after="150"/>
      </w:pPr>
      <w:r>
        <w:rPr/>
        <w:t xml:space="preserve">第一节 信息安全行业资产负债率分析 118</w:t>
      </w:r>
    </w:p>
    <w:p>
      <w:pPr>
        <w:spacing w:after="150"/>
      </w:pPr>
      <w:r>
        <w:rPr/>
        <w:t xml:space="preserve">第二节 信息安全行业速动比率分析 118</w:t>
      </w:r>
    </w:p>
    <w:p>
      <w:pPr>
        <w:spacing w:after="150"/>
      </w:pPr>
      <w:r>
        <w:rPr/>
        <w:t xml:space="preserve">第三节 信息安全行业流动比率分析 118</w:t>
      </w:r>
    </w:p>
    <w:p>
      <w:pPr>
        <w:spacing w:after="150"/>
      </w:pPr>
      <w:r>
        <w:rPr/>
        <w:t xml:space="preserve">第四节 信息安全行业利息保障倍数分析 119</w:t>
      </w:r>
    </w:p>
    <w:p>
      <w:pPr>
        <w:spacing w:after="150"/>
      </w:pPr>
      <w:r>
        <w:rPr/>
        <w:t xml:space="preserve">第五节 2024-2029年信息安全行业偿债能力预测 119</w:t>
      </w:r>
    </w:p>
    <w:p>
      <w:pPr>
        <w:spacing w:after="150"/>
      </w:pPr>
      <w:r>
        <w:rPr>
          <w:b w:val="1"/>
          <w:bCs w:val="1"/>
        </w:rPr>
        <w:t xml:space="preserve">第十章 2019-2023年中国信息安全行业营运能力分析 120</w:t>
      </w:r>
    </w:p>
    <w:p>
      <w:pPr>
        <w:spacing w:after="150"/>
      </w:pPr>
      <w:r>
        <w:rPr/>
        <w:t xml:space="preserve">第一节 信息安全行业总资产周转率分析 120</w:t>
      </w:r>
    </w:p>
    <w:p>
      <w:pPr>
        <w:spacing w:after="150"/>
      </w:pPr>
      <w:r>
        <w:rPr/>
        <w:t xml:space="preserve">第二节 信息安全行业净资产周转率分析 120</w:t>
      </w:r>
    </w:p>
    <w:p>
      <w:pPr>
        <w:spacing w:after="150"/>
      </w:pPr>
      <w:r>
        <w:rPr/>
        <w:t xml:space="preserve">第三节 信息安全行业应收账款周转率分析 120</w:t>
      </w:r>
    </w:p>
    <w:p>
      <w:pPr>
        <w:spacing w:after="150"/>
      </w:pPr>
      <w:r>
        <w:rPr/>
        <w:t xml:space="preserve">第四节 信息安全行业存货周转率分析 121</w:t>
      </w:r>
    </w:p>
    <w:p>
      <w:pPr>
        <w:spacing w:after="150"/>
      </w:pPr>
      <w:r>
        <w:rPr/>
        <w:t xml:space="preserve">第五节 2024-2029年信息安全行业营运能力预测 121</w:t>
      </w:r>
    </w:p>
    <w:p>
      <w:pPr>
        <w:spacing w:after="150"/>
      </w:pPr>
      <w:r>
        <w:rPr>
          <w:b w:val="1"/>
          <w:bCs w:val="1"/>
        </w:rPr>
        <w:t xml:space="preserve">第十一章 2019-2023年中国信息安全行业竞争分析 122</w:t>
      </w:r>
    </w:p>
    <w:p>
      <w:pPr>
        <w:spacing w:after="150"/>
      </w:pPr>
      <w:r>
        <w:rPr/>
        <w:t xml:space="preserve">第一节 重点信息安全企业市场份额 122</w:t>
      </w:r>
    </w:p>
    <w:p>
      <w:pPr>
        <w:spacing w:after="150"/>
      </w:pPr>
      <w:r>
        <w:rPr/>
        <w:t xml:space="preserve">第二节 信息安全行业市场集中度 122</w:t>
      </w:r>
    </w:p>
    <w:p>
      <w:pPr>
        <w:spacing w:after="150"/>
      </w:pPr>
      <w:r>
        <w:rPr/>
        <w:t xml:space="preserve">第三节 行业竞争群组 122</w:t>
      </w:r>
    </w:p>
    <w:p>
      <w:pPr>
        <w:spacing w:after="150"/>
      </w:pPr>
      <w:r>
        <w:rPr/>
        <w:t xml:space="preserve">第四节 潜在进入者 124</w:t>
      </w:r>
    </w:p>
    <w:p>
      <w:pPr>
        <w:spacing w:after="150"/>
      </w:pPr>
      <w:r>
        <w:rPr/>
        <w:t xml:space="preserve">第五节 替代品威胁 124</w:t>
      </w:r>
    </w:p>
    <w:p>
      <w:pPr>
        <w:spacing w:after="150"/>
      </w:pPr>
      <w:r>
        <w:rPr/>
        <w:t xml:space="preserve">第六节 供应商议价能力 124</w:t>
      </w:r>
    </w:p>
    <w:p>
      <w:pPr>
        <w:spacing w:after="150"/>
      </w:pPr>
      <w:r>
        <w:rPr/>
        <w:t xml:space="preserve">第七节 下游用户议价能力 125</w:t>
      </w:r>
    </w:p>
    <w:p>
      <w:pPr>
        <w:spacing w:after="150"/>
      </w:pPr>
      <w:r>
        <w:rPr>
          <w:b w:val="1"/>
          <w:bCs w:val="1"/>
        </w:rPr>
        <w:t xml:space="preserve">第十二章 2019-2023年中国信息安全行业重点企业分析 126</w:t>
      </w:r>
    </w:p>
    <w:p>
      <w:pPr>
        <w:spacing w:after="150"/>
      </w:pPr>
      <w:r>
        <w:rPr/>
        <w:t xml:space="preserve">第一节 启明星辰信息技术集团股份有限公司 126</w:t>
      </w:r>
    </w:p>
    <w:p>
      <w:pPr>
        <w:spacing w:after="150"/>
      </w:pPr>
      <w:r>
        <w:rPr/>
        <w:t xml:space="preserve">一、企业概述 126</w:t>
      </w:r>
    </w:p>
    <w:p>
      <w:pPr>
        <w:spacing w:after="150"/>
      </w:pPr>
      <w:r>
        <w:rPr/>
        <w:t xml:space="preserve">二、企业主要经济指标 126</w:t>
      </w:r>
    </w:p>
    <w:p>
      <w:pPr>
        <w:spacing w:after="150"/>
      </w:pPr>
      <w:r>
        <w:rPr/>
        <w:t xml:space="preserve">三、企业盈利能力分析 127</w:t>
      </w:r>
    </w:p>
    <w:p>
      <w:pPr>
        <w:spacing w:after="150"/>
      </w:pPr>
      <w:r>
        <w:rPr/>
        <w:t xml:space="preserve">四、企业偿债能力分析 127</w:t>
      </w:r>
    </w:p>
    <w:p>
      <w:pPr>
        <w:spacing w:after="150"/>
      </w:pPr>
      <w:r>
        <w:rPr/>
        <w:t xml:space="preserve">五、企业发展优势分析 127</w:t>
      </w:r>
    </w:p>
    <w:p>
      <w:pPr>
        <w:spacing w:after="150"/>
      </w:pPr>
      <w:r>
        <w:rPr/>
        <w:t xml:space="preserve">第二节 深信服科技股份有限公司 130</w:t>
      </w:r>
    </w:p>
    <w:p>
      <w:pPr>
        <w:spacing w:after="150"/>
      </w:pPr>
      <w:r>
        <w:rPr/>
        <w:t xml:space="preserve">一、企业概述 130</w:t>
      </w:r>
    </w:p>
    <w:p>
      <w:pPr>
        <w:spacing w:after="150"/>
      </w:pPr>
      <w:r>
        <w:rPr/>
        <w:t xml:space="preserve">二、企业主要经济指标 133</w:t>
      </w:r>
    </w:p>
    <w:p>
      <w:pPr>
        <w:spacing w:after="150"/>
      </w:pPr>
      <w:r>
        <w:rPr/>
        <w:t xml:space="preserve">三、企业盈利能力分析 133</w:t>
      </w:r>
    </w:p>
    <w:p>
      <w:pPr>
        <w:spacing w:after="150"/>
      </w:pPr>
      <w:r>
        <w:rPr/>
        <w:t xml:space="preserve">四、企业偿债能力分析 133</w:t>
      </w:r>
    </w:p>
    <w:p>
      <w:pPr>
        <w:spacing w:after="150"/>
      </w:pPr>
      <w:r>
        <w:rPr/>
        <w:t xml:space="preserve">五、企业发展优势分析 134</w:t>
      </w:r>
    </w:p>
    <w:p>
      <w:pPr>
        <w:spacing w:after="150"/>
      </w:pPr>
      <w:r>
        <w:rPr/>
        <w:t xml:space="preserve">第三节 奇安信科技集团股份有限公司 134</w:t>
      </w:r>
    </w:p>
    <w:p>
      <w:pPr>
        <w:spacing w:after="150"/>
      </w:pPr>
      <w:r>
        <w:rPr/>
        <w:t xml:space="preserve">一、企业概述 134</w:t>
      </w:r>
    </w:p>
    <w:p>
      <w:pPr>
        <w:spacing w:after="150"/>
      </w:pPr>
      <w:r>
        <w:rPr/>
        <w:t xml:space="preserve">二、企业主要经济指标 135</w:t>
      </w:r>
    </w:p>
    <w:p>
      <w:pPr>
        <w:spacing w:after="150"/>
      </w:pPr>
      <w:r>
        <w:rPr/>
        <w:t xml:space="preserve">三、企业盈利能力分析 135</w:t>
      </w:r>
    </w:p>
    <w:p>
      <w:pPr>
        <w:spacing w:after="150"/>
      </w:pPr>
      <w:r>
        <w:rPr/>
        <w:t xml:space="preserve">四、企业偿债能力分析 135</w:t>
      </w:r>
    </w:p>
    <w:p>
      <w:pPr>
        <w:spacing w:after="150"/>
      </w:pPr>
      <w:r>
        <w:rPr/>
        <w:t xml:space="preserve">五、企业发展优势分析 136</w:t>
      </w:r>
    </w:p>
    <w:p>
      <w:pPr>
        <w:spacing w:after="150"/>
      </w:pPr>
      <w:r>
        <w:rPr/>
        <w:t xml:space="preserve">第四节 北京神州绿盟信息安全科技股份有限公司 138</w:t>
      </w:r>
    </w:p>
    <w:p>
      <w:pPr>
        <w:spacing w:after="150"/>
      </w:pPr>
      <w:r>
        <w:rPr/>
        <w:t xml:space="preserve">一、企业概述 138</w:t>
      </w:r>
    </w:p>
    <w:p>
      <w:pPr>
        <w:spacing w:after="150"/>
      </w:pPr>
      <w:r>
        <w:rPr/>
        <w:t xml:space="preserve">二、企业主要经济指标 138</w:t>
      </w:r>
    </w:p>
    <w:p>
      <w:pPr>
        <w:spacing w:after="150"/>
      </w:pPr>
      <w:r>
        <w:rPr/>
        <w:t xml:space="preserve">三、企业盈利能力分析 138</w:t>
      </w:r>
    </w:p>
    <w:p>
      <w:pPr>
        <w:spacing w:after="150"/>
      </w:pPr>
      <w:r>
        <w:rPr/>
        <w:t xml:space="preserve">四、企业偿债能力分析 139</w:t>
      </w:r>
    </w:p>
    <w:p>
      <w:pPr>
        <w:spacing w:after="150"/>
      </w:pPr>
      <w:r>
        <w:rPr/>
        <w:t xml:space="preserve">五、企业发展优势分析 139</w:t>
      </w:r>
    </w:p>
    <w:p>
      <w:pPr>
        <w:spacing w:after="150"/>
      </w:pPr>
      <w:r>
        <w:rPr/>
        <w:t xml:space="preserve">第五节 杭州安恒信息技术股份有限公司 142</w:t>
      </w:r>
    </w:p>
    <w:p>
      <w:pPr>
        <w:spacing w:after="150"/>
      </w:pPr>
      <w:r>
        <w:rPr/>
        <w:t xml:space="preserve">一、企业概述 142</w:t>
      </w:r>
    </w:p>
    <w:p>
      <w:pPr>
        <w:spacing w:after="150"/>
      </w:pPr>
      <w:r>
        <w:rPr/>
        <w:t xml:space="preserve">二、企业主要经济指标 142</w:t>
      </w:r>
    </w:p>
    <w:p>
      <w:pPr>
        <w:spacing w:after="150"/>
      </w:pPr>
      <w:r>
        <w:rPr/>
        <w:t xml:space="preserve">三、企业盈利能力分析 150</w:t>
      </w:r>
    </w:p>
    <w:p>
      <w:pPr>
        <w:spacing w:after="150"/>
      </w:pPr>
      <w:r>
        <w:rPr/>
        <w:t xml:space="preserve">四、企业偿债能力分析 151</w:t>
      </w:r>
    </w:p>
    <w:p>
      <w:pPr>
        <w:spacing w:after="150"/>
      </w:pPr>
      <w:r>
        <w:rPr/>
        <w:t xml:space="preserve">五、企业发展优势分析 151</w:t>
      </w:r>
    </w:p>
    <w:p>
      <w:pPr>
        <w:spacing w:after="150"/>
      </w:pPr>
      <w:r>
        <w:rPr/>
        <w:t xml:space="preserve">第六节 山石网科通信技术股份有限公司 154</w:t>
      </w:r>
    </w:p>
    <w:p>
      <w:pPr>
        <w:spacing w:after="150"/>
      </w:pPr>
      <w:r>
        <w:rPr/>
        <w:t xml:space="preserve">一、企业概述 154</w:t>
      </w:r>
    </w:p>
    <w:p>
      <w:pPr>
        <w:spacing w:after="150"/>
      </w:pPr>
      <w:r>
        <w:rPr/>
        <w:t xml:space="preserve">二、企业主要经济指标 155</w:t>
      </w:r>
    </w:p>
    <w:p>
      <w:pPr>
        <w:spacing w:after="150"/>
      </w:pPr>
      <w:r>
        <w:rPr/>
        <w:t xml:space="preserve">三、企业盈利能力分析 158</w:t>
      </w:r>
    </w:p>
    <w:p>
      <w:pPr>
        <w:spacing w:after="150"/>
      </w:pPr>
      <w:r>
        <w:rPr/>
        <w:t xml:space="preserve">四、企业偿债能力分析 158</w:t>
      </w:r>
    </w:p>
    <w:p>
      <w:pPr>
        <w:spacing w:after="150"/>
      </w:pPr>
      <w:r>
        <w:rPr/>
        <w:t xml:space="preserve">五、企业发展优势分析 159</w:t>
      </w:r>
    </w:p>
    <w:p>
      <w:pPr>
        <w:spacing w:after="150"/>
      </w:pPr>
      <w:r>
        <w:rPr/>
        <w:t xml:space="preserve">第七节 三六零安全科技股份有限公司 161</w:t>
      </w:r>
    </w:p>
    <w:p>
      <w:pPr>
        <w:spacing w:after="150"/>
      </w:pPr>
      <w:r>
        <w:rPr/>
        <w:t xml:space="preserve">一、企业概述 161</w:t>
      </w:r>
    </w:p>
    <w:p>
      <w:pPr>
        <w:spacing w:after="150"/>
      </w:pPr>
      <w:r>
        <w:rPr/>
        <w:t xml:space="preserve">二、企业主要经济指标 161</w:t>
      </w:r>
    </w:p>
    <w:p>
      <w:pPr>
        <w:spacing w:after="150"/>
      </w:pPr>
      <w:r>
        <w:rPr/>
        <w:t xml:space="preserve">三、企业盈利能力分析 161</w:t>
      </w:r>
    </w:p>
    <w:p>
      <w:pPr>
        <w:spacing w:after="150"/>
      </w:pPr>
      <w:r>
        <w:rPr/>
        <w:t xml:space="preserve">四、企业偿债能力分析 162</w:t>
      </w:r>
    </w:p>
    <w:p>
      <w:pPr>
        <w:spacing w:after="150"/>
      </w:pPr>
      <w:r>
        <w:rPr/>
        <w:t xml:space="preserve">五、企业发展优势分析 162</w:t>
      </w:r>
    </w:p>
    <w:p>
      <w:pPr>
        <w:spacing w:after="150"/>
      </w:pPr>
      <w:r>
        <w:rPr/>
        <w:t xml:space="preserve">第八节 成都卫士通信息产业股份有限公司 165</w:t>
      </w:r>
    </w:p>
    <w:p>
      <w:pPr>
        <w:spacing w:after="150"/>
      </w:pPr>
      <w:r>
        <w:rPr/>
        <w:t xml:space="preserve">一、企业概述 165</w:t>
      </w:r>
    </w:p>
    <w:p>
      <w:pPr>
        <w:spacing w:after="150"/>
      </w:pPr>
      <w:r>
        <w:rPr/>
        <w:t xml:space="preserve">二、企业主要经济指标 165</w:t>
      </w:r>
    </w:p>
    <w:p>
      <w:pPr>
        <w:spacing w:after="150"/>
      </w:pPr>
      <w:r>
        <w:rPr/>
        <w:t xml:space="preserve">三、企业盈利能力分析 167</w:t>
      </w:r>
    </w:p>
    <w:p>
      <w:pPr>
        <w:spacing w:after="150"/>
      </w:pPr>
      <w:r>
        <w:rPr/>
        <w:t xml:space="preserve">四、企业偿债能力分析 168</w:t>
      </w:r>
    </w:p>
    <w:p>
      <w:pPr>
        <w:spacing w:after="150"/>
      </w:pPr>
      <w:r>
        <w:rPr/>
        <w:t xml:space="preserve">五、企业发展优势分析 168</w:t>
      </w:r>
    </w:p>
    <w:p>
      <w:pPr>
        <w:spacing w:after="150"/>
      </w:pPr>
      <w:r>
        <w:rPr/>
        <w:t xml:space="preserve">第九节 任子行网络技术股份有限公司 170</w:t>
      </w:r>
    </w:p>
    <w:p>
      <w:pPr>
        <w:spacing w:after="150"/>
      </w:pPr>
      <w:r>
        <w:rPr/>
        <w:t xml:space="preserve">一、企业概述 170</w:t>
      </w:r>
    </w:p>
    <w:p>
      <w:pPr>
        <w:spacing w:after="150"/>
      </w:pPr>
      <w:r>
        <w:rPr/>
        <w:t xml:space="preserve">二、企业主要经济指标 170</w:t>
      </w:r>
    </w:p>
    <w:p>
      <w:pPr>
        <w:spacing w:after="150"/>
      </w:pPr>
      <w:r>
        <w:rPr/>
        <w:t xml:space="preserve">三、企业盈利能力分析 172</w:t>
      </w:r>
    </w:p>
    <w:p>
      <w:pPr>
        <w:spacing w:after="150"/>
      </w:pPr>
      <w:r>
        <w:rPr/>
        <w:t xml:space="preserve">四、企业偿债能力分析 172</w:t>
      </w:r>
    </w:p>
    <w:p>
      <w:pPr>
        <w:spacing w:after="150"/>
      </w:pPr>
      <w:r>
        <w:rPr/>
        <w:t xml:space="preserve">五、企业发展优势分析 172</w:t>
      </w:r>
    </w:p>
    <w:p>
      <w:pPr>
        <w:spacing w:after="150"/>
      </w:pPr>
      <w:r>
        <w:rPr/>
        <w:t xml:space="preserve">第十节 蓝盾信息安全技术股份有限公司 175</w:t>
      </w:r>
    </w:p>
    <w:p>
      <w:pPr>
        <w:spacing w:after="150"/>
      </w:pPr>
      <w:r>
        <w:rPr/>
        <w:t xml:space="preserve">一、企业概述 175</w:t>
      </w:r>
    </w:p>
    <w:p>
      <w:pPr>
        <w:spacing w:after="150"/>
      </w:pPr>
      <w:r>
        <w:rPr/>
        <w:t xml:space="preserve">二、企业主要经济指标 175</w:t>
      </w:r>
    </w:p>
    <w:p>
      <w:pPr>
        <w:spacing w:after="150"/>
      </w:pPr>
      <w:r>
        <w:rPr/>
        <w:t xml:space="preserve">三、企业盈利能力分析 178</w:t>
      </w:r>
    </w:p>
    <w:p>
      <w:pPr>
        <w:spacing w:after="150"/>
      </w:pPr>
      <w:r>
        <w:rPr/>
        <w:t xml:space="preserve">四、企业偿债能力分析 178</w:t>
      </w:r>
    </w:p>
    <w:p>
      <w:pPr>
        <w:spacing w:after="150"/>
      </w:pPr>
      <w:r>
        <w:rPr/>
        <w:t xml:space="preserve">五、企业发展优势分析 179</w:t>
      </w:r>
    </w:p>
    <w:p>
      <w:pPr>
        <w:spacing w:after="150"/>
      </w:pPr>
      <w:r>
        <w:rPr>
          <w:b w:val="1"/>
          <w:bCs w:val="1"/>
        </w:rPr>
        <w:t xml:space="preserve">第十三章 2024-2029年中国信息安全行业发展与投资风险分析 181</w:t>
      </w:r>
    </w:p>
    <w:p>
      <w:pPr>
        <w:spacing w:after="150"/>
      </w:pPr>
      <w:r>
        <w:rPr/>
        <w:t xml:space="preserve">第一节 信息安全行业环境风险 181</w:t>
      </w:r>
    </w:p>
    <w:p>
      <w:pPr>
        <w:spacing w:after="150"/>
      </w:pPr>
      <w:r>
        <w:rPr/>
        <w:t xml:space="preserve">一、国际经济环境风险 181</w:t>
      </w:r>
    </w:p>
    <w:p>
      <w:pPr>
        <w:spacing w:after="150"/>
      </w:pPr>
      <w:r>
        <w:rPr/>
        <w:t xml:space="preserve">二、汇率风险 181</w:t>
      </w:r>
    </w:p>
    <w:p>
      <w:pPr>
        <w:spacing w:after="150"/>
      </w:pPr>
      <w:r>
        <w:rPr/>
        <w:t xml:space="preserve">三、宏观经济风险 182</w:t>
      </w:r>
    </w:p>
    <w:p>
      <w:pPr>
        <w:spacing w:after="150"/>
      </w:pPr>
      <w:r>
        <w:rPr/>
        <w:t xml:space="preserve">四、宏观经济政策风险 182</w:t>
      </w:r>
    </w:p>
    <w:p>
      <w:pPr>
        <w:spacing w:after="150"/>
      </w:pPr>
      <w:r>
        <w:rPr/>
        <w:t xml:space="preserve">五、区域经济变化风险 186</w:t>
      </w:r>
    </w:p>
    <w:p>
      <w:pPr>
        <w:spacing w:after="150"/>
      </w:pPr>
      <w:r>
        <w:rPr/>
        <w:t xml:space="preserve">第二节 产业链上下游及各关联产业风险 189</w:t>
      </w:r>
    </w:p>
    <w:p>
      <w:pPr>
        <w:spacing w:after="150"/>
      </w:pPr>
      <w:r>
        <w:rPr/>
        <w:t xml:space="preserve">第三节 信息安全行业政策风险 190</w:t>
      </w:r>
    </w:p>
    <w:p>
      <w:pPr>
        <w:spacing w:after="150"/>
      </w:pPr>
      <w:r>
        <w:rPr/>
        <w:t xml:space="preserve">第四节 信息安全行业市场风险 191</w:t>
      </w:r>
    </w:p>
    <w:p>
      <w:pPr>
        <w:spacing w:after="150"/>
      </w:pPr>
      <w:r>
        <w:rPr/>
        <w:t xml:space="preserve">一、市场供需风险 191</w:t>
      </w:r>
    </w:p>
    <w:p>
      <w:pPr>
        <w:spacing w:after="150"/>
      </w:pPr>
      <w:r>
        <w:rPr/>
        <w:t xml:space="preserve">二、价格风险 191</w:t>
      </w:r>
    </w:p>
    <w:p>
      <w:pPr>
        <w:spacing w:after="150"/>
      </w:pPr>
      <w:r>
        <w:rPr/>
        <w:t xml:space="preserve">三、竞争风险 191</w:t>
      </w:r>
    </w:p>
    <w:p>
      <w:pPr>
        <w:spacing w:after="150"/>
      </w:pPr>
      <w:r>
        <w:rPr>
          <w:b w:val="1"/>
          <w:bCs w:val="1"/>
        </w:rPr>
        <w:t xml:space="preserve">第十四章 2024-2029年中国信息安全行业发展前景及投资机会分析 192</w:t>
      </w:r>
    </w:p>
    <w:p>
      <w:pPr>
        <w:spacing w:after="150"/>
      </w:pPr>
      <w:r>
        <w:rPr/>
        <w:t xml:space="preserve">第一节 信息安全行业发展前景预测 192</w:t>
      </w:r>
    </w:p>
    <w:p>
      <w:pPr>
        <w:spacing w:after="150"/>
      </w:pPr>
      <w:r>
        <w:rPr/>
        <w:t xml:space="preserve">一、用户需求变化预测 192</w:t>
      </w:r>
    </w:p>
    <w:p>
      <w:pPr>
        <w:spacing w:after="150"/>
      </w:pPr>
      <w:r>
        <w:rPr/>
        <w:t xml:space="preserve">二、竞争格局发展预测 193</w:t>
      </w:r>
    </w:p>
    <w:p>
      <w:pPr>
        <w:spacing w:after="150"/>
      </w:pPr>
      <w:r>
        <w:rPr/>
        <w:t xml:space="preserve">三、渠道发展变化预测 194</w:t>
      </w:r>
    </w:p>
    <w:p>
      <w:pPr>
        <w:spacing w:after="150"/>
      </w:pPr>
      <w:r>
        <w:rPr/>
        <w:t xml:space="preserve">四、行业总体发展前景及市场机会分析 195</w:t>
      </w:r>
    </w:p>
    <w:p>
      <w:pPr>
        <w:spacing w:after="150"/>
      </w:pPr>
      <w:r>
        <w:rPr/>
        <w:t xml:space="preserve">第二节 信息安全行业投资机会 195</w:t>
      </w:r>
    </w:p>
    <w:p>
      <w:pPr>
        <w:spacing w:after="150"/>
      </w:pPr>
      <w:r>
        <w:rPr/>
        <w:t xml:space="preserve">一、区域市场投资机会 195</w:t>
      </w:r>
    </w:p>
    <w:p>
      <w:pPr>
        <w:spacing w:after="150"/>
      </w:pPr>
      <w:r>
        <w:rPr/>
        <w:t xml:space="preserve">二、产业链投资机会 196</w:t>
      </w:r>
    </w:p>
    <w:p>
      <w:pPr>
        <w:spacing w:after="150"/>
      </w:pPr>
      <w:r>
        <w:rPr>
          <w:b w:val="1"/>
          <w:bCs w:val="1"/>
        </w:rPr>
        <w:t xml:space="preserve">第十五章 研究结论及发展建议 197</w:t>
      </w:r>
    </w:p>
    <w:p>
      <w:pPr>
        <w:spacing w:after="150"/>
      </w:pPr>
      <w:r>
        <w:rPr/>
        <w:t xml:space="preserve">第一节 信息安全行业研究结论及建议 197</w:t>
      </w:r>
    </w:p>
    <w:p>
      <w:pPr>
        <w:spacing w:after="150"/>
      </w:pPr>
      <w:r>
        <w:rPr/>
        <w:t xml:space="preserve">第二节 中道泰和信息安全行业发展建议 199</w:t>
      </w:r>
    </w:p>
    <w:p>
      <w:pPr>
        <w:spacing w:after="150"/>
      </w:pPr>
      <w:r>
        <w:rPr/>
        <w:t xml:space="preserve">一、行业发展策略建议 199</w:t>
      </w:r>
    </w:p>
    <w:p>
      <w:pPr>
        <w:spacing w:after="150"/>
      </w:pPr>
      <w:r>
        <w:rPr/>
        <w:t xml:space="preserve">二、行业投资方向建议 199</w:t>
      </w:r>
    </w:p>
    <w:p>
      <w:pPr>
        <w:spacing w:after="150"/>
      </w:pPr>
      <w:r>
        <w:rPr/>
        <w:t xml:space="preserve">三、行业投资方式建议 202</w:t>
      </w:r>
    </w:p>
    <w:p>
      <w:pPr>
        <w:spacing w:after="150"/>
      </w:pPr>
      <w:r>
        <w:rPr>
          <w:b w:val="1"/>
          <w:bCs w:val="1"/>
        </w:rPr>
        <w:t xml:space="preserve">图表目录</w:t>
      </w:r>
    </w:p>
    <w:p>
      <w:pPr>
        <w:spacing w:after="150"/>
      </w:pPr>
      <w:r>
        <w:rPr/>
        <w:t xml:space="preserve">图表：2019-2023年我国国内生产总值及其增长速度 23</w:t>
      </w:r>
    </w:p>
    <w:p>
      <w:pPr>
        <w:spacing w:after="150"/>
      </w:pPr>
      <w:r>
        <w:rPr/>
        <w:t xml:space="preserve">图表：2019-2023年三次产业增加值占国内生产总值比重 24</w:t>
      </w:r>
    </w:p>
    <w:p>
      <w:pPr>
        <w:spacing w:after="150"/>
      </w:pPr>
      <w:r>
        <w:rPr/>
        <w:t xml:space="preserve">图表：2019-2023年万元国内生产总值耗能降低率 24</w:t>
      </w:r>
    </w:p>
    <w:p>
      <w:pPr>
        <w:spacing w:after="150"/>
      </w:pPr>
      <w:r>
        <w:rPr/>
        <w:t xml:space="preserve">图表：2019-2023年全员劳动生产率 25</w:t>
      </w:r>
    </w:p>
    <w:p>
      <w:pPr>
        <w:spacing w:after="150"/>
      </w:pPr>
      <w:r>
        <w:rPr/>
        <w:t xml:space="preserve">图表：2019-2023年居民消费价格月度涨跌幅度 25</w:t>
      </w:r>
    </w:p>
    <w:p>
      <w:pPr>
        <w:spacing w:after="150"/>
      </w:pPr>
      <w:r>
        <w:rPr/>
        <w:t xml:space="preserve">图表：2019-2023年居民消费价格增长幅度 26</w:t>
      </w:r>
    </w:p>
    <w:p>
      <w:pPr>
        <w:spacing w:after="150"/>
      </w:pPr>
      <w:r>
        <w:rPr/>
        <w:t xml:space="preserve">图表：2019-2023年全国居民人均可支配收入及其增长速度 27</w:t>
      </w:r>
    </w:p>
    <w:p>
      <w:pPr>
        <w:spacing w:after="150"/>
      </w:pPr>
      <w:r>
        <w:rPr/>
        <w:t xml:space="preserve">图表：2019-2023年全国居民人均消费支出及其构成 27</w:t>
      </w:r>
    </w:p>
    <w:p>
      <w:pPr>
        <w:spacing w:after="150"/>
      </w:pPr>
      <w:r>
        <w:rPr/>
        <w:t xml:space="preserve">图表：2019-2023年年末人口数及其构成 29</w:t>
      </w:r>
    </w:p>
    <w:p>
      <w:pPr>
        <w:spacing w:after="150"/>
      </w:pPr>
      <w:r>
        <w:rPr/>
        <w:t xml:space="preserve">图表：2019-2023年城镇新增就业人数 29</w:t>
      </w:r>
    </w:p>
    <w:p>
      <w:pPr>
        <w:spacing w:after="150"/>
      </w:pPr>
      <w:r>
        <w:rPr/>
        <w:t xml:space="preserve">图表：2019-2023年我国男性人口数量 30</w:t>
      </w:r>
    </w:p>
    <w:p>
      <w:pPr>
        <w:spacing w:after="150"/>
      </w:pPr>
      <w:r>
        <w:rPr/>
        <w:t xml:space="preserve">图表：2019-2023年我国女性人口数量 30</w:t>
      </w:r>
    </w:p>
    <w:p>
      <w:pPr>
        <w:spacing w:after="150"/>
      </w:pPr>
      <w:r>
        <w:rPr/>
        <w:t xml:space="preserve">图表：2019-2023年年末中国男女人口数占比 31</w:t>
      </w:r>
    </w:p>
    <w:p>
      <w:pPr>
        <w:spacing w:after="150"/>
      </w:pPr>
      <w:r>
        <w:rPr/>
        <w:t xml:space="preserve">图表：2019-2023年60周岁及以上老年人口及其占全国总人口比重 31</w:t>
      </w:r>
    </w:p>
    <w:p>
      <w:pPr>
        <w:spacing w:after="150"/>
      </w:pPr>
      <w:r>
        <w:rPr/>
        <w:t xml:space="preserve">图表：2019-2023年常住人口城镇化率 32</w:t>
      </w:r>
    </w:p>
    <w:p>
      <w:pPr>
        <w:spacing w:after="150"/>
      </w:pPr>
      <w:r>
        <w:rPr/>
        <w:t xml:space="preserve">图表：2019-2023年社会消费品零售总额 38</w:t>
      </w:r>
    </w:p>
    <w:p>
      <w:pPr>
        <w:spacing w:after="150"/>
      </w:pPr>
      <w:r>
        <w:rPr/>
        <w:t xml:space="preserve">图表：恶意代码防范技术 45</w:t>
      </w:r>
    </w:p>
    <w:p>
      <w:pPr>
        <w:spacing w:after="150"/>
      </w:pPr>
      <w:r>
        <w:rPr/>
        <w:t xml:space="preserve">图表：2019-2023年信息安全市场规模 74</w:t>
      </w:r>
    </w:p>
    <w:p>
      <w:pPr>
        <w:spacing w:after="150"/>
      </w:pPr>
      <w:r>
        <w:rPr/>
        <w:t xml:space="preserve">图表：2024-2029年信息安全市场规模预测 75</w:t>
      </w:r>
    </w:p>
    <w:p>
      <w:pPr>
        <w:spacing w:after="150"/>
      </w:pPr>
      <w:r>
        <w:rPr/>
        <w:t xml:space="preserve">图表：行业生命周期概念图 78</w:t>
      </w:r>
    </w:p>
    <w:p>
      <w:pPr>
        <w:spacing w:after="150"/>
      </w:pPr>
      <w:r>
        <w:rPr/>
        <w:t xml:space="preserve">图表：信息安全万用表行业生命周期的判断 78</w:t>
      </w:r>
    </w:p>
    <w:p>
      <w:pPr>
        <w:spacing w:after="150"/>
      </w:pPr>
      <w:r>
        <w:rPr/>
        <w:t xml:space="preserve">图表：信息安全产业链图解 89</w:t>
      </w:r>
    </w:p>
    <w:p>
      <w:pPr>
        <w:spacing w:after="150"/>
      </w:pPr>
      <w:r>
        <w:rPr/>
        <w:t xml:space="preserve">图表：2019-2023年信息安全成本构成 89</w:t>
      </w:r>
    </w:p>
    <w:p>
      <w:pPr>
        <w:spacing w:after="150"/>
      </w:pPr>
      <w:r>
        <w:rPr/>
        <w:t xml:space="preserve">图表：2019-2023年信息安全行业资产负债率 118</w:t>
      </w:r>
    </w:p>
    <w:p>
      <w:pPr>
        <w:spacing w:after="150"/>
      </w:pPr>
      <w:r>
        <w:rPr/>
        <w:t xml:space="preserve">图表：2019-2023年信息安全行业速动比率 118</w:t>
      </w:r>
    </w:p>
    <w:p>
      <w:pPr>
        <w:spacing w:after="150"/>
      </w:pPr>
      <w:r>
        <w:rPr/>
        <w:t xml:space="preserve">图表：2019-2023年信息安全行业流动比率 118</w:t>
      </w:r>
    </w:p>
    <w:p>
      <w:pPr>
        <w:spacing w:after="150"/>
      </w:pPr>
      <w:r>
        <w:rPr/>
        <w:t xml:space="preserve">图表：2019-2023年信息安全行业利息保障倍数 119</w:t>
      </w:r>
    </w:p>
    <w:p>
      <w:pPr>
        <w:spacing w:after="150"/>
      </w:pPr>
      <w:r>
        <w:rPr/>
        <w:t xml:space="preserve">图表：2024-2029年信息安全行业资产负债率预测 119</w:t>
      </w:r>
    </w:p>
    <w:p>
      <w:pPr>
        <w:spacing w:after="150"/>
      </w:pPr>
      <w:r>
        <w:rPr/>
        <w:t xml:space="preserve">图表：2019-2023年信息安全行业总资产周转率 120</w:t>
      </w:r>
    </w:p>
    <w:p>
      <w:pPr>
        <w:spacing w:after="150"/>
      </w:pPr>
      <w:r>
        <w:rPr/>
        <w:t xml:space="preserve">图表：2019-2023年信息安全行业净资产周转率 120</w:t>
      </w:r>
    </w:p>
    <w:p>
      <w:pPr>
        <w:spacing w:after="150"/>
      </w:pPr>
      <w:r>
        <w:rPr/>
        <w:t xml:space="preserve">图表：2019-2023年信息安全行业应收账款周转率 120</w:t>
      </w:r>
    </w:p>
    <w:p>
      <w:pPr>
        <w:spacing w:after="150"/>
      </w:pPr>
      <w:r>
        <w:rPr/>
        <w:t xml:space="preserve">图表：2019-2023年信息安全行业存货周转率 121</w:t>
      </w:r>
    </w:p>
    <w:p>
      <w:pPr>
        <w:spacing w:after="150"/>
      </w:pPr>
      <w:r>
        <w:rPr/>
        <w:t xml:space="preserve">图表：2024-2029年信息安全行业总资产周转率预测 121</w:t>
      </w:r>
    </w:p>
    <w:p>
      <w:pPr>
        <w:spacing w:after="150"/>
      </w:pPr>
      <w:r>
        <w:rPr/>
        <w:t xml:space="preserve">图表：2019-2023年重点信息安全企业市场份额 122</w:t>
      </w:r>
    </w:p>
    <w:p>
      <w:pPr>
        <w:spacing w:after="150"/>
      </w:pPr>
      <w:r>
        <w:rPr/>
        <w:t xml:space="preserve">图表：2019-2023年启明星辰盈利能力指标 127</w:t>
      </w:r>
    </w:p>
    <w:p>
      <w:pPr>
        <w:spacing w:after="150"/>
      </w:pPr>
      <w:r>
        <w:rPr/>
        <w:t xml:space="preserve">图表：2019-2023年启明星辰偿债能力指标 127</w:t>
      </w:r>
    </w:p>
    <w:p>
      <w:pPr>
        <w:spacing w:after="150"/>
      </w:pPr>
      <w:r>
        <w:rPr/>
        <w:t xml:space="preserve">图表：2019-2023年深信服盈利能力分析 133</w:t>
      </w:r>
    </w:p>
    <w:p>
      <w:pPr>
        <w:spacing w:after="150"/>
      </w:pPr>
      <w:r>
        <w:rPr/>
        <w:t xml:space="preserve">图表：2019-2023年深信服偿债能力分析 133</w:t>
      </w:r>
    </w:p>
    <w:p>
      <w:pPr>
        <w:spacing w:after="150"/>
      </w:pPr>
      <w:r>
        <w:rPr/>
        <w:t xml:space="preserve">图表：2019-2023年奇安信盈利能力分析 135</w:t>
      </w:r>
    </w:p>
    <w:p>
      <w:pPr>
        <w:spacing w:after="150"/>
      </w:pPr>
      <w:r>
        <w:rPr/>
        <w:t xml:space="preserve">图表：2019-2023年奇安信偿债能力分析 135</w:t>
      </w:r>
    </w:p>
    <w:p>
      <w:pPr>
        <w:spacing w:after="150"/>
      </w:pPr>
      <w:r>
        <w:rPr/>
        <w:t xml:space="preserve">图表：2019-2023年绿盟科技盈利能力分析 138</w:t>
      </w:r>
    </w:p>
    <w:p>
      <w:pPr>
        <w:spacing w:after="150"/>
      </w:pPr>
      <w:r>
        <w:rPr/>
        <w:t xml:space="preserve">图表：2019-2023年绿盟科技偿债能力分析 139</w:t>
      </w:r>
    </w:p>
    <w:p>
      <w:pPr>
        <w:spacing w:after="150"/>
      </w:pPr>
      <w:r>
        <w:rPr/>
        <w:t xml:space="preserve">图表：2019-2023年安恒信息盈利能力分析 150</w:t>
      </w:r>
    </w:p>
    <w:p>
      <w:pPr>
        <w:spacing w:after="150"/>
      </w:pPr>
      <w:r>
        <w:rPr/>
        <w:t xml:space="preserve">图表：2019-2023年安恒信息偿债能力分析 151</w:t>
      </w:r>
    </w:p>
    <w:p>
      <w:pPr>
        <w:spacing w:after="150"/>
      </w:pPr>
      <w:r>
        <w:rPr/>
        <w:t xml:space="preserve">图表：2019-2023年山石网科盈利能力分析 158</w:t>
      </w:r>
    </w:p>
    <w:p>
      <w:pPr>
        <w:spacing w:after="150"/>
      </w:pPr>
      <w:r>
        <w:rPr/>
        <w:t xml:space="preserve">图表：2019-2023年山石网科偿债能力分析 158</w:t>
      </w:r>
    </w:p>
    <w:p>
      <w:pPr>
        <w:spacing w:after="150"/>
      </w:pPr>
      <w:r>
        <w:rPr/>
        <w:t xml:space="preserve">图表：2019-2023年三六零盈利能力分析 161</w:t>
      </w:r>
    </w:p>
    <w:p>
      <w:pPr>
        <w:spacing w:after="150"/>
      </w:pPr>
      <w:r>
        <w:rPr/>
        <w:t xml:space="preserve">图表：2019-2023年三六零偿债能力分析 162</w:t>
      </w:r>
    </w:p>
    <w:p>
      <w:pPr>
        <w:spacing w:after="150"/>
      </w:pPr>
      <w:r>
        <w:rPr/>
        <w:t xml:space="preserve">图表：2019-2023年深信服盈利能力分析 167</w:t>
      </w:r>
    </w:p>
    <w:p>
      <w:pPr>
        <w:spacing w:after="150"/>
      </w:pPr>
      <w:r>
        <w:rPr/>
        <w:t xml:space="preserve">图表：2019-2023年卫士通偿债能力分析 168</w:t>
      </w:r>
    </w:p>
    <w:p>
      <w:pPr>
        <w:spacing w:after="150"/>
      </w:pPr>
      <w:r>
        <w:rPr/>
        <w:t xml:space="preserve">图表：2019-2023年任子行盈利能力分析 172</w:t>
      </w:r>
    </w:p>
    <w:p>
      <w:pPr>
        <w:spacing w:after="150"/>
      </w:pPr>
      <w:r>
        <w:rPr/>
        <w:t xml:space="preserve">图表：2019-2023年任子行偿债能力分析 172</w:t>
      </w:r>
    </w:p>
    <w:p>
      <w:pPr>
        <w:spacing w:after="150"/>
      </w:pPr>
      <w:r>
        <w:rPr/>
        <w:t xml:space="preserve">图表：2019-2023年蓝盾股份盈利能力分析 178</w:t>
      </w:r>
    </w:p>
    <w:p>
      <w:pPr>
        <w:spacing w:after="150"/>
      </w:pPr>
      <w:r>
        <w:rPr/>
        <w:t xml:space="preserve">图表：2019-2023年蓝盾股份偿债能力分析 178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中国信息安全行业发展趋势与投资风险预测报告(2024-2029版)</dc:title>
  <dc:description>中国信息安全行业发展趋势与投资风险预测报告(2024-2029版)</dc:description>
  <dc:subject>中国信息安全行业发展趋势与投资风险预测报告(2024-2029版)</dc:subject>
  <cp:keywords>研究报告</cp:keywords>
  <cp:category>研究报告</cp:category>
  <cp:lastModifiedBy>北京中道泰和信息咨询有限公司</cp:lastModifiedBy>
  <dcterms:created xsi:type="dcterms:W3CDTF">2024-01-30T03:32:20+08:00</dcterms:created>
  <dcterms:modified xsi:type="dcterms:W3CDTF">2024-01-30T03:32:20+08:00</dcterms:modified>
</cp:coreProperties>
</file>

<file path=docProps/custom.xml><?xml version="1.0" encoding="utf-8"?>
<Properties xmlns="http://schemas.openxmlformats.org/officeDocument/2006/custom-properties" xmlns:vt="http://schemas.openxmlformats.org/officeDocument/2006/docPropsVTypes"/>
</file>