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中国工业减速机行业现状分析与发展风险预测报告(2024-2029版)</w:t>
      </w:r>
    </w:p>
    <w:p>
      <w:pPr>
        <w:spacing w:after="150"/>
      </w:pPr>
      <w:r>
        <w:rPr>
          <w:b w:val="1"/>
          <w:bCs w:val="1"/>
        </w:rPr>
        <w:t xml:space="preserve">报告简介</w:t>
      </w:r>
    </w:p>
    <w:p>
      <w:pPr>
        <w:spacing w:after="150"/>
      </w:pPr>
      <w:r>
        <w:rPr/>
        <w:t xml:space="preserve">工业减速机(有时称减速器、齿轮箱、变速箱)是一种动力传达机构，利用齿轮的速度转换器，将马达的回转数减速到所要的回转数，并得到较大转矩的机构。减速机行业由研发、生产和销售减速机的企业组成。</w:t>
      </w:r>
    </w:p>
    <w:p>
      <w:pPr>
        <w:spacing w:after="150"/>
      </w:pPr>
      <w:r>
        <w:rPr/>
        <w:t xml:space="preserve">减速机始于上世纪40-50年代，以美国为先锋代表;60-70年代后德国和日本等老牌工业化国家后来居上;到了80-90年代，伴随着计算机技术和传感器的迅速发展，减速机也进入了快速发展阶段。21世纪后，随着制造业的升级和工业自动化的发展，减速机行业也开始进入智能化和环保化的发展阶段。目前全球整体减速机的市场规模超过5000亿元，其中精密行星减速机是非常突出的产品，虽然市场规模不大，但是市场增长较快。精密行星减速机是传动结构，主要由行星轮、太阳轮、内齿圈三部分组成，其结构简单并且传动效率高，多安装在伺服电机上，用来降低转速，提升扭矩，精确定位。广泛应用于数控机床、工业机器人、 服务机器人、机械手、 食品机械、包裝机械;激光切割机、 木工雕刻机、印刷机械等其他自动化设备。</w:t>
      </w:r>
    </w:p>
    <w:p>
      <w:pPr>
        <w:spacing w:after="150"/>
      </w:pPr>
      <w:r>
        <w:rPr/>
        <w:t xml:space="preserve">全球工业减速机市场集中在亚洲和欧洲，中国工业减速机行业市场规模逐年攀升，经济效益显著。“十二五”期间是工业减速机市场增长的高速期，进入“十三五”，市场规模年增速下降，但是年增度较为平稳，2016年我国工业减速机市场规模达到725亿元，到2019年达到933.6亿元，2020年受疫情影响，市场需求下价格，预计市场规模将有小幅下降，预计达到917.9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中国汽车工业协会、51行业报告网、全国及海外多种相关报纸杂志的基础信息等公布和提供的大量资料和数据，客观、多角度地对中国重卡市场进行了分析研究。报告在总结中国重卡发展历程的基础上，结合新时期的各方面因素，对中国重卡的发展趋势给予了细致和审慎的预测论证。报告资料详实，图表丰富，既有深入的分析，又有直观的比较，为重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中国工业减速机行业发展综述 1</w:t>
      </w:r>
    </w:p>
    <w:p>
      <w:pPr>
        <w:spacing w:after="150"/>
      </w:pPr>
      <w:r>
        <w:rPr/>
        <w:t xml:space="preserve">第一节 工业减速机行业概述 1</w:t>
      </w:r>
    </w:p>
    <w:p>
      <w:pPr>
        <w:spacing w:after="150"/>
      </w:pPr>
      <w:r>
        <w:rPr/>
        <w:t xml:space="preserve">一、工业减速机的概念分析 1</w:t>
      </w:r>
    </w:p>
    <w:p>
      <w:pPr>
        <w:spacing w:after="150"/>
      </w:pPr>
      <w:r>
        <w:rPr/>
        <w:t xml:space="preserve">二、工业减速机的特性分析 1</w:t>
      </w:r>
    </w:p>
    <w:p>
      <w:pPr>
        <w:spacing w:after="150"/>
      </w:pPr>
      <w:r>
        <w:rPr/>
        <w:t xml:space="preserve">第二节 工业减速机行业政策背景分析 2</w:t>
      </w:r>
    </w:p>
    <w:p>
      <w:pPr>
        <w:spacing w:after="150"/>
      </w:pPr>
      <w:r>
        <w:rPr/>
        <w:t xml:space="preserve">一、行业相关标准 2</w:t>
      </w:r>
    </w:p>
    <w:p>
      <w:pPr>
        <w:spacing w:after="150"/>
      </w:pPr>
      <w:r>
        <w:rPr/>
        <w:t xml:space="preserve">二、行业相关政策 2</w:t>
      </w:r>
    </w:p>
    <w:p>
      <w:pPr>
        <w:spacing w:after="150"/>
      </w:pPr>
      <w:r>
        <w:rPr/>
        <w:t xml:space="preserve">三、行业发展规划 7</w:t>
      </w:r>
    </w:p>
    <w:p>
      <w:pPr>
        <w:spacing w:after="150"/>
      </w:pPr>
      <w:r>
        <w:rPr/>
        <w:t xml:space="preserve">第三节 工业减速机行业发展环境分析 8</w:t>
      </w:r>
    </w:p>
    <w:p>
      <w:pPr>
        <w:spacing w:after="150"/>
      </w:pPr>
      <w:r>
        <w:rPr/>
        <w:t xml:space="preserve">一、行业经济环境分析 8</w:t>
      </w:r>
    </w:p>
    <w:p>
      <w:pPr>
        <w:spacing w:after="150"/>
      </w:pPr>
      <w:r>
        <w:rPr/>
        <w:t xml:space="preserve">二、行业社会环境分析 12</w:t>
      </w:r>
    </w:p>
    <w:p>
      <w:pPr>
        <w:spacing w:after="150"/>
      </w:pPr>
      <w:r>
        <w:rPr/>
        <w:t xml:space="preserve">(1)中国人口规模 12</w:t>
      </w:r>
    </w:p>
    <w:p>
      <w:pPr>
        <w:spacing w:after="150"/>
      </w:pPr>
      <w:r>
        <w:rPr/>
        <w:t xml:space="preserve">1、中国人口发展分析 13</w:t>
      </w:r>
    </w:p>
    <w:p>
      <w:pPr>
        <w:spacing w:after="150"/>
      </w:pPr>
      <w:r>
        <w:rPr/>
        <w:t xml:space="preserve">(2)中国人口年龄结构 13</w:t>
      </w:r>
    </w:p>
    <w:p>
      <w:pPr>
        <w:spacing w:after="150"/>
      </w:pPr>
      <w:r>
        <w:rPr/>
        <w:t xml:space="preserve">(4)中国人口老龄化进程 14</w:t>
      </w:r>
    </w:p>
    <w:p>
      <w:pPr>
        <w:spacing w:after="150"/>
      </w:pPr>
      <w:r>
        <w:rPr/>
        <w:t xml:space="preserve">(3)中国人口健康状况 14</w:t>
      </w:r>
    </w:p>
    <w:p>
      <w:pPr>
        <w:spacing w:after="150"/>
      </w:pPr>
      <w:r>
        <w:rPr/>
        <w:t xml:space="preserve">2、居民医保参保情况 15</w:t>
      </w:r>
    </w:p>
    <w:p>
      <w:pPr>
        <w:spacing w:after="150"/>
      </w:pPr>
      <w:r>
        <w:rPr/>
        <w:t xml:space="preserve">3、中国城镇化发展状况 24</w:t>
      </w:r>
    </w:p>
    <w:p>
      <w:pPr>
        <w:spacing w:after="150"/>
      </w:pPr>
      <w:r>
        <w:rPr/>
        <w:t xml:space="preserve">4、中国居民消费习惯分析 26</w:t>
      </w:r>
    </w:p>
    <w:p>
      <w:pPr>
        <w:spacing w:after="150"/>
      </w:pPr>
      <w:r>
        <w:rPr/>
        <w:t xml:space="preserve">三、行业技术环境分析 28</w:t>
      </w:r>
    </w:p>
    <w:p>
      <w:pPr>
        <w:spacing w:after="150"/>
      </w:pPr>
      <w:r>
        <w:rPr/>
        <w:t xml:space="preserve">第四节 工业减速机行业发展机遇与挑战分析 30</w:t>
      </w:r>
    </w:p>
    <w:p>
      <w:pPr>
        <w:spacing w:after="150"/>
      </w:pPr>
      <w:r>
        <w:rPr>
          <w:b w:val="1"/>
          <w:bCs w:val="1"/>
        </w:rPr>
        <w:t xml:space="preserve">第二章 国内外工业减速机行业发展状况分析 32</w:t>
      </w:r>
    </w:p>
    <w:p>
      <w:pPr>
        <w:spacing w:after="150"/>
      </w:pPr>
      <w:r>
        <w:rPr/>
        <w:t xml:space="preserve">第一节 全球工业减速机行业发展分析 32</w:t>
      </w:r>
    </w:p>
    <w:p>
      <w:pPr>
        <w:spacing w:after="150"/>
      </w:pPr>
      <w:r>
        <w:rPr/>
        <w:t xml:space="preserve">一、全球工业减速机行业规模分析 32</w:t>
      </w:r>
    </w:p>
    <w:p>
      <w:pPr>
        <w:spacing w:after="150"/>
      </w:pPr>
      <w:r>
        <w:rPr/>
        <w:t xml:space="preserve">二、全球工业减速机行业结构分析 33</w:t>
      </w:r>
    </w:p>
    <w:p>
      <w:pPr>
        <w:spacing w:after="150"/>
      </w:pPr>
      <w:r>
        <w:rPr/>
        <w:t xml:space="preserve">三、全球工业减速机行业竞争格局 33</w:t>
      </w:r>
    </w:p>
    <w:p>
      <w:pPr>
        <w:spacing w:after="150"/>
      </w:pPr>
      <w:r>
        <w:rPr/>
        <w:t xml:space="preserve">四、主要国家工业减速机行业发展分析 34</w:t>
      </w:r>
    </w:p>
    <w:p>
      <w:pPr>
        <w:spacing w:after="150"/>
      </w:pPr>
      <w:r>
        <w:rPr/>
        <w:t xml:space="preserve">五、全球工业减速机行业前景与趋势 36</w:t>
      </w:r>
    </w:p>
    <w:p>
      <w:pPr>
        <w:spacing w:after="150"/>
      </w:pPr>
      <w:r>
        <w:rPr/>
        <w:t xml:space="preserve">第二节 中国工业减速机行业发展状况分析 36</w:t>
      </w:r>
    </w:p>
    <w:p>
      <w:pPr>
        <w:spacing w:after="150"/>
      </w:pPr>
      <w:r>
        <w:rPr/>
        <w:t xml:space="preserve">一、工业减速机行业状态描述总结 36</w:t>
      </w:r>
    </w:p>
    <w:p>
      <w:pPr>
        <w:spacing w:after="150"/>
      </w:pPr>
      <w:r>
        <w:rPr/>
        <w:t xml:space="preserve">二、工业减速机行业市场结构分析 37</w:t>
      </w:r>
    </w:p>
    <w:p>
      <w:pPr>
        <w:spacing w:after="150"/>
      </w:pPr>
      <w:r>
        <w:rPr/>
        <w:t xml:space="preserve">三、工业减速机行业市场规模分析 38</w:t>
      </w:r>
    </w:p>
    <w:p>
      <w:pPr>
        <w:spacing w:after="150"/>
      </w:pPr>
      <w:r>
        <w:rPr/>
        <w:t xml:space="preserve">四、工业减速机行业竞争格局分析 38</w:t>
      </w:r>
    </w:p>
    <w:p>
      <w:pPr>
        <w:spacing w:after="150"/>
      </w:pPr>
      <w:r>
        <w:rPr/>
        <w:t xml:space="preserve">五、工业减速机行业发展痛点分析 38</w:t>
      </w:r>
    </w:p>
    <w:p>
      <w:pPr>
        <w:spacing w:after="150"/>
      </w:pPr>
      <w:r>
        <w:rPr>
          <w:b w:val="1"/>
          <w:bCs w:val="1"/>
        </w:rPr>
        <w:t xml:space="preserve">第三章 工业减速机细分产品市场发展分析 41</w:t>
      </w:r>
    </w:p>
    <w:p>
      <w:pPr>
        <w:spacing w:after="150"/>
      </w:pPr>
      <w:r>
        <w:rPr/>
        <w:t xml:space="preserve">第一节 rv减速机市场发展分析 41</w:t>
      </w:r>
    </w:p>
    <w:p>
      <w:pPr>
        <w:spacing w:after="150"/>
      </w:pPr>
      <w:r>
        <w:rPr/>
        <w:t xml:space="preserve">一、rv减速机市场结构与特征概述 41</w:t>
      </w:r>
    </w:p>
    <w:p>
      <w:pPr>
        <w:spacing w:after="150"/>
      </w:pPr>
      <w:r>
        <w:rPr/>
        <w:t xml:space="preserve">二、rv减速机市场规模测算 44</w:t>
      </w:r>
    </w:p>
    <w:p>
      <w:pPr>
        <w:spacing w:after="150"/>
      </w:pPr>
      <w:r>
        <w:rPr/>
        <w:t xml:space="preserve">三、rv减速机市场份额测算 44</w:t>
      </w:r>
    </w:p>
    <w:p>
      <w:pPr>
        <w:spacing w:after="150"/>
      </w:pPr>
      <w:r>
        <w:rPr/>
        <w:t xml:space="preserve">四、rv减速机主要生产企业 45</w:t>
      </w:r>
    </w:p>
    <w:p>
      <w:pPr>
        <w:spacing w:after="150"/>
      </w:pPr>
      <w:r>
        <w:rPr/>
        <w:t xml:space="preserve">五、rv减速机市场发展趋势预测 45</w:t>
      </w:r>
    </w:p>
    <w:p>
      <w:pPr>
        <w:spacing w:after="150"/>
      </w:pPr>
      <w:r>
        <w:rPr/>
        <w:t xml:space="preserve">第二节 谐波减速机市场发展分析 46</w:t>
      </w:r>
    </w:p>
    <w:p>
      <w:pPr>
        <w:spacing w:after="150"/>
      </w:pPr>
      <w:r>
        <w:rPr/>
        <w:t xml:space="preserve">一、谐波减速机市场结构与特征概述 46</w:t>
      </w:r>
    </w:p>
    <w:p>
      <w:pPr>
        <w:spacing w:after="150"/>
      </w:pPr>
      <w:r>
        <w:rPr/>
        <w:t xml:space="preserve">二、谐波减速机市场规模测算 47</w:t>
      </w:r>
    </w:p>
    <w:p>
      <w:pPr>
        <w:spacing w:after="150"/>
      </w:pPr>
      <w:r>
        <w:rPr/>
        <w:t xml:space="preserve">三、谐波减速机市场份额测算 47</w:t>
      </w:r>
    </w:p>
    <w:p>
      <w:pPr>
        <w:spacing w:after="150"/>
      </w:pPr>
      <w:r>
        <w:rPr/>
        <w:t xml:space="preserve">四、谐波减速机主要生产企业 47</w:t>
      </w:r>
    </w:p>
    <w:p>
      <w:pPr>
        <w:spacing w:after="150"/>
      </w:pPr>
      <w:r>
        <w:rPr/>
        <w:t xml:space="preserve">五、谐波减速机市场发展趋势预测 48</w:t>
      </w:r>
    </w:p>
    <w:p>
      <w:pPr>
        <w:spacing w:after="150"/>
      </w:pPr>
      <w:r>
        <w:rPr>
          <w:b w:val="1"/>
          <w:bCs w:val="1"/>
        </w:rPr>
        <w:t xml:space="preserve">第四章 国内外工业减速机行业领先企业案例分析 49</w:t>
      </w:r>
    </w:p>
    <w:p>
      <w:pPr>
        <w:spacing w:after="150"/>
      </w:pPr>
      <w:r>
        <w:rPr/>
        <w:t xml:space="preserve">第一节 国外工业减速机领先企业案例分析 49</w:t>
      </w:r>
    </w:p>
    <w:p>
      <w:pPr>
        <w:spacing w:after="150"/>
      </w:pPr>
      <w:r>
        <w:rPr/>
        <w:t xml:space="preserve">一、哈默纳科 49</w:t>
      </w:r>
    </w:p>
    <w:p>
      <w:pPr>
        <w:spacing w:after="150"/>
      </w:pPr>
      <w:r>
        <w:rPr/>
        <w:t xml:space="preserve">1、企业发展简况分析 49</w:t>
      </w:r>
    </w:p>
    <w:p>
      <w:pPr>
        <w:spacing w:after="150"/>
      </w:pPr>
      <w:r>
        <w:rPr/>
        <w:t xml:space="preserve">2、企业工业减速机业务分析 49</w:t>
      </w:r>
    </w:p>
    <w:p>
      <w:pPr>
        <w:spacing w:after="150"/>
      </w:pPr>
      <w:r>
        <w:rPr/>
        <w:t xml:space="preserve">3、企业工业减速机市场份额 49</w:t>
      </w:r>
    </w:p>
    <w:p>
      <w:pPr>
        <w:spacing w:after="150"/>
      </w:pPr>
      <w:r>
        <w:rPr/>
        <w:t xml:space="preserve">4、企业经营情况分析 50</w:t>
      </w:r>
    </w:p>
    <w:p>
      <w:pPr>
        <w:spacing w:after="150"/>
      </w:pPr>
      <w:r>
        <w:rPr/>
        <w:t xml:space="preserve">5、企业市场网络与在华布局分析 51</w:t>
      </w:r>
    </w:p>
    <w:p>
      <w:pPr>
        <w:spacing w:after="150"/>
      </w:pPr>
      <w:r>
        <w:rPr/>
        <w:t xml:space="preserve">二、纳博特斯克 51</w:t>
      </w:r>
    </w:p>
    <w:p>
      <w:pPr>
        <w:spacing w:after="150"/>
      </w:pPr>
      <w:r>
        <w:rPr/>
        <w:t xml:space="preserve">1、企业发展简况分析 51</w:t>
      </w:r>
    </w:p>
    <w:p>
      <w:pPr>
        <w:spacing w:after="150"/>
      </w:pPr>
      <w:r>
        <w:rPr/>
        <w:t xml:space="preserve">2、企业工业减速机业务分析 51</w:t>
      </w:r>
    </w:p>
    <w:p>
      <w:pPr>
        <w:spacing w:after="150"/>
      </w:pPr>
      <w:r>
        <w:rPr/>
        <w:t xml:space="preserve">3、企业工业减速机市场份额 52</w:t>
      </w:r>
    </w:p>
    <w:p>
      <w:pPr>
        <w:spacing w:after="150"/>
      </w:pPr>
      <w:r>
        <w:rPr/>
        <w:t xml:space="preserve">4、企业经营情况分析 52</w:t>
      </w:r>
    </w:p>
    <w:p>
      <w:pPr>
        <w:spacing w:after="150"/>
      </w:pPr>
      <w:r>
        <w:rPr/>
        <w:t xml:space="preserve">5、企业市场网络与在华布局分析 53</w:t>
      </w:r>
    </w:p>
    <w:p>
      <w:pPr>
        <w:spacing w:after="150"/>
      </w:pPr>
      <w:r>
        <w:rPr/>
        <w:t xml:space="preserve">三、住友重机械工业株式会社 54</w:t>
      </w:r>
    </w:p>
    <w:p>
      <w:pPr>
        <w:spacing w:after="150"/>
      </w:pPr>
      <w:r>
        <w:rPr/>
        <w:t xml:space="preserve">1、企业发展简况分析 54</w:t>
      </w:r>
    </w:p>
    <w:p>
      <w:pPr>
        <w:spacing w:after="150"/>
      </w:pPr>
      <w:r>
        <w:rPr/>
        <w:t xml:space="preserve">2、企业工业减速机业务分析 54</w:t>
      </w:r>
    </w:p>
    <w:p>
      <w:pPr>
        <w:spacing w:after="150"/>
      </w:pPr>
      <w:r>
        <w:rPr/>
        <w:t xml:space="preserve">3、企业工业减速机市场份额 54</w:t>
      </w:r>
    </w:p>
    <w:p>
      <w:pPr>
        <w:spacing w:after="150"/>
      </w:pPr>
      <w:r>
        <w:rPr/>
        <w:t xml:space="preserve">4、企业经营情况分析 55</w:t>
      </w:r>
    </w:p>
    <w:p>
      <w:pPr>
        <w:spacing w:after="150"/>
      </w:pPr>
      <w:r>
        <w:rPr/>
        <w:t xml:space="preserve">5、企业市场网络与在华布局分析 55</w:t>
      </w:r>
    </w:p>
    <w:p>
      <w:pPr>
        <w:spacing w:after="150"/>
      </w:pPr>
      <w:r>
        <w:rPr/>
        <w:t xml:space="preserve">四、邦飞利 55</w:t>
      </w:r>
    </w:p>
    <w:p>
      <w:pPr>
        <w:spacing w:after="150"/>
      </w:pPr>
      <w:r>
        <w:rPr/>
        <w:t xml:space="preserve">1、企业发展简况分析 55</w:t>
      </w:r>
    </w:p>
    <w:p>
      <w:pPr>
        <w:spacing w:after="150"/>
      </w:pPr>
      <w:r>
        <w:rPr/>
        <w:t xml:space="preserve">2、企业工业减速机业务分析 55</w:t>
      </w:r>
    </w:p>
    <w:p>
      <w:pPr>
        <w:spacing w:after="150"/>
      </w:pPr>
      <w:r>
        <w:rPr/>
        <w:t xml:space="preserve">3、企业工业减速机市场份额 56</w:t>
      </w:r>
    </w:p>
    <w:p>
      <w:pPr>
        <w:spacing w:after="150"/>
      </w:pPr>
      <w:r>
        <w:rPr/>
        <w:t xml:space="preserve">4、企业经营情况分析 56</w:t>
      </w:r>
    </w:p>
    <w:p>
      <w:pPr>
        <w:spacing w:after="150"/>
      </w:pPr>
      <w:r>
        <w:rPr/>
        <w:t xml:space="preserve">5、企业市场网络与在华布局分析 57</w:t>
      </w:r>
    </w:p>
    <w:p>
      <w:pPr>
        <w:spacing w:after="150"/>
      </w:pPr>
      <w:r>
        <w:rPr/>
        <w:t xml:space="preserve">五、sew 57</w:t>
      </w:r>
    </w:p>
    <w:p>
      <w:pPr>
        <w:spacing w:after="150"/>
      </w:pPr>
      <w:r>
        <w:rPr/>
        <w:t xml:space="preserve">1、企业发展简况分析 57</w:t>
      </w:r>
    </w:p>
    <w:p>
      <w:pPr>
        <w:spacing w:after="150"/>
      </w:pPr>
      <w:r>
        <w:rPr/>
        <w:t xml:space="preserve">2、企业工业减速机业务分析 57</w:t>
      </w:r>
    </w:p>
    <w:p>
      <w:pPr>
        <w:spacing w:after="150"/>
      </w:pPr>
      <w:r>
        <w:rPr/>
        <w:t xml:space="preserve">3、企业工业减速机市场份额 57</w:t>
      </w:r>
    </w:p>
    <w:p>
      <w:pPr>
        <w:spacing w:after="150"/>
      </w:pPr>
      <w:r>
        <w:rPr/>
        <w:t xml:space="preserve">4、企业经营情况分析 58</w:t>
      </w:r>
    </w:p>
    <w:p>
      <w:pPr>
        <w:spacing w:after="150"/>
      </w:pPr>
      <w:r>
        <w:rPr/>
        <w:t xml:space="preserve">5、企业市场网络与在华布局分析 59</w:t>
      </w:r>
    </w:p>
    <w:p>
      <w:pPr>
        <w:spacing w:after="150"/>
      </w:pPr>
      <w:r>
        <w:rPr/>
        <w:t xml:space="preserve">第二节 国内工业减速机领先企业案例分析 61</w:t>
      </w:r>
    </w:p>
    <w:p>
      <w:pPr>
        <w:spacing w:after="150"/>
      </w:pPr>
      <w:r>
        <w:rPr/>
        <w:t xml:space="preserve">一、江苏国茂减速机股份有限公司 61</w:t>
      </w:r>
    </w:p>
    <w:p>
      <w:pPr>
        <w:spacing w:after="150"/>
      </w:pPr>
      <w:r>
        <w:rPr/>
        <w:t xml:space="preserve">1、企业发展简况分析 61</w:t>
      </w:r>
    </w:p>
    <w:p>
      <w:pPr>
        <w:spacing w:after="150"/>
      </w:pPr>
      <w:r>
        <w:rPr/>
        <w:t xml:space="preserve">2、企业经营情况分析 62</w:t>
      </w:r>
    </w:p>
    <w:p>
      <w:pPr>
        <w:spacing w:after="150"/>
      </w:pPr>
      <w:r>
        <w:rPr/>
        <w:t xml:space="preserve">(1)企业主要经济指标 62</w:t>
      </w:r>
    </w:p>
    <w:p>
      <w:pPr>
        <w:spacing w:after="150"/>
      </w:pPr>
      <w:r>
        <w:rPr/>
        <w:t xml:space="preserve">(2)企业盈利能力分析 62</w:t>
      </w:r>
    </w:p>
    <w:p>
      <w:pPr>
        <w:spacing w:after="150"/>
      </w:pPr>
      <w:r>
        <w:rPr/>
        <w:t xml:space="preserve">(3)企业运营能力分析 63</w:t>
      </w:r>
    </w:p>
    <w:p>
      <w:pPr>
        <w:spacing w:after="150"/>
      </w:pPr>
      <w:r>
        <w:rPr/>
        <w:t xml:space="preserve">(4)企业偿债能力分析 63</w:t>
      </w:r>
    </w:p>
    <w:p>
      <w:pPr>
        <w:spacing w:after="150"/>
      </w:pPr>
      <w:r>
        <w:rPr/>
        <w:t xml:space="preserve">(5)企业发展能力分析 63</w:t>
      </w:r>
    </w:p>
    <w:p>
      <w:pPr>
        <w:spacing w:after="150"/>
      </w:pPr>
      <w:r>
        <w:rPr/>
        <w:t xml:space="preserve">3、企业资质能力分析 64</w:t>
      </w:r>
    </w:p>
    <w:p>
      <w:pPr>
        <w:spacing w:after="150"/>
      </w:pPr>
      <w:r>
        <w:rPr/>
        <w:t xml:space="preserve">4、企业工业减速机业务分析 64</w:t>
      </w:r>
    </w:p>
    <w:p>
      <w:pPr>
        <w:spacing w:after="150"/>
      </w:pPr>
      <w:r>
        <w:rPr/>
        <w:t xml:space="preserve">5、企业销售渠道与网络分析 66</w:t>
      </w:r>
    </w:p>
    <w:p>
      <w:pPr>
        <w:spacing w:after="150"/>
      </w:pPr>
      <w:r>
        <w:rPr/>
        <w:t xml:space="preserve">6、企业发展优劣势分析 67</w:t>
      </w:r>
    </w:p>
    <w:p>
      <w:pPr>
        <w:spacing w:after="150"/>
      </w:pPr>
      <w:r>
        <w:rPr/>
        <w:t xml:space="preserve">二、宁波东力股份有限公司 68</w:t>
      </w:r>
    </w:p>
    <w:p>
      <w:pPr>
        <w:spacing w:after="150"/>
      </w:pPr>
      <w:r>
        <w:rPr/>
        <w:t xml:space="preserve">1、企业发展简况分析 68</w:t>
      </w:r>
    </w:p>
    <w:p>
      <w:pPr>
        <w:spacing w:after="150"/>
      </w:pPr>
      <w:r>
        <w:rPr/>
        <w:t xml:space="preserve">2、企业经营情况分析 69</w:t>
      </w:r>
    </w:p>
    <w:p>
      <w:pPr>
        <w:spacing w:after="150"/>
      </w:pPr>
      <w:r>
        <w:rPr/>
        <w:t xml:space="preserve">(1)企业主要经济指标 69</w:t>
      </w:r>
    </w:p>
    <w:p>
      <w:pPr>
        <w:spacing w:after="150"/>
      </w:pPr>
      <w:r>
        <w:rPr/>
        <w:t xml:space="preserve">(2)企业盈利能力分析 69</w:t>
      </w:r>
    </w:p>
    <w:p>
      <w:pPr>
        <w:spacing w:after="150"/>
      </w:pPr>
      <w:r>
        <w:rPr/>
        <w:t xml:space="preserve">(3)企业运营能力分析 70</w:t>
      </w:r>
    </w:p>
    <w:p>
      <w:pPr>
        <w:spacing w:after="150"/>
      </w:pPr>
      <w:r>
        <w:rPr/>
        <w:t xml:space="preserve">(4)企业偿债能力分析 70</w:t>
      </w:r>
    </w:p>
    <w:p>
      <w:pPr>
        <w:spacing w:after="150"/>
      </w:pPr>
      <w:r>
        <w:rPr/>
        <w:t xml:space="preserve">(5)企业发展能力分析 70</w:t>
      </w:r>
    </w:p>
    <w:p>
      <w:pPr>
        <w:spacing w:after="150"/>
      </w:pPr>
      <w:r>
        <w:rPr/>
        <w:t xml:space="preserve">3、企业工业减速机业务分析 71</w:t>
      </w:r>
    </w:p>
    <w:p>
      <w:pPr>
        <w:spacing w:after="150"/>
      </w:pPr>
      <w:r>
        <w:rPr/>
        <w:t xml:space="preserve">4、企业销售渠道与网络分析 71</w:t>
      </w:r>
    </w:p>
    <w:p>
      <w:pPr>
        <w:spacing w:after="150"/>
      </w:pPr>
      <w:r>
        <w:rPr/>
        <w:t xml:space="preserve">5、企业发展优劣势分析 71</w:t>
      </w:r>
    </w:p>
    <w:p>
      <w:pPr>
        <w:spacing w:after="150"/>
      </w:pPr>
      <w:r>
        <w:rPr/>
        <w:t xml:space="preserve">三、宁波中大力德智能传动股份有限公司 72</w:t>
      </w:r>
    </w:p>
    <w:p>
      <w:pPr>
        <w:spacing w:after="150"/>
      </w:pPr>
      <w:r>
        <w:rPr/>
        <w:t xml:space="preserve">1、企业发展简况分析 72</w:t>
      </w:r>
    </w:p>
    <w:p>
      <w:pPr>
        <w:spacing w:after="150"/>
      </w:pPr>
      <w:r>
        <w:rPr/>
        <w:t xml:space="preserve">2、企业经营情况分析 73</w:t>
      </w:r>
    </w:p>
    <w:p>
      <w:pPr>
        <w:spacing w:after="150"/>
      </w:pPr>
      <w:r>
        <w:rPr/>
        <w:t xml:space="preserve">(1)企业主要经济指标 73</w:t>
      </w:r>
    </w:p>
    <w:p>
      <w:pPr>
        <w:spacing w:after="150"/>
      </w:pPr>
      <w:r>
        <w:rPr/>
        <w:t xml:space="preserve">(2)企业盈利能力分析 73</w:t>
      </w:r>
    </w:p>
    <w:p>
      <w:pPr>
        <w:spacing w:after="150"/>
      </w:pPr>
      <w:r>
        <w:rPr/>
        <w:t xml:space="preserve">(3)企业运营能力分析 74</w:t>
      </w:r>
    </w:p>
    <w:p>
      <w:pPr>
        <w:spacing w:after="150"/>
      </w:pPr>
      <w:r>
        <w:rPr/>
        <w:t xml:space="preserve">(4)企业偿债能力分析 74</w:t>
      </w:r>
    </w:p>
    <w:p>
      <w:pPr>
        <w:spacing w:after="150"/>
      </w:pPr>
      <w:r>
        <w:rPr/>
        <w:t xml:space="preserve">(5)企业发展能力分析 74</w:t>
      </w:r>
    </w:p>
    <w:p>
      <w:pPr>
        <w:spacing w:after="150"/>
      </w:pPr>
      <w:r>
        <w:rPr/>
        <w:t xml:space="preserve">3、企业资质能力分析 75</w:t>
      </w:r>
    </w:p>
    <w:p>
      <w:pPr>
        <w:spacing w:after="150"/>
      </w:pPr>
      <w:r>
        <w:rPr/>
        <w:t xml:space="preserve">4、企业工业减速机业务分析 75</w:t>
      </w:r>
    </w:p>
    <w:p>
      <w:pPr>
        <w:spacing w:after="150"/>
      </w:pPr>
      <w:r>
        <w:rPr/>
        <w:t xml:space="preserve">5、企业销售渠道与网络分析 76</w:t>
      </w:r>
    </w:p>
    <w:p>
      <w:pPr>
        <w:spacing w:after="150"/>
      </w:pPr>
      <w:r>
        <w:rPr/>
        <w:t xml:space="preserve">6、企业发展优劣势分析 76</w:t>
      </w:r>
    </w:p>
    <w:p>
      <w:pPr>
        <w:spacing w:after="150"/>
      </w:pPr>
      <w:r>
        <w:rPr/>
        <w:t xml:space="preserve">四、上海机电股份有限公司 78</w:t>
      </w:r>
    </w:p>
    <w:p>
      <w:pPr>
        <w:spacing w:after="150"/>
      </w:pPr>
      <w:r>
        <w:rPr/>
        <w:t xml:space="preserve">1、企业发展简况分析 78</w:t>
      </w:r>
    </w:p>
    <w:p>
      <w:pPr>
        <w:spacing w:after="150"/>
      </w:pPr>
      <w:r>
        <w:rPr/>
        <w:t xml:space="preserve">2、企业经营情况分析 79</w:t>
      </w:r>
    </w:p>
    <w:p>
      <w:pPr>
        <w:spacing w:after="150"/>
      </w:pPr>
      <w:r>
        <w:rPr/>
        <w:t xml:space="preserve">(1)企业主要经济指标 79</w:t>
      </w:r>
    </w:p>
    <w:p>
      <w:pPr>
        <w:spacing w:after="150"/>
      </w:pPr>
      <w:r>
        <w:rPr/>
        <w:t xml:space="preserve">(2)企业盈利能力分析 79</w:t>
      </w:r>
    </w:p>
    <w:p>
      <w:pPr>
        <w:spacing w:after="150"/>
      </w:pPr>
      <w:r>
        <w:rPr/>
        <w:t xml:space="preserve">(3)企业运营能力分析 79</w:t>
      </w:r>
    </w:p>
    <w:p>
      <w:pPr>
        <w:spacing w:after="150"/>
      </w:pPr>
      <w:r>
        <w:rPr/>
        <w:t xml:space="preserve">(4)企业偿债能力分析 80</w:t>
      </w:r>
    </w:p>
    <w:p>
      <w:pPr>
        <w:spacing w:after="150"/>
      </w:pPr>
      <w:r>
        <w:rPr/>
        <w:t xml:space="preserve">(5)企业发展能力分析 80</w:t>
      </w:r>
    </w:p>
    <w:p>
      <w:pPr>
        <w:spacing w:after="150"/>
      </w:pPr>
      <w:r>
        <w:rPr/>
        <w:t xml:space="preserve">3、企业工业减速机业务分析 80</w:t>
      </w:r>
    </w:p>
    <w:p>
      <w:pPr>
        <w:spacing w:after="150"/>
      </w:pPr>
      <w:r>
        <w:rPr/>
        <w:t xml:space="preserve">4、企业销售渠道与网络分析 80</w:t>
      </w:r>
    </w:p>
    <w:p>
      <w:pPr>
        <w:spacing w:after="150"/>
      </w:pPr>
      <w:r>
        <w:rPr/>
        <w:t xml:space="preserve">5、企业发展优劣势分析 81</w:t>
      </w:r>
    </w:p>
    <w:p>
      <w:pPr>
        <w:spacing w:after="150"/>
      </w:pPr>
      <w:r>
        <w:rPr/>
        <w:t xml:space="preserve">五、泰星减速机股份有限公司 81</w:t>
      </w:r>
    </w:p>
    <w:p>
      <w:pPr>
        <w:spacing w:after="150"/>
      </w:pPr>
      <w:r>
        <w:rPr/>
        <w:t xml:space="preserve">1、企业发展简况分析 81</w:t>
      </w:r>
    </w:p>
    <w:p>
      <w:pPr>
        <w:spacing w:after="150"/>
      </w:pPr>
      <w:r>
        <w:rPr/>
        <w:t xml:space="preserve">2、企业经营情况分析 82</w:t>
      </w:r>
    </w:p>
    <w:p>
      <w:pPr>
        <w:spacing w:after="150"/>
      </w:pPr>
      <w:r>
        <w:rPr/>
        <w:t xml:space="preserve">3、企业资质能力分析 82</w:t>
      </w:r>
    </w:p>
    <w:p>
      <w:pPr>
        <w:spacing w:after="150"/>
      </w:pPr>
      <w:r>
        <w:rPr/>
        <w:t xml:space="preserve">4、企业工业减速机业务分析 82</w:t>
      </w:r>
    </w:p>
    <w:p>
      <w:pPr>
        <w:spacing w:after="150"/>
      </w:pPr>
      <w:r>
        <w:rPr/>
        <w:t xml:space="preserve">5、企业销售渠道与网络分析 84</w:t>
      </w:r>
    </w:p>
    <w:p>
      <w:pPr>
        <w:spacing w:after="150"/>
      </w:pPr>
      <w:r>
        <w:rPr/>
        <w:t xml:space="preserve">6、企业发展优劣势分析 84</w:t>
      </w:r>
    </w:p>
    <w:p>
      <w:pPr>
        <w:spacing w:after="150"/>
      </w:pPr>
      <w:r>
        <w:rPr/>
        <w:t xml:space="preserve">六、江苏泰隆减速机股份有限公司 85</w:t>
      </w:r>
    </w:p>
    <w:p>
      <w:pPr>
        <w:spacing w:after="150"/>
      </w:pPr>
      <w:r>
        <w:rPr/>
        <w:t xml:space="preserve">1、企业发展简况分析 85</w:t>
      </w:r>
    </w:p>
    <w:p>
      <w:pPr>
        <w:spacing w:after="150"/>
      </w:pPr>
      <w:r>
        <w:rPr/>
        <w:t xml:space="preserve">2、企业经营情况分析 85</w:t>
      </w:r>
    </w:p>
    <w:p>
      <w:pPr>
        <w:spacing w:after="150"/>
      </w:pPr>
      <w:r>
        <w:rPr/>
        <w:t xml:space="preserve">3、企业资质能力分析 86</w:t>
      </w:r>
    </w:p>
    <w:p>
      <w:pPr>
        <w:spacing w:after="150"/>
      </w:pPr>
      <w:r>
        <w:rPr/>
        <w:t xml:space="preserve">4、企业工业减速机业务分析 86</w:t>
      </w:r>
    </w:p>
    <w:p>
      <w:pPr>
        <w:spacing w:after="150"/>
      </w:pPr>
      <w:r>
        <w:rPr/>
        <w:t xml:space="preserve">5、企业销售渠道与网络分析 86</w:t>
      </w:r>
    </w:p>
    <w:p>
      <w:pPr>
        <w:spacing w:after="150"/>
      </w:pPr>
      <w:r>
        <w:rPr/>
        <w:t xml:space="preserve">6、企业发展优劣势分析 86</w:t>
      </w:r>
    </w:p>
    <w:p>
      <w:pPr>
        <w:spacing w:after="150"/>
      </w:pPr>
      <w:r>
        <w:rPr/>
        <w:t xml:space="preserve">七、恒丰泰精密机械股份有限公司 87</w:t>
      </w:r>
    </w:p>
    <w:p>
      <w:pPr>
        <w:spacing w:after="150"/>
      </w:pPr>
      <w:r>
        <w:rPr/>
        <w:t xml:space="preserve">1、企业发展简况分析 87</w:t>
      </w:r>
    </w:p>
    <w:p>
      <w:pPr>
        <w:spacing w:after="150"/>
      </w:pPr>
      <w:r>
        <w:rPr/>
        <w:t xml:space="preserve">2、企业经营情况分析 88</w:t>
      </w:r>
    </w:p>
    <w:p>
      <w:pPr>
        <w:spacing w:after="150"/>
      </w:pPr>
      <w:r>
        <w:rPr/>
        <w:t xml:space="preserve">3、企业资质能力分析 88</w:t>
      </w:r>
    </w:p>
    <w:p>
      <w:pPr>
        <w:spacing w:after="150"/>
      </w:pPr>
      <w:r>
        <w:rPr/>
        <w:t xml:space="preserve">4、企业工业减速机业务分析 88</w:t>
      </w:r>
    </w:p>
    <w:p>
      <w:pPr>
        <w:spacing w:after="150"/>
      </w:pPr>
      <w:r>
        <w:rPr/>
        <w:t xml:space="preserve">5、企业销售渠道与网络分析 89</w:t>
      </w:r>
    </w:p>
    <w:p>
      <w:pPr>
        <w:spacing w:after="150"/>
      </w:pPr>
      <w:r>
        <w:rPr/>
        <w:t xml:space="preserve">6、企业发展优劣势分析 89</w:t>
      </w:r>
    </w:p>
    <w:p>
      <w:pPr>
        <w:spacing w:after="150"/>
      </w:pPr>
      <w:r>
        <w:rPr/>
        <w:t xml:space="preserve">八、秦川机床工具集团股份公司 89</w:t>
      </w:r>
    </w:p>
    <w:p>
      <w:pPr>
        <w:spacing w:after="150"/>
      </w:pPr>
      <w:r>
        <w:rPr/>
        <w:t xml:space="preserve">1、企业发展简况分析 89</w:t>
      </w:r>
    </w:p>
    <w:p>
      <w:pPr>
        <w:spacing w:after="150"/>
      </w:pPr>
      <w:r>
        <w:rPr/>
        <w:t xml:space="preserve">2、企业经营情况分析 89</w:t>
      </w:r>
    </w:p>
    <w:p>
      <w:pPr>
        <w:spacing w:after="150"/>
      </w:pPr>
      <w:r>
        <w:rPr/>
        <w:t xml:space="preserve">3、企业资质能力分析 90</w:t>
      </w:r>
    </w:p>
    <w:p>
      <w:pPr>
        <w:spacing w:after="150"/>
      </w:pPr>
      <w:r>
        <w:rPr/>
        <w:t xml:space="preserve">4、企业工业减速机业务分析 90</w:t>
      </w:r>
    </w:p>
    <w:p>
      <w:pPr>
        <w:spacing w:after="150"/>
      </w:pPr>
      <w:r>
        <w:rPr/>
        <w:t xml:space="preserve">5、企业销售渠道与网络分析 93</w:t>
      </w:r>
    </w:p>
    <w:p>
      <w:pPr>
        <w:spacing w:after="150"/>
      </w:pPr>
      <w:r>
        <w:rPr/>
        <w:t xml:space="preserve">6、企业发展优劣势分析 93</w:t>
      </w:r>
    </w:p>
    <w:p>
      <w:pPr>
        <w:spacing w:after="150"/>
      </w:pPr>
      <w:r>
        <w:rPr/>
        <w:t xml:space="preserve">九、太原重型机械集团有限公司 93</w:t>
      </w:r>
    </w:p>
    <w:p>
      <w:pPr>
        <w:spacing w:after="150"/>
      </w:pPr>
      <w:r>
        <w:rPr/>
        <w:t xml:space="preserve">1、企业发展简况分析 93</w:t>
      </w:r>
    </w:p>
    <w:p>
      <w:pPr>
        <w:spacing w:after="150"/>
      </w:pPr>
      <w:r>
        <w:rPr/>
        <w:t xml:space="preserve">2、企业经营情况分析 94</w:t>
      </w:r>
    </w:p>
    <w:p>
      <w:pPr>
        <w:spacing w:after="150"/>
      </w:pPr>
      <w:r>
        <w:rPr/>
        <w:t xml:space="preserve">3、企业资质能力分析 95</w:t>
      </w:r>
    </w:p>
    <w:p>
      <w:pPr>
        <w:spacing w:after="150"/>
      </w:pPr>
      <w:r>
        <w:rPr/>
        <w:t xml:space="preserve">4、企业工业减速机业务分析 95</w:t>
      </w:r>
    </w:p>
    <w:p>
      <w:pPr>
        <w:spacing w:after="150"/>
      </w:pPr>
      <w:r>
        <w:rPr/>
        <w:t xml:space="preserve">5、企业销售渠道与网络分析 95</w:t>
      </w:r>
    </w:p>
    <w:p>
      <w:pPr>
        <w:spacing w:after="150"/>
      </w:pPr>
      <w:r>
        <w:rPr/>
        <w:t xml:space="preserve">6、企业发展优劣势分析 95</w:t>
      </w:r>
    </w:p>
    <w:p>
      <w:pPr>
        <w:spacing w:after="150"/>
      </w:pPr>
      <w:r>
        <w:rPr/>
        <w:t xml:space="preserve">十、南京高精传动设备制造集团有限公司 97</w:t>
      </w:r>
    </w:p>
    <w:p>
      <w:pPr>
        <w:spacing w:after="150"/>
      </w:pPr>
      <w:r>
        <w:rPr/>
        <w:t xml:space="preserve">1、企业发展简况分析 97</w:t>
      </w:r>
    </w:p>
    <w:p>
      <w:pPr>
        <w:spacing w:after="150"/>
      </w:pPr>
      <w:r>
        <w:rPr/>
        <w:t xml:space="preserve">2、企业经营情况分析 97</w:t>
      </w:r>
    </w:p>
    <w:p>
      <w:pPr>
        <w:spacing w:after="150"/>
      </w:pPr>
      <w:r>
        <w:rPr/>
        <w:t xml:space="preserve">3、企业资质能力分析 97</w:t>
      </w:r>
    </w:p>
    <w:p>
      <w:pPr>
        <w:spacing w:after="150"/>
      </w:pPr>
      <w:r>
        <w:rPr/>
        <w:t xml:space="preserve">4、企业工业减速机业务分析 97</w:t>
      </w:r>
    </w:p>
    <w:p>
      <w:pPr>
        <w:spacing w:after="150"/>
      </w:pPr>
      <w:r>
        <w:rPr/>
        <w:t xml:space="preserve">5、企业销售渠道与网络分析 98</w:t>
      </w:r>
    </w:p>
    <w:p>
      <w:pPr>
        <w:spacing w:after="150"/>
      </w:pPr>
      <w:r>
        <w:rPr/>
        <w:t xml:space="preserve">6、企业发展优劣势分析 98</w:t>
      </w:r>
    </w:p>
    <w:p>
      <w:pPr>
        <w:spacing w:after="150"/>
      </w:pPr>
      <w:r>
        <w:rPr>
          <w:b w:val="1"/>
          <w:bCs w:val="1"/>
        </w:rPr>
        <w:t xml:space="preserve">第五章 工业减速机市场发展前景与投资规划 100</w:t>
      </w:r>
    </w:p>
    <w:p>
      <w:pPr>
        <w:spacing w:after="150"/>
      </w:pPr>
      <w:r>
        <w:rPr/>
        <w:t xml:space="preserve">第一节 工业减速机行业发展前景预测 100</w:t>
      </w:r>
    </w:p>
    <w:p>
      <w:pPr>
        <w:spacing w:after="150"/>
      </w:pPr>
      <w:r>
        <w:rPr/>
        <w:t xml:space="preserve">一、行业发展动力分析 100</w:t>
      </w:r>
    </w:p>
    <w:p>
      <w:pPr>
        <w:spacing w:after="150"/>
      </w:pPr>
      <w:r>
        <w:rPr/>
        <w:t xml:space="preserve">1、政策支持分析 100</w:t>
      </w:r>
    </w:p>
    <w:p>
      <w:pPr>
        <w:spacing w:after="150"/>
      </w:pPr>
      <w:r>
        <w:rPr/>
        <w:t xml:space="preserve">2、技术推动分析 100</w:t>
      </w:r>
    </w:p>
    <w:p>
      <w:pPr>
        <w:spacing w:after="150"/>
      </w:pPr>
      <w:r>
        <w:rPr/>
        <w:t xml:space="preserve">3、市场需求分析 101</w:t>
      </w:r>
    </w:p>
    <w:p>
      <w:pPr>
        <w:spacing w:after="150"/>
      </w:pPr>
      <w:r>
        <w:rPr/>
        <w:t xml:space="preserve">二、行业市场容量预测 103</w:t>
      </w:r>
    </w:p>
    <w:p>
      <w:pPr>
        <w:spacing w:after="150"/>
      </w:pPr>
      <w:r>
        <w:rPr/>
        <w:t xml:space="preserve">第二节 工业减速机行业发展趋势预测 103</w:t>
      </w:r>
    </w:p>
    <w:p>
      <w:pPr>
        <w:spacing w:after="150"/>
      </w:pPr>
      <w:r>
        <w:rPr/>
        <w:t xml:space="preserve">一、行业整体趋势预测 103</w:t>
      </w:r>
    </w:p>
    <w:p>
      <w:pPr>
        <w:spacing w:after="150"/>
      </w:pPr>
      <w:r>
        <w:rPr/>
        <w:t xml:space="preserve">二、市场竞争格局预测 104</w:t>
      </w:r>
    </w:p>
    <w:p>
      <w:pPr>
        <w:spacing w:after="150"/>
      </w:pPr>
      <w:r>
        <w:rPr/>
        <w:t xml:space="preserve">三、产品发展趋势预测 106</w:t>
      </w:r>
    </w:p>
    <w:p>
      <w:pPr>
        <w:spacing w:after="150"/>
      </w:pPr>
      <w:r>
        <w:rPr/>
        <w:t xml:space="preserve">四、技术发展趋势预测 106</w:t>
      </w:r>
    </w:p>
    <w:p>
      <w:pPr>
        <w:spacing w:after="150"/>
      </w:pPr>
      <w:r>
        <w:rPr/>
        <w:t xml:space="preserve">第三节 工业减速机行业投资潜力分析 107</w:t>
      </w:r>
    </w:p>
    <w:p>
      <w:pPr>
        <w:spacing w:after="150"/>
      </w:pPr>
      <w:r>
        <w:rPr/>
        <w:t xml:space="preserve">一、行业投资现状分析 107</w:t>
      </w:r>
    </w:p>
    <w:p>
      <w:pPr>
        <w:spacing w:after="150"/>
      </w:pPr>
      <w:r>
        <w:rPr/>
        <w:t xml:space="preserve">二、行业投资推动因素 107</w:t>
      </w:r>
    </w:p>
    <w:p>
      <w:pPr>
        <w:spacing w:after="150"/>
      </w:pPr>
      <w:r>
        <w:rPr/>
        <w:t xml:space="preserve">三、行业投资主体分析 108</w:t>
      </w:r>
    </w:p>
    <w:p>
      <w:pPr>
        <w:spacing w:after="150"/>
      </w:pPr>
      <w:r>
        <w:rPr/>
        <w:t xml:space="preserve">1、行业投资主体构成 108</w:t>
      </w:r>
    </w:p>
    <w:p>
      <w:pPr>
        <w:spacing w:after="150"/>
      </w:pPr>
      <w:r>
        <w:rPr/>
        <w:t xml:space="preserve">2、各投资主体投资优势 108</w:t>
      </w:r>
    </w:p>
    <w:p>
      <w:pPr>
        <w:spacing w:after="150"/>
      </w:pPr>
      <w:r>
        <w:rPr/>
        <w:t xml:space="preserve">四、行业投资切入方式 109</w:t>
      </w:r>
    </w:p>
    <w:p>
      <w:pPr>
        <w:spacing w:after="150"/>
      </w:pPr>
      <w:r>
        <w:rPr/>
        <w:t xml:space="preserve">第四节 工业减速机行业投资策略规划 109</w:t>
      </w:r>
    </w:p>
    <w:p>
      <w:pPr>
        <w:spacing w:after="150"/>
      </w:pPr>
      <w:r>
        <w:rPr/>
        <w:t xml:space="preserve">一、投资方式策略 109</w:t>
      </w:r>
    </w:p>
    <w:p>
      <w:pPr>
        <w:spacing w:after="150"/>
      </w:pPr>
      <w:r>
        <w:rPr/>
        <w:t xml:space="preserve">二、投资领域策略 110</w:t>
      </w:r>
    </w:p>
    <w:p>
      <w:pPr>
        <w:spacing w:after="150"/>
      </w:pPr>
      <w:r>
        <w:rPr/>
        <w:t xml:space="preserve">三、产品创新策略 110</w:t>
      </w:r>
    </w:p>
    <w:p>
      <w:pPr>
        <w:spacing w:after="150"/>
      </w:pPr>
      <w:r>
        <w:rPr>
          <w:b w:val="1"/>
          <w:bCs w:val="1"/>
        </w:rPr>
        <w:t xml:space="preserve">第六章 2024-2029年工业减速机行业投资机会与风险 112</w:t>
      </w:r>
    </w:p>
    <w:p>
      <w:pPr>
        <w:spacing w:after="150"/>
      </w:pPr>
      <w:r>
        <w:rPr/>
        <w:t xml:space="preserve">第一节 工业减速机行业投融资情况 112</w:t>
      </w:r>
    </w:p>
    <w:p>
      <w:pPr>
        <w:spacing w:after="150"/>
      </w:pPr>
      <w:r>
        <w:rPr/>
        <w:t xml:space="preserve">一、行业资金渠道分析 112</w:t>
      </w:r>
    </w:p>
    <w:p>
      <w:pPr>
        <w:spacing w:after="150"/>
      </w:pPr>
      <w:r>
        <w:rPr/>
        <w:t xml:space="preserve">二、固定资产投资分析 116</w:t>
      </w:r>
    </w:p>
    <w:p>
      <w:pPr>
        <w:spacing w:after="150"/>
      </w:pPr>
      <w:r>
        <w:rPr/>
        <w:t xml:space="preserve">三、兼并重组情况分析 118</w:t>
      </w:r>
    </w:p>
    <w:p>
      <w:pPr>
        <w:spacing w:after="150"/>
      </w:pPr>
      <w:r>
        <w:rPr/>
        <w:t xml:space="preserve">第二节 2024-2029年工业减速机行业投资机会 120</w:t>
      </w:r>
    </w:p>
    <w:p>
      <w:pPr>
        <w:spacing w:after="150"/>
      </w:pPr>
      <w:r>
        <w:rPr/>
        <w:t xml:space="preserve">一、产业链投资机会 120</w:t>
      </w:r>
    </w:p>
    <w:p>
      <w:pPr>
        <w:spacing w:after="150"/>
      </w:pPr>
      <w:r>
        <w:rPr/>
        <w:t xml:space="preserve">二、细分市场投资机会 121</w:t>
      </w:r>
    </w:p>
    <w:p>
      <w:pPr>
        <w:spacing w:after="150"/>
      </w:pPr>
      <w:r>
        <w:rPr/>
        <w:t xml:space="preserve">三、重点区域投资机会 121</w:t>
      </w:r>
    </w:p>
    <w:p>
      <w:pPr>
        <w:spacing w:after="150"/>
      </w:pPr>
      <w:r>
        <w:rPr/>
        <w:t xml:space="preserve">第三节 2024-2029年工业减速机行业投资风险及防范 122</w:t>
      </w:r>
    </w:p>
    <w:p>
      <w:pPr>
        <w:spacing w:after="150"/>
      </w:pPr>
      <w:r>
        <w:rPr/>
        <w:t xml:space="preserve">一、政策风险及防范 122</w:t>
      </w:r>
    </w:p>
    <w:p>
      <w:pPr>
        <w:spacing w:after="150"/>
      </w:pPr>
      <w:r>
        <w:rPr/>
        <w:t xml:space="preserve">二、技术风险及防范 123</w:t>
      </w:r>
    </w:p>
    <w:p>
      <w:pPr>
        <w:spacing w:after="150"/>
      </w:pPr>
      <w:r>
        <w:rPr/>
        <w:t xml:space="preserve">三、供求风险及防范 124</w:t>
      </w:r>
    </w:p>
    <w:p>
      <w:pPr>
        <w:spacing w:after="150"/>
      </w:pPr>
      <w:r>
        <w:rPr/>
        <w:t xml:space="preserve">四、宏观经济波动风险及防范 124</w:t>
      </w:r>
    </w:p>
    <w:p>
      <w:pPr>
        <w:spacing w:after="150"/>
      </w:pPr>
      <w:r>
        <w:rPr/>
        <w:t xml:space="preserve">五、关联产业风险及防范 124</w:t>
      </w:r>
    </w:p>
    <w:p>
      <w:pPr>
        <w:spacing w:after="150"/>
      </w:pPr>
      <w:r>
        <w:rPr/>
        <w:t xml:space="preserve">六、产品结构风险及防范 125</w:t>
      </w:r>
    </w:p>
    <w:p>
      <w:pPr>
        <w:spacing w:after="150"/>
      </w:pPr>
      <w:r>
        <w:rPr/>
        <w:t xml:space="preserve">七、其他风险及防范 126</w:t>
      </w:r>
    </w:p>
    <w:p>
      <w:pPr>
        <w:spacing w:after="150"/>
      </w:pPr>
      <w:r>
        <w:rPr>
          <w:b w:val="1"/>
          <w:bCs w:val="1"/>
        </w:rPr>
        <w:t xml:space="preserve">第七章 2024-2029年中国工业减速机企业投资战略分析 133</w:t>
      </w:r>
    </w:p>
    <w:p>
      <w:pPr>
        <w:spacing w:after="150"/>
      </w:pPr>
      <w:r>
        <w:rPr/>
        <w:t xml:space="preserve">第一节 企业投资战略制定基本思路 133</w:t>
      </w:r>
    </w:p>
    <w:p>
      <w:pPr>
        <w:spacing w:after="150"/>
      </w:pPr>
      <w:r>
        <w:rPr/>
        <w:t xml:space="preserve">一、企业投资战略的特点 133</w:t>
      </w:r>
    </w:p>
    <w:p>
      <w:pPr>
        <w:spacing w:after="150"/>
      </w:pPr>
      <w:r>
        <w:rPr/>
        <w:t xml:space="preserve">二、企业投资战略类型选择 133</w:t>
      </w:r>
    </w:p>
    <w:p>
      <w:pPr>
        <w:spacing w:after="150"/>
      </w:pPr>
      <w:r>
        <w:rPr/>
        <w:t xml:space="preserve">三、企业投资战略制定程序 135</w:t>
      </w:r>
    </w:p>
    <w:p>
      <w:pPr>
        <w:spacing w:after="150"/>
      </w:pPr>
      <w:r>
        <w:rPr/>
        <w:t xml:space="preserve">第二节 现代企业投资战略的制定 137</w:t>
      </w:r>
    </w:p>
    <w:p>
      <w:pPr>
        <w:spacing w:after="150"/>
      </w:pPr>
      <w:r>
        <w:rPr/>
        <w:t xml:space="preserve">一、企业投资战略与总体战略的关系 137</w:t>
      </w:r>
    </w:p>
    <w:p>
      <w:pPr>
        <w:spacing w:after="150"/>
      </w:pPr>
      <w:r>
        <w:rPr/>
        <w:t xml:space="preserve">二、产品不同生命周期阶段对制定企业投资战略的要求 138</w:t>
      </w:r>
    </w:p>
    <w:p>
      <w:pPr>
        <w:spacing w:after="150"/>
      </w:pPr>
      <w:r>
        <w:rPr/>
        <w:t xml:space="preserve">三、企业投资战略的选择 141</w:t>
      </w:r>
    </w:p>
    <w:p>
      <w:pPr>
        <w:spacing w:after="150"/>
      </w:pPr>
      <w:r>
        <w:rPr/>
        <w:t xml:space="preserve">第三节 工业减速机企业战略规划策略分析 142</w:t>
      </w:r>
    </w:p>
    <w:p>
      <w:pPr>
        <w:spacing w:after="150"/>
      </w:pPr>
      <w:r>
        <w:rPr/>
        <w:t xml:space="preserve">一、战略综合规划 142</w:t>
      </w:r>
    </w:p>
    <w:p>
      <w:pPr>
        <w:spacing w:after="150"/>
      </w:pPr>
      <w:r>
        <w:rPr/>
        <w:t xml:space="preserve">二、技术开发战略 144</w:t>
      </w:r>
    </w:p>
    <w:p>
      <w:pPr>
        <w:spacing w:after="150"/>
      </w:pPr>
      <w:r>
        <w:rPr/>
        <w:t xml:space="preserve">三、区域战略规划 146</w:t>
      </w:r>
    </w:p>
    <w:p>
      <w:pPr>
        <w:spacing w:after="150"/>
      </w:pPr>
      <w:r>
        <w:rPr/>
        <w:t xml:space="preserve">四、产业战略规划 146</w:t>
      </w:r>
    </w:p>
    <w:p>
      <w:pPr>
        <w:spacing w:after="150"/>
      </w:pPr>
      <w:r>
        <w:rPr/>
        <w:t xml:space="preserve">五、营销品牌战略 147</w:t>
      </w:r>
    </w:p>
    <w:p>
      <w:pPr>
        <w:spacing w:after="150"/>
      </w:pPr>
      <w:r>
        <w:rPr/>
        <w:t xml:space="preserve">六、竞争战略规划 148</w:t>
      </w:r>
    </w:p>
    <w:p>
      <w:pPr>
        <w:spacing w:after="150"/>
      </w:pPr>
      <w:r>
        <w:rPr>
          <w:b w:val="1"/>
          <w:bCs w:val="1"/>
        </w:rPr>
        <w:t xml:space="preserve">第八章 研究结论及投资建议 150</w:t>
      </w:r>
    </w:p>
    <w:p>
      <w:pPr>
        <w:spacing w:after="150"/>
      </w:pPr>
      <w:r>
        <w:rPr/>
        <w:t xml:space="preserve">第一节 工业减速机行业研究结论 150</w:t>
      </w:r>
    </w:p>
    <w:p>
      <w:pPr>
        <w:spacing w:after="150"/>
      </w:pPr>
      <w:r>
        <w:rPr/>
        <w:t xml:space="preserve">第二节 工业减速机行业投资价值评估 151</w:t>
      </w:r>
    </w:p>
    <w:p>
      <w:pPr>
        <w:spacing w:after="150"/>
      </w:pPr>
      <w:r>
        <w:rPr/>
        <w:t xml:space="preserve">第三节 工业减速机行业投资建议 152</w:t>
      </w:r>
    </w:p>
    <w:p>
      <w:pPr>
        <w:spacing w:after="150"/>
      </w:pPr>
      <w:r>
        <w:rPr/>
        <w:t xml:space="preserve">一、行业发展策略建议 152</w:t>
      </w:r>
    </w:p>
    <w:p>
      <w:pPr>
        <w:spacing w:after="150"/>
      </w:pPr>
      <w:r>
        <w:rPr/>
        <w:t xml:space="preserve">二、行业投资方向建议 153</w:t>
      </w:r>
    </w:p>
    <w:p>
      <w:pPr>
        <w:spacing w:after="150"/>
      </w:pPr>
      <w:r>
        <w:rPr/>
        <w:t xml:space="preserve">三、行业投资方式建议 153</w:t>
      </w:r>
    </w:p>
    <w:p>
      <w:pPr>
        <w:spacing w:after="150"/>
      </w:pPr>
      <w:r>
        <w:rPr>
          <w:b w:val="1"/>
          <w:bCs w:val="1"/>
        </w:rPr>
        <w:t xml:space="preserve">图表目录</w:t>
      </w:r>
    </w:p>
    <w:p>
      <w:pPr>
        <w:spacing w:after="150"/>
      </w:pPr>
      <w:r>
        <w:rPr/>
        <w:t xml:space="preserve">图表：减速机行业产品分类列表 1</w:t>
      </w:r>
    </w:p>
    <w:p>
      <w:pPr>
        <w:spacing w:after="150"/>
      </w:pPr>
      <w:r>
        <w:rPr/>
        <w:t xml:space="preserve">图表：《中国制造2025》中智能化指出需要攻关的重点技术难题 3</w:t>
      </w:r>
    </w:p>
    <w:p>
      <w:pPr>
        <w:spacing w:after="150"/>
      </w:pPr>
      <w:r>
        <w:rPr/>
        <w:t xml:space="preserve">图表：《中国制造2025》中市场垄断企业要点提出 4</w:t>
      </w:r>
    </w:p>
    <w:p>
      <w:pPr>
        <w:spacing w:after="150"/>
      </w:pPr>
      <w:r>
        <w:rPr/>
        <w:t xml:space="preserve">图表：《中国制造2025》中各个细分领域发展要求和趋势 5</w:t>
      </w:r>
    </w:p>
    <w:p>
      <w:pPr>
        <w:spacing w:after="150"/>
      </w:pPr>
      <w:r>
        <w:rPr/>
        <w:t xml:space="preserve">图表：《重大技术装备自主创新指导目录》(2012年版)中的减速机产品指导目录 6</w:t>
      </w:r>
    </w:p>
    <w:p>
      <w:pPr>
        <w:spacing w:after="150"/>
      </w:pPr>
      <w:r>
        <w:rPr/>
        <w:t xml:space="preserve">图表：2019-2023年中国人口变化趋势 13</w:t>
      </w:r>
    </w:p>
    <w:p>
      <w:pPr>
        <w:spacing w:after="150"/>
      </w:pPr>
      <w:r>
        <w:rPr/>
        <w:t xml:space="preserve">图表：2019-2023年年末人口数及其构成 14</w:t>
      </w:r>
    </w:p>
    <w:p>
      <w:pPr>
        <w:spacing w:after="150"/>
      </w:pPr>
      <w:r>
        <w:rPr/>
        <w:t xml:space="preserve">图表：2019-2023年职工医保参保人员结构 16</w:t>
      </w:r>
    </w:p>
    <w:p>
      <w:pPr>
        <w:spacing w:after="150"/>
      </w:pPr>
      <w:r>
        <w:rPr/>
        <w:t xml:space="preserve">图表：2019-2023年职工医保参保人员情况 16</w:t>
      </w:r>
    </w:p>
    <w:p>
      <w:pPr>
        <w:spacing w:after="150"/>
      </w:pPr>
      <w:r>
        <w:rPr/>
        <w:t xml:space="preserve">图表：2019-2023年职工医保享受待遇人次和人均待遇次数 17</w:t>
      </w:r>
    </w:p>
    <w:p>
      <w:pPr>
        <w:spacing w:after="150"/>
      </w:pPr>
      <w:r>
        <w:rPr/>
        <w:t xml:space="preserve">图表：2012年-2019-2023年职工医保次均住院费用和住院率 18</w:t>
      </w:r>
    </w:p>
    <w:p>
      <w:pPr>
        <w:spacing w:after="150"/>
      </w:pPr>
      <w:r>
        <w:rPr/>
        <w:t xml:space="preserve">图表：2019-2023年职工医保次均住院费用和统筹基金支出 18</w:t>
      </w:r>
    </w:p>
    <w:p>
      <w:pPr>
        <w:spacing w:after="150"/>
      </w:pPr>
      <w:r>
        <w:rPr/>
        <w:t xml:space="preserve">图表：2019-2023年职工医保各级医疗机构住院费用支付比例 19</w:t>
      </w:r>
    </w:p>
    <w:p>
      <w:pPr>
        <w:spacing w:after="150"/>
      </w:pPr>
      <w:r>
        <w:rPr/>
        <w:t xml:space="preserve">图表：2019-2023年居民医保收支情况 20</w:t>
      </w:r>
    </w:p>
    <w:p>
      <w:pPr>
        <w:spacing w:after="150"/>
      </w:pPr>
      <w:r>
        <w:rPr/>
        <w:t xml:space="preserve">图表：2019-2023年居民医保享受待遇人次 21</w:t>
      </w:r>
    </w:p>
    <w:p>
      <w:pPr>
        <w:spacing w:after="150"/>
      </w:pPr>
      <w:r>
        <w:rPr/>
        <w:t xml:space="preserve">图表：2019-2023年居民医保次均住院费用和住院率 21</w:t>
      </w:r>
    </w:p>
    <w:p>
      <w:pPr>
        <w:spacing w:after="150"/>
      </w:pPr>
      <w:r>
        <w:rPr/>
        <w:t xml:space="preserve">图表：2019-2023年居民医保各级医疗机构住院费用支付比例 22</w:t>
      </w:r>
    </w:p>
    <w:p>
      <w:pPr>
        <w:spacing w:after="150"/>
      </w:pPr>
      <w:r>
        <w:rPr/>
        <w:t xml:space="preserve">图表：2019-2023年常住人口城镇化率 25</w:t>
      </w:r>
    </w:p>
    <w:p>
      <w:pPr>
        <w:spacing w:after="150"/>
      </w:pPr>
      <w:r>
        <w:rPr/>
        <w:t xml:space="preserve">图表：2019-2023年我国各省市城镇化率 26</w:t>
      </w:r>
    </w:p>
    <w:p>
      <w:pPr>
        <w:spacing w:after="150"/>
      </w:pPr>
      <w:r>
        <w:rPr/>
        <w:t xml:space="preserve">图表：社会消费品零售总额分月同比增长速度 27</w:t>
      </w:r>
    </w:p>
    <w:p>
      <w:pPr>
        <w:spacing w:after="150"/>
      </w:pPr>
      <w:r>
        <w:rPr/>
        <w:t xml:space="preserve">图表：2019-2023年社会消费品零售总额主要数据 28</w:t>
      </w:r>
    </w:p>
    <w:p>
      <w:pPr>
        <w:spacing w:after="150"/>
      </w:pPr>
      <w:r>
        <w:rPr/>
        <w:t xml:space="preserve">图表：国际减速机重点企业竞争力对比分析 33</w:t>
      </w:r>
    </w:p>
    <w:p>
      <w:pPr>
        <w:spacing w:after="150"/>
      </w:pPr>
      <w:r>
        <w:rPr/>
        <w:t xml:space="preserve">图表：2019-2023年减速机供给结构 37</w:t>
      </w:r>
    </w:p>
    <w:p>
      <w:pPr>
        <w:spacing w:after="150"/>
      </w:pPr>
      <w:r>
        <w:rPr/>
        <w:t xml:space="preserve">图表：2019-2023年我国减速机市场规模 38</w:t>
      </w:r>
    </w:p>
    <w:p>
      <w:pPr>
        <w:spacing w:after="150"/>
      </w:pPr>
      <w:r>
        <w:rPr/>
        <w:t xml:space="preserve">图表：2019-2023年rv减速机市场规模 44</w:t>
      </w:r>
    </w:p>
    <w:p>
      <w:pPr>
        <w:spacing w:after="150"/>
      </w:pPr>
      <w:r>
        <w:rPr/>
        <w:t xml:space="preserve">图表：2019-2023年rv减速机市场占有率 44</w:t>
      </w:r>
    </w:p>
    <w:p>
      <w:pPr>
        <w:spacing w:after="150"/>
      </w:pPr>
      <w:r>
        <w:rPr/>
        <w:t xml:space="preserve">图表：2019-2023年谐波减速机市场规模 47</w:t>
      </w:r>
    </w:p>
    <w:p>
      <w:pPr>
        <w:spacing w:after="150"/>
      </w:pPr>
      <w:r>
        <w:rPr/>
        <w:t xml:space="preserve">图表：2019-2023年谐波减速机市场占有率 47</w:t>
      </w:r>
    </w:p>
    <w:p>
      <w:pPr>
        <w:spacing w:after="150"/>
      </w:pPr>
      <w:r>
        <w:rPr/>
        <w:t xml:space="preserve">图表：哈默纳科企业精密减速器市场份额情况 49</w:t>
      </w:r>
    </w:p>
    <w:p>
      <w:pPr>
        <w:spacing w:after="150"/>
      </w:pPr>
      <w:r>
        <w:rPr/>
        <w:t xml:space="preserve">图表：2019-2023年哈默纳科营业收入情况 50</w:t>
      </w:r>
    </w:p>
    <w:p>
      <w:pPr>
        <w:spacing w:after="150"/>
      </w:pPr>
      <w:r>
        <w:rPr/>
        <w:t xml:space="preserve">图表：哈默纳科市场网络情况 51</w:t>
      </w:r>
    </w:p>
    <w:p>
      <w:pPr>
        <w:spacing w:after="150"/>
      </w:pPr>
      <w:r>
        <w:rPr/>
        <w:t xml:space="preserve">图表：2019-2023年纳博特斯克科营业收入 53</w:t>
      </w:r>
    </w:p>
    <w:p>
      <w:pPr>
        <w:spacing w:after="150"/>
      </w:pPr>
      <w:r>
        <w:rPr/>
        <w:t xml:space="preserve">图表：纳博特斯克市场网络情况 54</w:t>
      </w:r>
    </w:p>
    <w:p>
      <w:pPr>
        <w:spacing w:after="150"/>
      </w:pPr>
      <w:r>
        <w:rPr/>
        <w:t xml:space="preserve">图表：2013-2018年邦飞利全球销售额复合增速 56</w:t>
      </w:r>
    </w:p>
    <w:p>
      <w:pPr>
        <w:spacing w:after="150"/>
      </w:pPr>
      <w:r>
        <w:rPr/>
        <w:t xml:space="preserve">图表：2019/2020财年，sew全球销售收入264亿元 58</w:t>
      </w:r>
    </w:p>
    <w:p>
      <w:pPr>
        <w:spacing w:after="150"/>
      </w:pPr>
      <w:r>
        <w:rPr/>
        <w:t xml:space="preserve">图表：sew的生产基地和研发中心遍布全球5大洲 59</w:t>
      </w:r>
    </w:p>
    <w:p>
      <w:pPr>
        <w:spacing w:after="150"/>
      </w:pPr>
      <w:r>
        <w:rPr/>
        <w:t xml:space="preserve">图表：2019-2023年江苏国茂主要经济指标 62</w:t>
      </w:r>
    </w:p>
    <w:p>
      <w:pPr>
        <w:spacing w:after="150"/>
      </w:pPr>
      <w:r>
        <w:rPr/>
        <w:t xml:space="preserve">图表：2019-2023年江苏国茂盈利能力 62</w:t>
      </w:r>
    </w:p>
    <w:p>
      <w:pPr>
        <w:spacing w:after="150"/>
      </w:pPr>
      <w:r>
        <w:rPr/>
        <w:t xml:space="preserve">图表：2019-2023年江苏国茂运营能力 63</w:t>
      </w:r>
    </w:p>
    <w:p>
      <w:pPr>
        <w:spacing w:after="150"/>
      </w:pPr>
      <w:r>
        <w:rPr/>
        <w:t xml:space="preserve">图表：2019-2023年江苏国茂偿债能力 63</w:t>
      </w:r>
    </w:p>
    <w:p>
      <w:pPr>
        <w:spacing w:after="150"/>
      </w:pPr>
      <w:r>
        <w:rPr/>
        <w:t xml:space="preserve">图表：2019-2023年江苏国茂发展能力 63</w:t>
      </w:r>
    </w:p>
    <w:p>
      <w:pPr>
        <w:spacing w:after="150"/>
      </w:pPr>
      <w:r>
        <w:rPr/>
        <w:t xml:space="preserve">图表：江苏国茂主要产品为齿轮减速机和白线针减速机，齿轮减速机是未来发展重点 64</w:t>
      </w:r>
    </w:p>
    <w:p>
      <w:pPr>
        <w:spacing w:after="150"/>
      </w:pPr>
      <w:r>
        <w:rPr/>
        <w:t xml:space="preserve">图表：2019-2023年齿轮减速机营收占比不断提升 65</w:t>
      </w:r>
    </w:p>
    <w:p>
      <w:pPr>
        <w:spacing w:after="150"/>
      </w:pPr>
      <w:r>
        <w:rPr/>
        <w:t xml:space="preserve">图表：2019-2023年齿轮减速机营收占比达77% 65</w:t>
      </w:r>
    </w:p>
    <w:p>
      <w:pPr>
        <w:spacing w:after="150"/>
      </w:pPr>
      <w:r>
        <w:rPr/>
        <w:t xml:space="preserve">图表：2019-2023年宁波东力主要经济指标 69</w:t>
      </w:r>
    </w:p>
    <w:p>
      <w:pPr>
        <w:spacing w:after="150"/>
      </w:pPr>
      <w:r>
        <w:rPr/>
        <w:t xml:space="preserve">图表：2019-2023年宁波东力盈利能力 69</w:t>
      </w:r>
    </w:p>
    <w:p>
      <w:pPr>
        <w:spacing w:after="150"/>
      </w:pPr>
      <w:r>
        <w:rPr/>
        <w:t xml:space="preserve">图表：2019-2023年宁波东力运营能力 70</w:t>
      </w:r>
    </w:p>
    <w:p>
      <w:pPr>
        <w:spacing w:after="150"/>
      </w:pPr>
      <w:r>
        <w:rPr/>
        <w:t xml:space="preserve">图表：2019-2023年宁波东力偿债能力 70</w:t>
      </w:r>
    </w:p>
    <w:p>
      <w:pPr>
        <w:spacing w:after="150"/>
      </w:pPr>
      <w:r>
        <w:rPr/>
        <w:t xml:space="preserve">图表：2019-2023年宁波东力发展能力 70</w:t>
      </w:r>
    </w:p>
    <w:p>
      <w:pPr>
        <w:spacing w:after="150"/>
      </w:pPr>
      <w:r>
        <w:rPr/>
        <w:t xml:space="preserve">图表：2019-2023年中大力德主要经济指标 73</w:t>
      </w:r>
    </w:p>
    <w:p>
      <w:pPr>
        <w:spacing w:after="150"/>
      </w:pPr>
      <w:r>
        <w:rPr/>
        <w:t xml:space="preserve">图表：2019-2023年中大力德盈利能力 73</w:t>
      </w:r>
    </w:p>
    <w:p>
      <w:pPr>
        <w:spacing w:after="150"/>
      </w:pPr>
      <w:r>
        <w:rPr/>
        <w:t xml:space="preserve">图表：2019-2023年中大力德运营能力 74</w:t>
      </w:r>
    </w:p>
    <w:p>
      <w:pPr>
        <w:spacing w:after="150"/>
      </w:pPr>
      <w:r>
        <w:rPr/>
        <w:t xml:space="preserve">图表：2019-2023年中大力德偿债能力 74</w:t>
      </w:r>
    </w:p>
    <w:p>
      <w:pPr>
        <w:spacing w:after="150"/>
      </w:pPr>
      <w:r>
        <w:rPr/>
        <w:t xml:space="preserve">图表：2019-2023年中大力德发展能力 74</w:t>
      </w:r>
    </w:p>
    <w:p>
      <w:pPr>
        <w:spacing w:after="150"/>
      </w:pPr>
      <w:r>
        <w:rPr/>
        <w:t xml:space="preserve">图表：2019-2023年上海机电主要经济指标 79</w:t>
      </w:r>
    </w:p>
    <w:p>
      <w:pPr>
        <w:spacing w:after="150"/>
      </w:pPr>
      <w:r>
        <w:rPr/>
        <w:t xml:space="preserve">图表：2019-2023年上海机电盈利能力 79</w:t>
      </w:r>
    </w:p>
    <w:p>
      <w:pPr>
        <w:spacing w:after="150"/>
      </w:pPr>
      <w:r>
        <w:rPr/>
        <w:t xml:space="preserve">图表：2019-2023年上海机电运营能力 79</w:t>
      </w:r>
    </w:p>
    <w:p>
      <w:pPr>
        <w:spacing w:after="150"/>
      </w:pPr>
      <w:r>
        <w:rPr/>
        <w:t xml:space="preserve">图表：2019-2023年上海机电偿债能力 80</w:t>
      </w:r>
    </w:p>
    <w:p>
      <w:pPr>
        <w:spacing w:after="150"/>
      </w:pPr>
      <w:r>
        <w:rPr/>
        <w:t xml:space="preserve">图表：2019-2023年上海机电发展能力 80</w:t>
      </w:r>
    </w:p>
    <w:p>
      <w:pPr>
        <w:spacing w:after="150"/>
      </w:pPr>
      <w:r>
        <w:rPr/>
        <w:t xml:space="preserve">图表：泰星减速机经营情况 82</w:t>
      </w:r>
    </w:p>
    <w:p>
      <w:pPr>
        <w:spacing w:after="150"/>
      </w:pPr>
      <w:r>
        <w:rPr/>
        <w:t xml:space="preserve">图表：泰星减速机股份有限公司部分产品一览 83</w:t>
      </w:r>
    </w:p>
    <w:p>
      <w:pPr>
        <w:spacing w:after="150"/>
      </w:pPr>
      <w:r>
        <w:rPr/>
        <w:t xml:space="preserve">图表：泰星减速机股份有限公司营销网络分布 84</w:t>
      </w:r>
    </w:p>
    <w:p>
      <w:pPr>
        <w:spacing w:after="150"/>
      </w:pPr>
      <w:r>
        <w:rPr/>
        <w:t xml:space="preserve">图表：bx减速器试验台 90</w:t>
      </w:r>
    </w:p>
    <w:p>
      <w:pPr>
        <w:spacing w:after="150"/>
      </w:pPr>
      <w:r>
        <w:rPr/>
        <w:t xml:space="preserve">图表：机器人减速器产品 91</w:t>
      </w:r>
    </w:p>
    <w:p>
      <w:pPr>
        <w:spacing w:after="150"/>
      </w:pPr>
      <w:r>
        <w:rPr/>
        <w:t xml:space="preserve">图表：秦川bx减速器构成 91</w:t>
      </w:r>
    </w:p>
    <w:p>
      <w:pPr>
        <w:spacing w:after="150"/>
      </w:pPr>
      <w:r>
        <w:rPr/>
        <w:t xml:space="preserve">图表：bx-e系列 92</w:t>
      </w:r>
    </w:p>
    <w:p>
      <w:pPr>
        <w:spacing w:after="150"/>
      </w:pPr>
      <w:r>
        <w:rPr/>
        <w:t xml:space="preserve">图表：bx-c系列 92</w:t>
      </w:r>
    </w:p>
    <w:p>
      <w:pPr>
        <w:spacing w:after="150"/>
      </w:pPr>
      <w:r>
        <w:rPr/>
        <w:t xml:space="preserve">图表：秦川机床营销网络 93</w:t>
      </w:r>
    </w:p>
    <w:p>
      <w:pPr>
        <w:spacing w:after="150"/>
      </w:pPr>
      <w:r>
        <w:rPr/>
        <w:t xml:space="preserve">图表：2019-2023年太重集团经营情况 94</w:t>
      </w:r>
    </w:p>
    <w:p>
      <w:pPr>
        <w:spacing w:after="150"/>
      </w:pPr>
      <w:r>
        <w:rPr/>
        <w:t xml:space="preserve">图表：通用减速机行业集中度不断提升 105</w:t>
      </w:r>
    </w:p>
    <w:p>
      <w:pPr>
        <w:spacing w:after="150"/>
      </w:pPr>
      <w:r>
        <w:rPr/>
        <w:t xml:space="preserve">图表：2019-2023年三次产业投资占固定资产投资(不含农户)比重 116</w:t>
      </w:r>
    </w:p>
    <w:p>
      <w:pPr>
        <w:spacing w:after="150"/>
      </w:pPr>
      <w:r>
        <w:rPr/>
        <w:t xml:space="preserve">图表：2019-2023年分行业固定资产投资(不含农户)增长速度 117</w:t>
      </w:r>
    </w:p>
    <w:p>
      <w:pPr>
        <w:spacing w:after="150"/>
      </w:pPr>
      <w:r>
        <w:rPr/>
        <w:t xml:space="preserve">图表：2019-2023年固定资产投资新增主要生产与运营能力 117</w:t>
      </w:r>
    </w:p>
    <w:p>
      <w:pPr>
        <w:spacing w:after="150"/>
      </w:pPr>
      <w:r>
        <w:rPr/>
        <w:t xml:space="preserve">图表：2019-2023年房地产开发和销售主要指标及其增长速度 118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中国工业减速机行业现状分析与发展风险预测报告(2024-2029版)</dc:title>
  <dc:description>中国工业减速机行业现状分析与发展风险预测报告(2024-2029版)</dc:description>
  <dc:subject>中国工业减速机行业现状分析与发展风险预测报告(2024-2029版)</dc:subject>
  <cp:keywords>研究报告</cp:keywords>
  <cp:category>研究报告</cp:category>
  <cp:lastModifiedBy>北京中道泰和信息咨询有限公司</cp:lastModifiedBy>
  <dcterms:created xsi:type="dcterms:W3CDTF">2024-01-30T03:31:45+08:00</dcterms:created>
  <dcterms:modified xsi:type="dcterms:W3CDTF">2024-01-30T03:31:45+08:00</dcterms:modified>
</cp:coreProperties>
</file>

<file path=docProps/custom.xml><?xml version="1.0" encoding="utf-8"?>
<Properties xmlns="http://schemas.openxmlformats.org/officeDocument/2006/custom-properties" xmlns:vt="http://schemas.openxmlformats.org/officeDocument/2006/docPropsVTypes"/>
</file>