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中国共享单车行业竞争格局分析与投资风险研究报告(2024-2029版)</w:t>
      </w:r>
    </w:p>
    <w:p>
      <w:pPr>
        <w:spacing w:after="150"/>
      </w:pPr>
      <w:r>
        <w:rPr>
          <w:b w:val="1"/>
          <w:bCs w:val="1"/>
        </w:rPr>
        <w:t xml:space="preserve">报告简介</w:t>
      </w:r>
    </w:p>
    <w:p>
      <w:pPr>
        <w:spacing w:after="150"/>
      </w:pPr>
      <w:r>
        <w:rPr/>
        <w:t xml:space="preserve">共享单车就其实质是一种新型的交通工具租赁业务-自行车租赁业务，其主要依靠载体为(单车)自行车。可以很充分利用城市因快速的经济发展而带来的自行车出行萎靡状况;最大化的利用了公共道路通过率。同时起到健康身体的作用。</w:t>
      </w:r>
    </w:p>
    <w:p>
      <w:pPr>
        <w:spacing w:after="150"/>
      </w:pPr>
      <w:r>
        <w:rPr/>
        <w:t xml:space="preserve">目前，全球共享单车行业注册用户约为4亿左右，各国共享单车行业主要还是本土企业经营，外资企业基本因水土不服而退出。</w:t>
      </w:r>
    </w:p>
    <w:p>
      <w:pPr>
        <w:spacing w:after="150"/>
      </w:pPr>
      <w:r>
        <w:rPr/>
        <w:t xml:space="preserve">从共享单车活跃用户的全球分布来看，以中国、新加坡为主的亚洲地区是共享单车最热门的区域，其次是以英国、法国、意大利为代表的欧洲市场，全球共享单车市场主要由中国市场主导。中国共享单车行业整体结束爆发式增长，已经步入平稳增长期。</w:t>
      </w:r>
    </w:p>
    <w:p>
      <w:pPr>
        <w:spacing w:after="150"/>
      </w:pPr>
      <w:r>
        <w:rPr/>
        <w:t xml:space="preserve">在海外部分地区，共享单车的应用场景有从通勤必备向生活休闲过渡的倾向。例如，意大利的用户骑行共享单车集中在午后2点到晚上7点左右。这与国内共享单车在早晚高峰时间骑行人数较多形成了一定差异。</w:t>
      </w:r>
    </w:p>
    <w:p>
      <w:pPr>
        <w:spacing w:after="150"/>
      </w:pPr>
      <w:r>
        <w:rPr/>
        <w:t xml:space="preserve">2018年，共享单车行业迎来大洗牌，众多共享单车品牌纷纷倒闭退出，资本也对共享单车保持谨慎态度，投融资增速放缓。摩拜被美团收购、OFO被爆押金难退，双雄争霸结束，胜利果实却被2016年的哈啰单车摘取。而此时青桔在成都上线，开始与哈罗单车、摩拜单车展开竞争。</w:t>
      </w:r>
    </w:p>
    <w:p>
      <w:pPr>
        <w:spacing w:after="150"/>
      </w:pPr>
      <w:r>
        <w:rPr/>
        <w:t xml:space="preserve">2019年，共享单车三国杀局面基本稳定，三者占据整个市场95%左右的市场份额。至此，百花竟放、硝烟弥漫的共享单车市场进入了另外的一个战场。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2017-2019市场进行了分析研究。报告在总结中国2017-2019行业发展历程的基础上，结合新时期的各方面因素，对中国2024-2029年行业的发展趋势给予了细致和审慎的预测论证。报告资料详实，图表丰富，既有深入的分析，又有直观的比较，为2024-2029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共享单车行业界定和分类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2019-2023年共享单车行业国内外发展概述 3</w:t>
      </w:r>
    </w:p>
    <w:p>
      <w:pPr>
        <w:spacing w:after="150"/>
      </w:pPr>
      <w:r>
        <w:rPr/>
        <w:t xml:space="preserve">第一节 全球共享单车行业发展概况 3</w:t>
      </w:r>
    </w:p>
    <w:p>
      <w:pPr>
        <w:spacing w:after="150"/>
      </w:pPr>
      <w:r>
        <w:rPr/>
        <w:t xml:space="preserve">一、全球共享单车行业发展现状 3</w:t>
      </w:r>
    </w:p>
    <w:p>
      <w:pPr>
        <w:spacing w:after="150"/>
      </w:pPr>
      <w:r>
        <w:rPr/>
        <w:t xml:space="preserve">二、全球共享单车行业发展趋势 3</w:t>
      </w:r>
    </w:p>
    <w:p>
      <w:pPr>
        <w:spacing w:after="150"/>
      </w:pPr>
      <w:r>
        <w:rPr/>
        <w:t xml:space="preserve">三、主要国家和地区发展状况 4</w:t>
      </w:r>
    </w:p>
    <w:p>
      <w:pPr>
        <w:spacing w:after="150"/>
      </w:pPr>
      <w:r>
        <w:rPr/>
        <w:t xml:space="preserve">第二节 中国共享单车行业发展概况 4</w:t>
      </w:r>
    </w:p>
    <w:p>
      <w:pPr>
        <w:spacing w:after="150"/>
      </w:pPr>
      <w:r>
        <w:rPr/>
        <w:t xml:space="preserve">一、中国共享单车行业发展历程与现状 4</w:t>
      </w:r>
    </w:p>
    <w:p>
      <w:pPr>
        <w:spacing w:after="150"/>
      </w:pPr>
      <w:r>
        <w:rPr/>
        <w:t xml:space="preserve">二、中国共享单车行业发展中存在的问题 6</w:t>
      </w:r>
    </w:p>
    <w:p>
      <w:pPr>
        <w:spacing w:after="150"/>
      </w:pPr>
      <w:r>
        <w:rPr>
          <w:b w:val="1"/>
          <w:bCs w:val="1"/>
        </w:rPr>
        <w:t xml:space="preserve">第三章 2019-2023年中国共享单车行业发展环境分析 9</w:t>
      </w:r>
    </w:p>
    <w:p>
      <w:pPr>
        <w:spacing w:after="150"/>
      </w:pPr>
      <w:r>
        <w:rPr/>
        <w:t xml:space="preserve">第一节 宏观经济环境 9</w:t>
      </w:r>
    </w:p>
    <w:p>
      <w:pPr>
        <w:spacing w:after="150"/>
      </w:pPr>
      <w:r>
        <w:rPr/>
        <w:t xml:space="preserve">第二节 宏观政策环境 41</w:t>
      </w:r>
    </w:p>
    <w:p>
      <w:pPr>
        <w:spacing w:after="150"/>
      </w:pPr>
      <w:r>
        <w:rPr/>
        <w:t xml:space="preserve">第三节 共享单车行业社会环境 43</w:t>
      </w:r>
    </w:p>
    <w:p>
      <w:pPr>
        <w:spacing w:after="150"/>
      </w:pPr>
      <w:r>
        <w:rPr/>
        <w:t xml:space="preserve">第四节 共享单车行业技术环境 44</w:t>
      </w:r>
    </w:p>
    <w:p>
      <w:pPr>
        <w:spacing w:after="150"/>
      </w:pPr>
      <w:r>
        <w:rPr>
          <w:b w:val="1"/>
          <w:bCs w:val="1"/>
        </w:rPr>
        <w:t xml:space="preserve">第四章 2019-2023年中国共享单车行业市场分析 45</w:t>
      </w:r>
    </w:p>
    <w:p>
      <w:pPr>
        <w:spacing w:after="150"/>
      </w:pPr>
      <w:r>
        <w:rPr/>
        <w:t xml:space="preserve">第一节 市场规模 45</w:t>
      </w:r>
    </w:p>
    <w:p>
      <w:pPr>
        <w:spacing w:after="150"/>
      </w:pPr>
      <w:r>
        <w:rPr/>
        <w:t xml:space="preserve">一、共享单车行业市场规模及增速 45</w:t>
      </w:r>
    </w:p>
    <w:p>
      <w:pPr>
        <w:spacing w:after="150"/>
      </w:pPr>
      <w:r>
        <w:rPr/>
        <w:t xml:space="preserve">二、共享单车行业市场饱和度 45</w:t>
      </w:r>
    </w:p>
    <w:p>
      <w:pPr>
        <w:spacing w:after="150"/>
      </w:pPr>
      <w:r>
        <w:rPr/>
        <w:t xml:space="preserve">三、影响共享单车行业市场规模的因素 45</w:t>
      </w:r>
    </w:p>
    <w:p>
      <w:pPr>
        <w:spacing w:after="150"/>
      </w:pPr>
      <w:r>
        <w:rPr/>
        <w:t xml:space="preserve">四、2024-2029年共享单车行业市场规模及增速预测 47</w:t>
      </w:r>
    </w:p>
    <w:p>
      <w:pPr>
        <w:spacing w:after="150"/>
      </w:pPr>
      <w:r>
        <w:rPr/>
        <w:t xml:space="preserve">第二节 市场结构 47</w:t>
      </w:r>
    </w:p>
    <w:p>
      <w:pPr>
        <w:spacing w:after="150"/>
      </w:pPr>
      <w:r>
        <w:rPr/>
        <w:t xml:space="preserve">第三节 市场特点 47</w:t>
      </w:r>
    </w:p>
    <w:p>
      <w:pPr>
        <w:spacing w:after="150"/>
      </w:pPr>
      <w:r>
        <w:rPr/>
        <w:t xml:space="preserve">一、共享单车行业所处生命周期 47</w:t>
      </w:r>
    </w:p>
    <w:p>
      <w:pPr>
        <w:spacing w:after="150"/>
      </w:pPr>
      <w:r>
        <w:rPr/>
        <w:t xml:space="preserve">二、技术变革与行业革新对共享单车行业的影响 48</w:t>
      </w:r>
    </w:p>
    <w:p>
      <w:pPr>
        <w:spacing w:after="150"/>
      </w:pPr>
      <w:r>
        <w:rPr/>
        <w:t xml:space="preserve">三、差异化分析 50</w:t>
      </w:r>
    </w:p>
    <w:p>
      <w:pPr>
        <w:spacing w:after="150"/>
      </w:pPr>
      <w:r>
        <w:rPr>
          <w:b w:val="1"/>
          <w:bCs w:val="1"/>
        </w:rPr>
        <w:t xml:space="preserve">第五章 中国共享单车行业供给与需求情况分析 51</w:t>
      </w:r>
    </w:p>
    <w:p>
      <w:pPr>
        <w:spacing w:after="150"/>
      </w:pPr>
      <w:r>
        <w:rPr/>
        <w:t xml:space="preserve">第一节 2019-2023年中国共享单车行业总体规模 51</w:t>
      </w:r>
    </w:p>
    <w:p>
      <w:pPr>
        <w:spacing w:after="150"/>
      </w:pPr>
      <w:r>
        <w:rPr/>
        <w:t xml:space="preserve">第二节 中国共享单车行业盈利情况分析 51</w:t>
      </w:r>
    </w:p>
    <w:p>
      <w:pPr>
        <w:spacing w:after="150"/>
      </w:pPr>
      <w:r>
        <w:rPr/>
        <w:t xml:space="preserve">第三节 中国共享单车行业供给概况 51</w:t>
      </w:r>
    </w:p>
    <w:p>
      <w:pPr>
        <w:spacing w:after="150"/>
      </w:pPr>
      <w:r>
        <w:rPr/>
        <w:t xml:space="preserve">一、2019-2023年中国共享单车供给情况分析 51</w:t>
      </w:r>
    </w:p>
    <w:p>
      <w:pPr>
        <w:spacing w:after="150"/>
      </w:pPr>
      <w:r>
        <w:rPr/>
        <w:t xml:space="preserve">二、2019-2023年中国共享单车行业供给特点分析 52</w:t>
      </w:r>
    </w:p>
    <w:p>
      <w:pPr>
        <w:spacing w:after="150"/>
      </w:pPr>
      <w:r>
        <w:rPr/>
        <w:t xml:space="preserve">三、2024-2029年中国共享单车行业供给预测分析 52</w:t>
      </w:r>
    </w:p>
    <w:p>
      <w:pPr>
        <w:spacing w:after="150"/>
      </w:pPr>
      <w:r>
        <w:rPr/>
        <w:t xml:space="preserve">第四节 中国共享单车行业需求概况 52</w:t>
      </w:r>
    </w:p>
    <w:p>
      <w:pPr>
        <w:spacing w:after="150"/>
      </w:pPr>
      <w:r>
        <w:rPr/>
        <w:t xml:space="preserve">一、2019-2023年中国共享单车行业需求情况分析 52</w:t>
      </w:r>
    </w:p>
    <w:p>
      <w:pPr>
        <w:spacing w:after="150"/>
      </w:pPr>
      <w:r>
        <w:rPr/>
        <w:t xml:space="preserve">二、2019-2023年中国共享单车行业市场需求特点分析 53</w:t>
      </w:r>
    </w:p>
    <w:p>
      <w:pPr>
        <w:spacing w:after="150"/>
      </w:pPr>
      <w:r>
        <w:rPr/>
        <w:t xml:space="preserve">三、2024-2029年中国共享单车市场需求预测分析 53</w:t>
      </w:r>
    </w:p>
    <w:p>
      <w:pPr>
        <w:spacing w:after="150"/>
      </w:pPr>
      <w:r>
        <w:rPr/>
        <w:t xml:space="preserve">第五节 共享单车产业供需平衡状况分析 54</w:t>
      </w:r>
    </w:p>
    <w:p>
      <w:pPr>
        <w:spacing w:after="150"/>
      </w:pPr>
      <w:r>
        <w:rPr>
          <w:b w:val="1"/>
          <w:bCs w:val="1"/>
        </w:rPr>
        <w:t xml:space="preserve">第六章 2019-2023年中国共享单车行业区域市场分析 55</w:t>
      </w:r>
    </w:p>
    <w:p>
      <w:pPr>
        <w:spacing w:after="150"/>
      </w:pPr>
      <w:r>
        <w:rPr/>
        <w:t xml:space="preserve">第一节 区域市场分布状况 55</w:t>
      </w:r>
    </w:p>
    <w:p>
      <w:pPr>
        <w:spacing w:after="150"/>
      </w:pPr>
      <w:r>
        <w:rPr/>
        <w:t xml:space="preserve">第二节 重点区域市场需求分析(需求规模、需求特征等) 55</w:t>
      </w:r>
    </w:p>
    <w:p>
      <w:pPr>
        <w:spacing w:after="150"/>
      </w:pPr>
      <w:r>
        <w:rPr/>
        <w:t xml:space="preserve">第三节 区域市场需求变化趋势 55</w:t>
      </w:r>
    </w:p>
    <w:p>
      <w:pPr>
        <w:spacing w:after="150"/>
      </w:pPr>
      <w:r>
        <w:rPr>
          <w:b w:val="1"/>
          <w:bCs w:val="1"/>
        </w:rPr>
        <w:t xml:space="preserve">第七章 2019-2023年中国共享单车行业产业链分析 57</w:t>
      </w:r>
    </w:p>
    <w:p>
      <w:pPr>
        <w:spacing w:after="150"/>
      </w:pPr>
      <w:r>
        <w:rPr/>
        <w:t xml:space="preserve">第一节 共享单车行业产业链分析 57</w:t>
      </w:r>
    </w:p>
    <w:p>
      <w:pPr>
        <w:spacing w:after="150"/>
      </w:pPr>
      <w:r>
        <w:rPr/>
        <w:t xml:space="preserve">一、产业链结构分析 57</w:t>
      </w:r>
    </w:p>
    <w:p>
      <w:pPr>
        <w:spacing w:after="150"/>
      </w:pPr>
      <w:r>
        <w:rPr/>
        <w:t xml:space="preserve">二、主要环节的增值空间 57</w:t>
      </w:r>
    </w:p>
    <w:p>
      <w:pPr>
        <w:spacing w:after="150"/>
      </w:pPr>
      <w:r>
        <w:rPr/>
        <w:t xml:space="preserve">三、与上下游行业之间的关联性 57</w:t>
      </w:r>
    </w:p>
    <w:p>
      <w:pPr>
        <w:spacing w:after="150"/>
      </w:pPr>
      <w:r>
        <w:rPr/>
        <w:t xml:space="preserve">第二节 共享单车上游行业分析 58</w:t>
      </w:r>
    </w:p>
    <w:p>
      <w:pPr>
        <w:spacing w:after="150"/>
      </w:pPr>
      <w:r>
        <w:rPr/>
        <w:t xml:space="preserve">一、共享单车成本构成 58</w:t>
      </w:r>
    </w:p>
    <w:p>
      <w:pPr>
        <w:spacing w:after="150"/>
      </w:pPr>
      <w:r>
        <w:rPr/>
        <w:t xml:space="preserve">二、上游行业发展现状 58</w:t>
      </w:r>
    </w:p>
    <w:p>
      <w:pPr>
        <w:spacing w:after="150"/>
      </w:pPr>
      <w:r>
        <w:rPr/>
        <w:t xml:space="preserve">三、2024-2029年上游行业发展趋势 59</w:t>
      </w:r>
    </w:p>
    <w:p>
      <w:pPr>
        <w:spacing w:after="150"/>
      </w:pPr>
      <w:r>
        <w:rPr/>
        <w:t xml:space="preserve">四、上游行业对共享单车行业的影响 59</w:t>
      </w:r>
    </w:p>
    <w:p>
      <w:pPr>
        <w:spacing w:after="150"/>
      </w:pPr>
      <w:r>
        <w:rPr/>
        <w:t xml:space="preserve">第三节 共享单车下游行业分析 59</w:t>
      </w:r>
    </w:p>
    <w:p>
      <w:pPr>
        <w:spacing w:after="150"/>
      </w:pPr>
      <w:r>
        <w:rPr/>
        <w:t xml:space="preserve">一、共享单车下游行业分布 59</w:t>
      </w:r>
    </w:p>
    <w:p>
      <w:pPr>
        <w:spacing w:after="150"/>
      </w:pPr>
      <w:r>
        <w:rPr/>
        <w:t xml:space="preserve">二、下游行业发展现状 59</w:t>
      </w:r>
    </w:p>
    <w:p>
      <w:pPr>
        <w:spacing w:after="150"/>
      </w:pPr>
      <w:r>
        <w:rPr/>
        <w:t xml:space="preserve">三、2024-2029年下游行业发展趋势 60</w:t>
      </w:r>
    </w:p>
    <w:p>
      <w:pPr>
        <w:spacing w:after="150"/>
      </w:pPr>
      <w:r>
        <w:rPr/>
        <w:t xml:space="preserve">四、下游需求对共享单车行业的影响 60</w:t>
      </w:r>
    </w:p>
    <w:p>
      <w:pPr>
        <w:spacing w:after="150"/>
      </w:pPr>
      <w:r>
        <w:rPr>
          <w:b w:val="1"/>
          <w:bCs w:val="1"/>
        </w:rPr>
        <w:t xml:space="preserve">第八章 2019-2023年中国共享单车行业主导驱动因素分析 61</w:t>
      </w:r>
    </w:p>
    <w:p>
      <w:pPr>
        <w:spacing w:after="150"/>
      </w:pPr>
      <w:r>
        <w:rPr/>
        <w:t xml:space="preserve">第一节 国家政策导向 61</w:t>
      </w:r>
    </w:p>
    <w:p>
      <w:pPr>
        <w:spacing w:after="150"/>
      </w:pPr>
      <w:r>
        <w:rPr/>
        <w:t xml:space="preserve">第二节 关联行业发展 62</w:t>
      </w:r>
    </w:p>
    <w:p>
      <w:pPr>
        <w:spacing w:after="150"/>
      </w:pPr>
      <w:r>
        <w:rPr/>
        <w:t xml:space="preserve">第三节 行业技术发展 62</w:t>
      </w:r>
    </w:p>
    <w:p>
      <w:pPr>
        <w:spacing w:after="150"/>
      </w:pPr>
      <w:r>
        <w:rPr/>
        <w:t xml:space="preserve">第四节 行业竞争状况 62</w:t>
      </w:r>
    </w:p>
    <w:p>
      <w:pPr>
        <w:spacing w:after="150"/>
      </w:pPr>
      <w:r>
        <w:rPr/>
        <w:t xml:space="preserve">第五节 社会需求的变化 62</w:t>
      </w:r>
    </w:p>
    <w:p>
      <w:pPr>
        <w:spacing w:after="150"/>
      </w:pPr>
      <w:r>
        <w:rPr>
          <w:b w:val="1"/>
          <w:bCs w:val="1"/>
        </w:rPr>
        <w:t xml:space="preserve">第九章 2019-2023年中国共享单车行业偿债能力分析 64</w:t>
      </w:r>
    </w:p>
    <w:p>
      <w:pPr>
        <w:spacing w:after="150"/>
      </w:pPr>
      <w:r>
        <w:rPr/>
        <w:t xml:space="preserve">第一节 共享单车行业资产负债率分析 64</w:t>
      </w:r>
    </w:p>
    <w:p>
      <w:pPr>
        <w:spacing w:after="150"/>
      </w:pPr>
      <w:r>
        <w:rPr/>
        <w:t xml:space="preserve">第二节 共享单车行业速动比率分析 65</w:t>
      </w:r>
    </w:p>
    <w:p>
      <w:pPr>
        <w:spacing w:after="150"/>
      </w:pPr>
      <w:r>
        <w:rPr/>
        <w:t xml:space="preserve">第三节 共享单车行业流动比率分析 66</w:t>
      </w:r>
    </w:p>
    <w:p>
      <w:pPr>
        <w:spacing w:after="150"/>
      </w:pPr>
      <w:r>
        <w:rPr/>
        <w:t xml:space="preserve">第四节 共享单车行业利息保障倍数分析 67</w:t>
      </w:r>
    </w:p>
    <w:p>
      <w:pPr>
        <w:spacing w:after="150"/>
      </w:pPr>
      <w:r>
        <w:rPr/>
        <w:t xml:space="preserve">第五节 2024-2029年共享单车行业偿债能力预测 68</w:t>
      </w:r>
    </w:p>
    <w:p>
      <w:pPr>
        <w:spacing w:after="150"/>
      </w:pPr>
      <w:r>
        <w:rPr>
          <w:b w:val="1"/>
          <w:bCs w:val="1"/>
        </w:rPr>
        <w:t xml:space="preserve">第十章 2019-2023年中国共享单车行业营运能力分析 69</w:t>
      </w:r>
    </w:p>
    <w:p>
      <w:pPr>
        <w:spacing w:after="150"/>
      </w:pPr>
      <w:r>
        <w:rPr/>
        <w:t xml:space="preserve">第一节 共享单车行业总资产周转率分析 69</w:t>
      </w:r>
    </w:p>
    <w:p>
      <w:pPr>
        <w:spacing w:after="150"/>
      </w:pPr>
      <w:r>
        <w:rPr/>
        <w:t xml:space="preserve">第二节 共享单车行业净资产周转率分析 70</w:t>
      </w:r>
    </w:p>
    <w:p>
      <w:pPr>
        <w:spacing w:after="150"/>
      </w:pPr>
      <w:r>
        <w:rPr/>
        <w:t xml:space="preserve">第三节 共享单车行业应收账款周转率分析 70</w:t>
      </w:r>
    </w:p>
    <w:p>
      <w:pPr>
        <w:spacing w:after="150"/>
      </w:pPr>
      <w:r>
        <w:rPr/>
        <w:t xml:space="preserve">第四节 共享单车行业存货周转率分析 71</w:t>
      </w:r>
    </w:p>
    <w:p>
      <w:pPr>
        <w:spacing w:after="150"/>
      </w:pPr>
      <w:r>
        <w:rPr/>
        <w:t xml:space="preserve">第五节 2024-2029年共享单车行业营运能力预测 72</w:t>
      </w:r>
    </w:p>
    <w:p>
      <w:pPr>
        <w:spacing w:after="150"/>
      </w:pPr>
      <w:r>
        <w:rPr>
          <w:b w:val="1"/>
          <w:bCs w:val="1"/>
        </w:rPr>
        <w:t xml:space="preserve">第十一章 2019-2023年中国共享单车行业竞争分析 73</w:t>
      </w:r>
    </w:p>
    <w:p>
      <w:pPr>
        <w:spacing w:after="150"/>
      </w:pPr>
      <w:r>
        <w:rPr/>
        <w:t xml:space="preserve">第一节 重点共享单车企业市场份额 73</w:t>
      </w:r>
    </w:p>
    <w:p>
      <w:pPr>
        <w:spacing w:after="150"/>
      </w:pPr>
      <w:r>
        <w:rPr/>
        <w:t xml:space="preserve">第二节 共享单车行业市场集中度 73</w:t>
      </w:r>
    </w:p>
    <w:p>
      <w:pPr>
        <w:spacing w:after="150"/>
      </w:pPr>
      <w:r>
        <w:rPr/>
        <w:t xml:space="preserve">第三节 潜在进入者 74</w:t>
      </w:r>
    </w:p>
    <w:p>
      <w:pPr>
        <w:spacing w:after="150"/>
      </w:pPr>
      <w:r>
        <w:rPr/>
        <w:t xml:space="preserve">第四节 替代品威胁 74</w:t>
      </w:r>
    </w:p>
    <w:p>
      <w:pPr>
        <w:spacing w:after="150"/>
      </w:pPr>
      <w:r>
        <w:rPr/>
        <w:t xml:space="preserve">第五节 供应商议价能力 74</w:t>
      </w:r>
    </w:p>
    <w:p>
      <w:pPr>
        <w:spacing w:after="150"/>
      </w:pPr>
      <w:r>
        <w:rPr/>
        <w:t xml:space="preserve">第六节 下游用户议价能力 75</w:t>
      </w:r>
    </w:p>
    <w:p>
      <w:pPr>
        <w:spacing w:after="150"/>
      </w:pPr>
      <w:r>
        <w:rPr>
          <w:b w:val="1"/>
          <w:bCs w:val="1"/>
        </w:rPr>
        <w:t xml:space="preserve">第十二章 2019-2023年中国共享单车行业重点企业分析 76</w:t>
      </w:r>
    </w:p>
    <w:p>
      <w:pPr>
        <w:spacing w:after="150"/>
      </w:pPr>
      <w:r>
        <w:rPr/>
        <w:t xml:space="preserve">第一节 北京摩拜科技有限公司 76</w:t>
      </w:r>
    </w:p>
    <w:p>
      <w:pPr>
        <w:spacing w:after="150"/>
      </w:pPr>
      <w:r>
        <w:rPr/>
        <w:t xml:space="preserve">一、企业概述 76</w:t>
      </w:r>
    </w:p>
    <w:p>
      <w:pPr>
        <w:spacing w:after="150"/>
      </w:pPr>
      <w:r>
        <w:rPr/>
        <w:t xml:space="preserve">二、企业主要经济指标 76</w:t>
      </w:r>
    </w:p>
    <w:p>
      <w:pPr>
        <w:spacing w:after="150"/>
      </w:pPr>
      <w:r>
        <w:rPr/>
        <w:t xml:space="preserve">三、企业盈利能力分析 77</w:t>
      </w:r>
    </w:p>
    <w:p>
      <w:pPr>
        <w:spacing w:after="150"/>
      </w:pPr>
      <w:r>
        <w:rPr/>
        <w:t xml:space="preserve">四、共享单车运行现状 77</w:t>
      </w:r>
    </w:p>
    <w:p>
      <w:pPr>
        <w:spacing w:after="150"/>
      </w:pPr>
      <w:r>
        <w:rPr/>
        <w:t xml:space="preserve">五、共享单车技术分析 77</w:t>
      </w:r>
    </w:p>
    <w:p>
      <w:pPr>
        <w:spacing w:after="150"/>
      </w:pPr>
      <w:r>
        <w:rPr/>
        <w:t xml:space="preserve">第二节 上海钧正网络科技有限公司 78</w:t>
      </w:r>
    </w:p>
    <w:p>
      <w:pPr>
        <w:spacing w:after="150"/>
      </w:pPr>
      <w:r>
        <w:rPr/>
        <w:t xml:space="preserve">一、企业概述 78</w:t>
      </w:r>
    </w:p>
    <w:p>
      <w:pPr>
        <w:spacing w:after="150"/>
      </w:pPr>
      <w:r>
        <w:rPr/>
        <w:t xml:space="preserve">二、企业主要经济指标 78</w:t>
      </w:r>
    </w:p>
    <w:p>
      <w:pPr>
        <w:spacing w:after="150"/>
      </w:pPr>
      <w:r>
        <w:rPr/>
        <w:t xml:space="preserve">三、企业盈利能力分析 78</w:t>
      </w:r>
    </w:p>
    <w:p>
      <w:pPr>
        <w:spacing w:after="150"/>
      </w:pPr>
      <w:r>
        <w:rPr/>
        <w:t xml:space="preserve">四、共享单车运行现状 79</w:t>
      </w:r>
    </w:p>
    <w:p>
      <w:pPr>
        <w:spacing w:after="150"/>
      </w:pPr>
      <w:r>
        <w:rPr/>
        <w:t xml:space="preserve">五、共享单车技术分析 79</w:t>
      </w:r>
    </w:p>
    <w:p>
      <w:pPr>
        <w:spacing w:after="150"/>
      </w:pPr>
      <w:r>
        <w:rPr/>
        <w:t xml:space="preserve">第三节 滴滴出行科技有限公司 80</w:t>
      </w:r>
    </w:p>
    <w:p>
      <w:pPr>
        <w:spacing w:after="150"/>
      </w:pPr>
      <w:r>
        <w:rPr/>
        <w:t xml:space="preserve">一、企业概述 80</w:t>
      </w:r>
    </w:p>
    <w:p>
      <w:pPr>
        <w:spacing w:after="150"/>
      </w:pPr>
      <w:r>
        <w:rPr/>
        <w:t xml:space="preserve">二、企业主要经济指标 80</w:t>
      </w:r>
    </w:p>
    <w:p>
      <w:pPr>
        <w:spacing w:after="150"/>
      </w:pPr>
      <w:r>
        <w:rPr/>
        <w:t xml:space="preserve">三、企业盈利能力分析 80</w:t>
      </w:r>
    </w:p>
    <w:p>
      <w:pPr>
        <w:spacing w:after="150"/>
      </w:pPr>
      <w:r>
        <w:rPr/>
        <w:t xml:space="preserve">四、共享单车运行现状 80</w:t>
      </w:r>
    </w:p>
    <w:p>
      <w:pPr>
        <w:spacing w:after="150"/>
      </w:pPr>
      <w:r>
        <w:rPr/>
        <w:t xml:space="preserve">五、共享单车技术分析 81</w:t>
      </w:r>
    </w:p>
    <w:p>
      <w:pPr>
        <w:spacing w:after="150"/>
      </w:pPr>
      <w:r>
        <w:rPr/>
        <w:t xml:space="preserve">第四节 永安行科技股份有限公司 82</w:t>
      </w:r>
    </w:p>
    <w:p>
      <w:pPr>
        <w:spacing w:after="150"/>
      </w:pPr>
      <w:r>
        <w:rPr/>
        <w:t xml:space="preserve">一、企业概述 82</w:t>
      </w:r>
    </w:p>
    <w:p>
      <w:pPr>
        <w:spacing w:after="150"/>
      </w:pPr>
      <w:r>
        <w:rPr/>
        <w:t xml:space="preserve">二、企业主要经济指标 82</w:t>
      </w:r>
    </w:p>
    <w:p>
      <w:pPr>
        <w:spacing w:after="150"/>
      </w:pPr>
      <w:r>
        <w:rPr/>
        <w:t xml:space="preserve">三、企业盈利能力分析 83</w:t>
      </w:r>
    </w:p>
    <w:p>
      <w:pPr>
        <w:spacing w:after="150"/>
      </w:pPr>
      <w:r>
        <w:rPr/>
        <w:t xml:space="preserve">四、共享单车运行现状 83</w:t>
      </w:r>
    </w:p>
    <w:p>
      <w:pPr>
        <w:spacing w:after="150"/>
      </w:pPr>
      <w:r>
        <w:rPr/>
        <w:t xml:space="preserve">五、共享单车技术分析 84</w:t>
      </w:r>
    </w:p>
    <w:p>
      <w:pPr>
        <w:spacing w:after="150"/>
      </w:pPr>
      <w:r>
        <w:rPr/>
        <w:t xml:space="preserve">第五节 东峡大通(北京)管理咨询有限公司 84</w:t>
      </w:r>
    </w:p>
    <w:p>
      <w:pPr>
        <w:spacing w:after="150"/>
      </w:pPr>
      <w:r>
        <w:rPr/>
        <w:t xml:space="preserve">一、企业概述 84</w:t>
      </w:r>
    </w:p>
    <w:p>
      <w:pPr>
        <w:spacing w:after="150"/>
      </w:pPr>
      <w:r>
        <w:rPr/>
        <w:t xml:space="preserve">二、企业发展现状 85</w:t>
      </w:r>
    </w:p>
    <w:p>
      <w:pPr>
        <w:spacing w:after="150"/>
      </w:pPr>
      <w:r>
        <w:rPr/>
        <w:t xml:space="preserve">三、共享单车运行现状 86</w:t>
      </w:r>
    </w:p>
    <w:p>
      <w:pPr>
        <w:spacing w:after="150"/>
      </w:pPr>
      <w:r>
        <w:rPr>
          <w:b w:val="1"/>
          <w:bCs w:val="1"/>
        </w:rPr>
        <w:t xml:space="preserve">第十三章 2024-2029年中国共享单车行业发展与投资风险分析 87</w:t>
      </w:r>
    </w:p>
    <w:p>
      <w:pPr>
        <w:spacing w:after="150"/>
      </w:pPr>
      <w:r>
        <w:rPr/>
        <w:t xml:space="preserve">第一节 共享单车行业环境风险 87</w:t>
      </w:r>
    </w:p>
    <w:p>
      <w:pPr>
        <w:spacing w:after="150"/>
      </w:pPr>
      <w:r>
        <w:rPr/>
        <w:t xml:space="preserve">一、国际经济环境风险 87</w:t>
      </w:r>
    </w:p>
    <w:p>
      <w:pPr>
        <w:spacing w:after="150"/>
      </w:pPr>
      <w:r>
        <w:rPr/>
        <w:t xml:space="preserve">二、汇率风险 87</w:t>
      </w:r>
    </w:p>
    <w:p>
      <w:pPr>
        <w:spacing w:after="150"/>
      </w:pPr>
      <w:r>
        <w:rPr/>
        <w:t xml:space="preserve">三、宏观经济风险 87</w:t>
      </w:r>
    </w:p>
    <w:p>
      <w:pPr>
        <w:spacing w:after="150"/>
      </w:pPr>
      <w:r>
        <w:rPr/>
        <w:t xml:space="preserve">四、政策风险 88</w:t>
      </w:r>
    </w:p>
    <w:p>
      <w:pPr>
        <w:spacing w:after="150"/>
      </w:pPr>
      <w:r>
        <w:rPr/>
        <w:t xml:space="preserve">五、区域风险 89</w:t>
      </w:r>
    </w:p>
    <w:p>
      <w:pPr>
        <w:spacing w:after="150"/>
      </w:pPr>
      <w:r>
        <w:rPr/>
        <w:t xml:space="preserve">第二节 产业链上下游产业风险 90</w:t>
      </w:r>
    </w:p>
    <w:p>
      <w:pPr>
        <w:spacing w:after="150"/>
      </w:pPr>
      <w:r>
        <w:rPr/>
        <w:t xml:space="preserve">第三节 共享单车行业市场风险 90</w:t>
      </w:r>
    </w:p>
    <w:p>
      <w:pPr>
        <w:spacing w:after="150"/>
      </w:pPr>
      <w:r>
        <w:rPr/>
        <w:t xml:space="preserve">一、市场供需风险 90</w:t>
      </w:r>
    </w:p>
    <w:p>
      <w:pPr>
        <w:spacing w:after="150"/>
      </w:pPr>
      <w:r>
        <w:rPr/>
        <w:t xml:space="preserve">二、价格风险 91</w:t>
      </w:r>
    </w:p>
    <w:p>
      <w:pPr>
        <w:spacing w:after="150"/>
      </w:pPr>
      <w:r>
        <w:rPr/>
        <w:t xml:space="preserve">三、竞争风险 91</w:t>
      </w:r>
    </w:p>
    <w:p>
      <w:pPr>
        <w:spacing w:after="150"/>
      </w:pPr>
      <w:r>
        <w:rPr>
          <w:b w:val="1"/>
          <w:bCs w:val="1"/>
        </w:rPr>
        <w:t xml:space="preserve">第十四章 2024-2029年中国共享单车行业发展前景及投资机会分析 94</w:t>
      </w:r>
    </w:p>
    <w:p>
      <w:pPr>
        <w:spacing w:after="150"/>
      </w:pPr>
      <w:r>
        <w:rPr/>
        <w:t xml:space="preserve">第一节 共享单车行业发展前景预测 94</w:t>
      </w:r>
    </w:p>
    <w:p>
      <w:pPr>
        <w:spacing w:after="150"/>
      </w:pPr>
      <w:r>
        <w:rPr/>
        <w:t xml:space="preserve">一、用户需求变化预测 94</w:t>
      </w:r>
    </w:p>
    <w:p>
      <w:pPr>
        <w:spacing w:after="150"/>
      </w:pPr>
      <w:r>
        <w:rPr/>
        <w:t xml:space="preserve">二、竞争格局发展预测 94</w:t>
      </w:r>
    </w:p>
    <w:p>
      <w:pPr>
        <w:spacing w:after="150"/>
      </w:pPr>
      <w:r>
        <w:rPr/>
        <w:t xml:space="preserve">三、渠道发展变化预测 94</w:t>
      </w:r>
    </w:p>
    <w:p>
      <w:pPr>
        <w:spacing w:after="150"/>
      </w:pPr>
      <w:r>
        <w:rPr/>
        <w:t xml:space="preserve">四、行业总体发展前景及市场机会分析 95</w:t>
      </w:r>
    </w:p>
    <w:p>
      <w:pPr>
        <w:spacing w:after="150"/>
      </w:pPr>
      <w:r>
        <w:rPr/>
        <w:t xml:space="preserve">第二节 共享单车行业投资机会 95</w:t>
      </w:r>
    </w:p>
    <w:p>
      <w:pPr>
        <w:spacing w:after="150"/>
      </w:pPr>
      <w:r>
        <w:rPr/>
        <w:t xml:space="preserve">一、区域市场投资机会 95</w:t>
      </w:r>
    </w:p>
    <w:p>
      <w:pPr>
        <w:spacing w:after="150"/>
      </w:pPr>
      <w:r>
        <w:rPr/>
        <w:t xml:space="preserve">二、产业链投资机会 96</w:t>
      </w:r>
    </w:p>
    <w:p>
      <w:pPr>
        <w:spacing w:after="150"/>
      </w:pPr>
      <w:r>
        <w:rPr>
          <w:b w:val="1"/>
          <w:bCs w:val="1"/>
        </w:rPr>
        <w:t xml:space="preserve">第十五章 研究结论及发展建议 97</w:t>
      </w:r>
    </w:p>
    <w:p>
      <w:pPr>
        <w:spacing w:after="150"/>
      </w:pPr>
      <w:r>
        <w:rPr/>
        <w:t xml:space="preserve">第一节 共享单车行业研究结论及建议 97</w:t>
      </w:r>
    </w:p>
    <w:p>
      <w:pPr>
        <w:spacing w:after="150"/>
      </w:pPr>
      <w:r>
        <w:rPr/>
        <w:t xml:space="preserve">第二节 中道泰和共享单车行业发展建议 97</w:t>
      </w:r>
    </w:p>
    <w:p>
      <w:pPr>
        <w:spacing w:after="150"/>
      </w:pPr>
      <w:r>
        <w:rPr/>
        <w:t xml:space="preserve">一、行业发展策略建议 97</w:t>
      </w:r>
    </w:p>
    <w:p>
      <w:pPr>
        <w:spacing w:after="150"/>
      </w:pPr>
      <w:r>
        <w:rPr/>
        <w:t xml:space="preserve">二、行业投资方向建议 98</w:t>
      </w:r>
    </w:p>
    <w:p>
      <w:pPr>
        <w:spacing w:after="150"/>
      </w:pPr>
      <w:r>
        <w:rPr/>
        <w:t xml:space="preserve">三、行业投资方式建议 98</w:t>
      </w:r>
    </w:p>
    <w:p>
      <w:pPr>
        <w:spacing w:after="150"/>
      </w:pPr>
      <w:r>
        <w:rPr>
          <w:b w:val="1"/>
          <w:bCs w:val="1"/>
        </w:rPr>
        <w:t xml:space="preserve">图表目录</w:t>
      </w:r>
    </w:p>
    <w:p>
      <w:pPr>
        <w:spacing w:after="150"/>
      </w:pPr>
      <w:r>
        <w:rPr/>
        <w:t xml:space="preserve">图表：2019-2023年我国国内生产总值及其增长速度 10</w:t>
      </w:r>
    </w:p>
    <w:p>
      <w:pPr>
        <w:spacing w:after="150"/>
      </w:pPr>
      <w:r>
        <w:rPr/>
        <w:t xml:space="preserve">图表：2019-2023年三次产业增加值占国内生产总值比重 10</w:t>
      </w:r>
    </w:p>
    <w:p>
      <w:pPr>
        <w:spacing w:after="150"/>
      </w:pPr>
      <w:r>
        <w:rPr/>
        <w:t xml:space="preserve">图表：2019-2023年万元国内生产总值耗能降低率 11</w:t>
      </w:r>
    </w:p>
    <w:p>
      <w:pPr>
        <w:spacing w:after="150"/>
      </w:pPr>
      <w:r>
        <w:rPr/>
        <w:t xml:space="preserve">图表：2019-2023年全员劳动生产率 11</w:t>
      </w:r>
    </w:p>
    <w:p>
      <w:pPr>
        <w:spacing w:after="150"/>
      </w:pPr>
      <w:r>
        <w:rPr/>
        <w:t xml:space="preserve">图表：2019-2023年年末人口数及其构成 12</w:t>
      </w:r>
    </w:p>
    <w:p>
      <w:pPr>
        <w:spacing w:after="150"/>
      </w:pPr>
      <w:r>
        <w:rPr/>
        <w:t xml:space="preserve">图表：2019-2023年常住人口城镇化率 12</w:t>
      </w:r>
    </w:p>
    <w:p>
      <w:pPr>
        <w:spacing w:after="150"/>
      </w:pPr>
      <w:r>
        <w:rPr/>
        <w:t xml:space="preserve">图表：2019-2023年城镇新增就业人数 13</w:t>
      </w:r>
    </w:p>
    <w:p>
      <w:pPr>
        <w:spacing w:after="150"/>
      </w:pPr>
      <w:r>
        <w:rPr/>
        <w:t xml:space="preserve">图表：2019-2023年居民消费价格月度涨跌幅度 13</w:t>
      </w:r>
    </w:p>
    <w:p>
      <w:pPr>
        <w:spacing w:after="150"/>
      </w:pPr>
      <w:r>
        <w:rPr/>
        <w:t xml:space="preserve">图表：2019-2023年居民消费价格增长幅度 14</w:t>
      </w:r>
    </w:p>
    <w:p>
      <w:pPr>
        <w:spacing w:after="150"/>
      </w:pPr>
      <w:r>
        <w:rPr/>
        <w:t xml:space="preserve">图表：2019-2023年年末国家外汇储备 14</w:t>
      </w:r>
    </w:p>
    <w:p>
      <w:pPr>
        <w:spacing w:after="150"/>
      </w:pPr>
      <w:r>
        <w:rPr/>
        <w:t xml:space="preserve">图表：2019-2023年年末全国农村贫困人口和贫困发生率 16</w:t>
      </w:r>
    </w:p>
    <w:p>
      <w:pPr>
        <w:spacing w:after="150"/>
      </w:pPr>
      <w:r>
        <w:rPr/>
        <w:t xml:space="preserve">图表：2019-2023年粮食产量 17</w:t>
      </w:r>
    </w:p>
    <w:p>
      <w:pPr>
        <w:spacing w:after="150"/>
      </w:pPr>
      <w:r>
        <w:rPr/>
        <w:t xml:space="preserve">图表：2019-2023年全部工业增加值及其增速 18</w:t>
      </w:r>
    </w:p>
    <w:p>
      <w:pPr>
        <w:spacing w:after="150"/>
      </w:pPr>
      <w:r>
        <w:rPr/>
        <w:t xml:space="preserve">图表：2019-2023年主要工业产品产量及其增速 19</w:t>
      </w:r>
    </w:p>
    <w:p>
      <w:pPr>
        <w:spacing w:after="150"/>
      </w:pPr>
      <w:r>
        <w:rPr/>
        <w:t xml:space="preserve">图表：2019-2023年建筑业增加值及其增速 20</w:t>
      </w:r>
    </w:p>
    <w:p>
      <w:pPr>
        <w:spacing w:after="150"/>
      </w:pPr>
      <w:r>
        <w:rPr/>
        <w:t xml:space="preserve">图表：2019-2023年服务业增加值及其增速 21</w:t>
      </w:r>
    </w:p>
    <w:p>
      <w:pPr>
        <w:spacing w:after="150"/>
      </w:pPr>
      <w:r>
        <w:rPr/>
        <w:t xml:space="preserve">图表：2019-2023年各种运输方式完成货物运输量及其增速 21</w:t>
      </w:r>
    </w:p>
    <w:p>
      <w:pPr>
        <w:spacing w:after="150"/>
      </w:pPr>
      <w:r>
        <w:rPr/>
        <w:t xml:space="preserve">图表：2019-2023年各种运输方式完成旅客运输量及其增速 22</w:t>
      </w:r>
    </w:p>
    <w:p>
      <w:pPr>
        <w:spacing w:after="150"/>
      </w:pPr>
      <w:r>
        <w:rPr/>
        <w:t xml:space="preserve">图表：2019-2023年快递业务量及其增速 22</w:t>
      </w:r>
    </w:p>
    <w:p>
      <w:pPr>
        <w:spacing w:after="150"/>
      </w:pPr>
      <w:r>
        <w:rPr/>
        <w:t xml:space="preserve">图表：2019-2023年年末固定互联网宽带接入用户数 23</w:t>
      </w:r>
    </w:p>
    <w:p>
      <w:pPr>
        <w:spacing w:after="150"/>
      </w:pPr>
      <w:r>
        <w:rPr/>
        <w:t xml:space="preserve">图表：2019-2023年社会消费品零售总额 24</w:t>
      </w:r>
    </w:p>
    <w:p>
      <w:pPr>
        <w:spacing w:after="150"/>
      </w:pPr>
      <w:r>
        <w:rPr/>
        <w:t xml:space="preserve">图表：2019-2023年三次产业投资占固定资产投资(不含农业)比重 25</w:t>
      </w:r>
    </w:p>
    <w:p>
      <w:pPr>
        <w:spacing w:after="150"/>
      </w:pPr>
      <w:r>
        <w:rPr/>
        <w:t xml:space="preserve">图表：2019-2023年分行业固定资产投资(不含农业)增长速度 26</w:t>
      </w:r>
    </w:p>
    <w:p>
      <w:pPr>
        <w:spacing w:after="150"/>
      </w:pPr>
      <w:r>
        <w:rPr/>
        <w:t xml:space="preserve">图表：2019-2023年固定资产投资新增主要生产与运营能力 26</w:t>
      </w:r>
    </w:p>
    <w:p>
      <w:pPr>
        <w:spacing w:after="150"/>
      </w:pPr>
      <w:r>
        <w:rPr/>
        <w:t xml:space="preserve">图表：2019-2023年房地产开发和销售主要指标及其增速 26</w:t>
      </w:r>
    </w:p>
    <w:p>
      <w:pPr>
        <w:spacing w:after="150"/>
      </w:pPr>
      <w:r>
        <w:rPr/>
        <w:t xml:space="preserve">图表：2019-2023年货物进出口总额 27</w:t>
      </w:r>
    </w:p>
    <w:p>
      <w:pPr>
        <w:spacing w:after="150"/>
      </w:pPr>
      <w:r>
        <w:rPr/>
        <w:t xml:space="preserve">图表：2019-2023年货物进出口总额及其增速 28</w:t>
      </w:r>
    </w:p>
    <w:p>
      <w:pPr>
        <w:spacing w:after="150"/>
      </w:pPr>
      <w:r>
        <w:rPr/>
        <w:t xml:space="preserve">图表：2019-2023年主要商品出口数量、金额及其增长速度 28</w:t>
      </w:r>
    </w:p>
    <w:p>
      <w:pPr>
        <w:spacing w:after="150"/>
      </w:pPr>
      <w:r>
        <w:rPr/>
        <w:t xml:space="preserve">图表：2019-2023年主要国家和地区货物进出口金额。增长速度及其比重 29</w:t>
      </w:r>
    </w:p>
    <w:p>
      <w:pPr>
        <w:spacing w:after="150"/>
      </w:pPr>
      <w:r>
        <w:rPr/>
        <w:t xml:space="preserve">图表：2019-2023年外商直接投资(不含银行、证券、保险领域)及其增长速度 29</w:t>
      </w:r>
    </w:p>
    <w:p>
      <w:pPr>
        <w:spacing w:after="150"/>
      </w:pPr>
      <w:r>
        <w:rPr/>
        <w:t xml:space="preserve">图表：2019-2023年对外非金融类直接投资额及其增速 30</w:t>
      </w:r>
    </w:p>
    <w:p>
      <w:pPr>
        <w:spacing w:after="150"/>
      </w:pPr>
      <w:r>
        <w:rPr/>
        <w:t xml:space="preserve">图表：2019-2023年全国一般公共预算收入 30</w:t>
      </w:r>
    </w:p>
    <w:p>
      <w:pPr>
        <w:spacing w:after="150"/>
      </w:pPr>
      <w:r>
        <w:rPr/>
        <w:t xml:space="preserve">图表：2019-2023年年末全部金融机构本外币存款余额及其增速 31</w:t>
      </w:r>
    </w:p>
    <w:p>
      <w:pPr>
        <w:spacing w:after="150"/>
      </w:pPr>
      <w:r>
        <w:rPr/>
        <w:t xml:space="preserve">图表：2019-2023年全国居民人均可支配收入及其增长速度 33</w:t>
      </w:r>
    </w:p>
    <w:p>
      <w:pPr>
        <w:spacing w:after="150"/>
      </w:pPr>
      <w:r>
        <w:rPr/>
        <w:t xml:space="preserve">图表：2019-2023年全国居民人均消费支出及其构成 34</w:t>
      </w:r>
    </w:p>
    <w:p>
      <w:pPr>
        <w:spacing w:after="150"/>
      </w:pPr>
      <w:r>
        <w:rPr/>
        <w:t xml:space="preserve">图表：2019-2023年研究与实验发展(r&amp;d)经费支出及其增长速度 35</w:t>
      </w:r>
    </w:p>
    <w:p>
      <w:pPr>
        <w:spacing w:after="150"/>
      </w:pPr>
      <w:r>
        <w:rPr/>
        <w:t xml:space="preserve">图表：2019-2023年专利申请、授权和有效专利情况 36</w:t>
      </w:r>
    </w:p>
    <w:p>
      <w:pPr>
        <w:spacing w:after="150"/>
      </w:pPr>
      <w:r>
        <w:rPr/>
        <w:t xml:space="preserve">图表：2019-2023年普通本专科、中等职业教育及普通高中招生人数 36</w:t>
      </w:r>
    </w:p>
    <w:p>
      <w:pPr>
        <w:spacing w:after="150"/>
      </w:pPr>
      <w:r>
        <w:rPr/>
        <w:t xml:space="preserve">图表：2019-2023年国内游客人次及其增长速度 37</w:t>
      </w:r>
    </w:p>
    <w:p>
      <w:pPr>
        <w:spacing w:after="150"/>
      </w:pPr>
      <w:r>
        <w:rPr/>
        <w:t xml:space="preserve">图表：2019-2023年年末卫生技术人员人数 38</w:t>
      </w:r>
    </w:p>
    <w:p>
      <w:pPr>
        <w:spacing w:after="150"/>
      </w:pPr>
      <w:r>
        <w:rPr/>
        <w:t xml:space="preserve">图表：2019-2023年清洁能源消费占能源消费总量的比重 40</w:t>
      </w:r>
    </w:p>
    <w:p>
      <w:pPr>
        <w:spacing w:after="150"/>
      </w:pPr>
      <w:r>
        <w:rPr/>
        <w:t xml:space="preserve">图表：2019-2023年我国共享单车行业市场规模 45</w:t>
      </w:r>
    </w:p>
    <w:p>
      <w:pPr>
        <w:spacing w:after="150"/>
      </w:pPr>
      <w:r>
        <w:rPr/>
        <w:t xml:space="preserve">图表：2024-2029年共享单车行业市场规模预测 47</w:t>
      </w:r>
    </w:p>
    <w:p>
      <w:pPr>
        <w:spacing w:after="150"/>
      </w:pPr>
      <w:r>
        <w:rPr/>
        <w:t xml:space="preserve">图表：2019-2023年中国共享单车供给情况 52</w:t>
      </w:r>
    </w:p>
    <w:p>
      <w:pPr>
        <w:spacing w:after="150"/>
      </w:pPr>
      <w:r>
        <w:rPr/>
        <w:t xml:space="preserve">图表：2019-2023年中国共享单车行业需求量分析 53</w:t>
      </w:r>
    </w:p>
    <w:p>
      <w:pPr>
        <w:spacing w:after="150"/>
      </w:pPr>
      <w:r>
        <w:rPr/>
        <w:t xml:space="preserve">图表：2024-2029年中国共享单车市场需求分析 53</w:t>
      </w:r>
    </w:p>
    <w:p>
      <w:pPr>
        <w:spacing w:after="150"/>
      </w:pPr>
      <w:r>
        <w:rPr/>
        <w:t xml:space="preserve">图表：2019-2023年共享单车产业供需平衡状况分析 54</w:t>
      </w:r>
    </w:p>
    <w:p>
      <w:pPr>
        <w:spacing w:after="150"/>
      </w:pPr>
      <w:r>
        <w:rPr/>
        <w:t xml:space="preserve">图表：重点共享单车企业市场份额 73</w:t>
      </w:r>
    </w:p>
    <w:p>
      <w:pPr>
        <w:spacing w:after="150"/>
      </w:pPr>
      <w:r>
        <w:rPr/>
        <w:t xml:space="preserve">图表：共享单车行业市场集中度 73</w:t>
      </w:r>
    </w:p>
    <w:p>
      <w:pPr>
        <w:spacing w:after="150"/>
      </w:pPr>
      <w:r>
        <w:rPr/>
        <w:t xml:space="preserve">图表：哈啰单车运营数据 79</w:t>
      </w:r>
    </w:p>
    <w:p>
      <w:pPr>
        <w:spacing w:after="150"/>
      </w:pPr>
      <w:r>
        <w:rPr/>
        <w:t xml:space="preserve">图表：哈啰单车技术优势 79</w:t>
      </w:r>
    </w:p>
    <w:p>
      <w:pPr>
        <w:spacing w:after="150"/>
      </w:pPr>
      <w:r>
        <w:rPr/>
        <w:t xml:space="preserve">图表：青桔单车特点 81</w:t>
      </w:r>
    </w:p>
    <w:p>
      <w:pPr>
        <w:spacing w:after="150"/>
      </w:pPr>
      <w:r>
        <w:rPr/>
        <w:t xml:space="preserve">图表：盈利情况 83</w:t>
      </w:r>
    </w:p>
    <w:p>
      <w:pPr>
        <w:spacing w:after="150"/>
      </w:pPr>
      <w:r>
        <w:rPr/>
        <w:t xml:space="preserve">图表：共享单车行业投资方向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中国共享单车行业竞争格局分析与投资风险研究报告(2024-2029版)</dc:title>
  <dc:description>中国共享单车行业竞争格局分析与投资风险研究报告(2024-2029版)</dc:description>
  <dc:subject>中国共享单车行业竞争格局分析与投资风险研究报告(2024-2029版)</dc:subject>
  <cp:keywords>研究报告</cp:keywords>
  <cp:category>研究报告</cp:category>
  <cp:lastModifiedBy>北京中道泰和信息咨询有限公司</cp:lastModifiedBy>
  <dcterms:created xsi:type="dcterms:W3CDTF">2024-01-30T02:25:19+08:00</dcterms:created>
  <dcterms:modified xsi:type="dcterms:W3CDTF">2024-01-30T02:25:19+08:00</dcterms:modified>
</cp:coreProperties>
</file>

<file path=docProps/custom.xml><?xml version="1.0" encoding="utf-8"?>
<Properties xmlns="http://schemas.openxmlformats.org/officeDocument/2006/custom-properties" xmlns:vt="http://schemas.openxmlformats.org/officeDocument/2006/docPropsVTypes"/>
</file>