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中国海洋工程行业发展分析及发展前景与投资研究报告(2024-2029版)</w:t>
      </w:r>
    </w:p>
    <w:p>
      <w:pPr>
        <w:spacing w:after="150"/>
      </w:pPr>
      <w:r>
        <w:rPr>
          <w:b w:val="1"/>
          <w:bCs w:val="1"/>
        </w:rPr>
        <w:t xml:space="preserve">报告简介</w:t>
      </w:r>
    </w:p>
    <w:p>
      <w:pPr>
        <w:spacing w:after="150"/>
      </w:pPr>
      <w:r>
        <w:rPr/>
        <w:t xml:space="preserve">我国能源对外依存度高是制约我国经济发展的重要问题，我国已经成为石油、天然气全球第一大国，对外依存度分别上升至69.8%和45.3%，提升我国油气开采水平，保障我国能源安全已经成为我国面临的主要问题。我国海工装备制造水平较发达国家主要企业还存在一定差距，在国家政策的支持下，在有关部门的推动下，未来我国海工装备份额将进一步上升，应对海工装备大型化、作业环境复杂化的发展趋势。</w:t>
      </w:r>
    </w:p>
    <w:p>
      <w:pPr>
        <w:spacing w:after="150"/>
      </w:pPr>
      <w:r>
        <w:rPr/>
        <w:t xml:space="preserve">提升海洋工程装备技术水平是保障我国能源安全，提升油气开采水平的应有举措，在国家有关部门的支持下，在行业政策的指引下，我国海工装备获得了一定水平的进步。未来海洋工程装备将呈现作业环境复杂化、装备规模大型化以及水下装备广泛应用的趋势，在国家政策的大力推动下，在坚持技术引领、智能制造的情况下，我国海工装备技术水平将不断提升，市场份额不断加大，为保障我国能源安全，提升制造工业经济效益贡献巨大力量。</w:t>
      </w:r>
    </w:p>
    <w:p>
      <w:pPr>
        <w:spacing w:after="150"/>
      </w:pPr>
      <w:r>
        <w:rPr/>
        <w:t xml:space="preserve">2009年至2018年，我国海洋工程累计10400项，累计用海面积302490公顷。2018年全国新增海洋工程426项，同比减少440项，下降50.8%;新增海洋工程用海面积19932公顷，同比增加512公顷，增长2.6%。其中，渤海海域新增海洋工程113项，占26.5%;长江三角洲海域新增海洋工程126项，占29.6%;珠江三角洲海域新增海洋工程35项，占8.2%。从海洋工程类型分布看，2018年全国新增海洋工程主要集中在渔业设施和港口，与2017年新增海洋工程类似基本一致。2018年，全国重大海洋工程19项，投资估算总额为553.32亿元，主要集中在路桥、港口和油气开发等。其中，路桥工程1项，投资估算总额为237.7亿元。</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海洋工程咨询协会、51行业报告网、全国及海外多种相关报刊杂志以及专业研究机构公布和提供的大量资料，对中国海洋工程及各子行业的发展状况、上下游行业发展状况、市场供需形势、新成果与技术等进行了分析，并重点分析了中国海洋工程行业发展状况和特点，以及中国海洋工程行业将面临的挑战、企业的发展策略等。报告还对全球的海洋工程行业发展态势作了详细分析，并对海洋工程行业进行了趋向研判，是海洋工程开发、经营企业，科研、投资机构等单位准确了解目前海洋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中国海洋工程产业发展态势分析</w:t>
      </w:r>
    </w:p>
    <w:p>
      <w:pPr>
        <w:spacing w:after="150"/>
      </w:pPr>
      <w:r>
        <w:rPr/>
        <w:t xml:space="preserve">第一节 中国海洋工程产业动态分析</w:t>
      </w:r>
    </w:p>
    <w:p>
      <w:pPr>
        <w:spacing w:after="150"/>
      </w:pPr>
      <w:r>
        <w:rPr/>
        <w:t xml:space="preserve">一、中国海洋工程咨询协会成立</w:t>
      </w:r>
    </w:p>
    <w:p>
      <w:pPr>
        <w:spacing w:after="150"/>
      </w:pPr>
      <w:r>
        <w:rPr/>
        <w:t xml:space="preserve">二、中国国际海洋工程装备展对行业的影响</w:t>
      </w:r>
    </w:p>
    <w:p>
      <w:pPr>
        <w:spacing w:after="150"/>
      </w:pPr>
      <w:r>
        <w:rPr/>
        <w:t xml:space="preserve">三、中国探索潜水及海洋工程行业发展新模式</w:t>
      </w:r>
    </w:p>
    <w:p>
      <w:pPr>
        <w:spacing w:after="150"/>
      </w:pPr>
      <w:r>
        <w:rPr/>
        <w:t xml:space="preserve">第二节 中国海洋工程发展意义</w:t>
      </w:r>
    </w:p>
    <w:p>
      <w:pPr>
        <w:spacing w:after="150"/>
      </w:pPr>
      <w:r>
        <w:rPr/>
        <w:t xml:space="preserve">一、开展海洋工程意义重大</w:t>
      </w:r>
    </w:p>
    <w:p>
      <w:pPr>
        <w:spacing w:after="150"/>
      </w:pPr>
      <w:r>
        <w:rPr/>
        <w:t xml:space="preserve">二、海洋开发利用</w:t>
      </w:r>
    </w:p>
    <w:p>
      <w:pPr>
        <w:spacing w:after="150"/>
      </w:pPr>
      <w:r>
        <w:rPr/>
        <w:t xml:space="preserve">第三节 中国海洋工程细分领域分析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b w:val="1"/>
          <w:bCs w:val="1"/>
        </w:rPr>
        <w:t xml:space="preserve">第二部分 行业深度分析</w:t>
      </w:r>
    </w:p>
    <w:p>
      <w:pPr>
        <w:spacing w:after="150"/>
      </w:pPr>
      <w:r>
        <w:rPr>
          <w:b w:val="1"/>
          <w:bCs w:val="1"/>
        </w:rPr>
        <w:t xml:space="preserve">第四章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中国海洋工程企业发展分析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第三节 中国海洋工程市场的分析及思考</w:t>
      </w:r>
    </w:p>
    <w:p>
      <w:pPr>
        <w:spacing w:after="150"/>
      </w:pPr>
      <w:r>
        <w:rPr/>
        <w:t xml:space="preserve">一、海洋工程市场面临的挑战分析</w:t>
      </w:r>
    </w:p>
    <w:p>
      <w:pPr>
        <w:spacing w:after="150"/>
      </w:pPr>
      <w:r>
        <w:rPr/>
        <w:t xml:space="preserve">二、海洋工程市场变化的方向</w:t>
      </w:r>
    </w:p>
    <w:p>
      <w:pPr>
        <w:spacing w:after="150"/>
      </w:pPr>
      <w:r>
        <w:rPr/>
        <w:t xml:space="preserve">三、中国海洋工程产业发展的新思路</w:t>
      </w:r>
    </w:p>
    <w:p>
      <w:pPr>
        <w:spacing w:after="150"/>
      </w:pPr>
      <w:r>
        <w:rPr/>
        <w:t xml:space="preserve">四、对中国海洋工程产业发展的思考</w:t>
      </w:r>
    </w:p>
    <w:p>
      <w:pPr>
        <w:spacing w:after="150"/>
      </w:pPr>
      <w:r>
        <w:rPr>
          <w:b w:val="1"/>
          <w:bCs w:val="1"/>
        </w:rPr>
        <w:t xml:space="preserve">第三部分 市场全景调研</w:t>
      </w:r>
    </w:p>
    <w:p>
      <w:pPr>
        <w:spacing w:after="150"/>
      </w:pPr>
      <w:r>
        <w:rPr>
          <w:b w:val="1"/>
          <w:bCs w:val="1"/>
        </w:rPr>
        <w:t xml:space="preserve">第五章 中国海洋工程装备业运行态势分析</w:t>
      </w:r>
    </w:p>
    <w:p>
      <w:pPr>
        <w:spacing w:after="150"/>
      </w:pPr>
      <w:r>
        <w:rPr/>
        <w:t xml:space="preserve">第一节 中国海洋工程装备业运行现状综述</w:t>
      </w:r>
    </w:p>
    <w:p>
      <w:pPr>
        <w:spacing w:after="150"/>
      </w:pPr>
      <w:r>
        <w:rPr/>
        <w:t xml:space="preserve">一、海洋工程装备成船企新增长点</w:t>
      </w:r>
    </w:p>
    <w:p>
      <w:pPr>
        <w:spacing w:after="150"/>
      </w:pPr>
      <w:r>
        <w:rPr/>
        <w:t xml:space="preserve">二、中国内陆最大造船企业全面进军海洋工程装备制造领域</w:t>
      </w:r>
    </w:p>
    <w:p>
      <w:pPr>
        <w:spacing w:after="150"/>
      </w:pPr>
      <w:r>
        <w:rPr/>
        <w:t xml:space="preserve">三、海洋工程装备将跻身新兴产业</w:t>
      </w:r>
    </w:p>
    <w:p>
      <w:pPr>
        <w:spacing w:after="150"/>
      </w:pPr>
      <w:r>
        <w:rPr/>
        <w:t xml:space="preserve">第二节 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中国海洋工程装备市场动态分析</w:t>
      </w:r>
    </w:p>
    <w:p>
      <w:pPr>
        <w:spacing w:after="150"/>
      </w:pPr>
      <w:r>
        <w:rPr/>
        <w:t xml:space="preserve">一、中国海洋工程装备需求量逐渐增大</w:t>
      </w:r>
    </w:p>
    <w:p>
      <w:pPr>
        <w:spacing w:after="150"/>
      </w:pPr>
      <w:r>
        <w:rPr/>
        <w:t xml:space="preserve">二、海洋工程装备市场需求规模</w:t>
      </w:r>
    </w:p>
    <w:p>
      <w:pPr>
        <w:spacing w:after="150"/>
      </w:pPr>
      <w:r>
        <w:rPr/>
        <w:t xml:space="preserve">1、钻井平台需求规模</w:t>
      </w:r>
    </w:p>
    <w:p>
      <w:pPr>
        <w:spacing w:after="150"/>
      </w:pPr>
      <w:r>
        <w:rPr/>
        <w:t xml:space="preserve">2、浮式生产设施需求规模</w:t>
      </w:r>
    </w:p>
    <w:p>
      <w:pPr>
        <w:spacing w:after="150"/>
      </w:pPr>
      <w:r>
        <w:rPr/>
        <w:t xml:space="preserve">3、海洋平台辅助船需求规模</w:t>
      </w:r>
    </w:p>
    <w:p>
      <w:pPr>
        <w:spacing w:after="150"/>
      </w:pPr>
      <w:r>
        <w:rPr/>
        <w:t xml:space="preserve">三、中国大幅增加海洋石油开采技术设备的进口</w:t>
      </w:r>
    </w:p>
    <w:p>
      <w:pPr>
        <w:spacing w:after="150"/>
      </w:pPr>
      <w:r>
        <w:rPr>
          <w:b w:val="1"/>
          <w:bCs w:val="1"/>
        </w:rPr>
        <w:t xml:space="preserve">第六章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第四部分 行业竞争格局</w:t>
      </w:r>
    </w:p>
    <w:p>
      <w:pPr>
        <w:spacing w:after="150"/>
      </w:pPr>
      <w:r>
        <w:rPr>
          <w:b w:val="1"/>
          <w:bCs w:val="1"/>
        </w:rPr>
        <w:t xml:space="preserve">第七章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第三节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第五部分 投资前景预测</w:t>
      </w:r>
    </w:p>
    <w:p>
      <w:pPr>
        <w:spacing w:after="150"/>
      </w:pPr>
      <w:r>
        <w:rPr>
          <w:b w:val="1"/>
          <w:bCs w:val="1"/>
        </w:rPr>
        <w:t xml:space="preserve">第九章 2024-2029年海洋工程行业发展趋势预测分析</w:t>
      </w:r>
    </w:p>
    <w:p>
      <w:pPr>
        <w:spacing w:after="150"/>
      </w:pPr>
      <w:r>
        <w:rPr/>
        <w:t xml:space="preserve">第一节 中国海洋工程行业前景与机遇分析</w:t>
      </w:r>
    </w:p>
    <w:p>
      <w:pPr>
        <w:spacing w:after="150"/>
      </w:pPr>
      <w:r>
        <w:rPr/>
        <w:t xml:space="preserve">一、中国海洋工程行业发展潜力</w:t>
      </w:r>
    </w:p>
    <w:p>
      <w:pPr>
        <w:spacing w:after="150"/>
      </w:pPr>
      <w:r>
        <w:rPr/>
        <w:t xml:space="preserve">二、中国海洋工程行业发展机遇分析</w:t>
      </w:r>
    </w:p>
    <w:p>
      <w:pPr>
        <w:spacing w:after="150"/>
      </w:pPr>
      <w:r>
        <w:rPr/>
        <w:t xml:space="preserve">三、2024-2029年海洋工程细分行业的发展前景分析</w:t>
      </w:r>
    </w:p>
    <w:p>
      <w:pPr>
        <w:spacing w:after="150"/>
      </w:pPr>
      <w:r>
        <w:rPr/>
        <w:t xml:space="preserve">第二节 2024-2029年中国海洋工程市场趋势分析</w:t>
      </w:r>
    </w:p>
    <w:p>
      <w:pPr>
        <w:spacing w:after="150"/>
      </w:pPr>
      <w:r>
        <w:rPr/>
        <w:t xml:space="preserve">一、2019-2023年海洋工程行业市场趋势总结</w:t>
      </w:r>
    </w:p>
    <w:p>
      <w:pPr>
        <w:spacing w:after="150"/>
      </w:pPr>
      <w:r>
        <w:rPr/>
        <w:t xml:space="preserve">二、2024-2029年海洋工程行业发展趋势分析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第三节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b w:val="1"/>
          <w:bCs w:val="1"/>
        </w:rPr>
        <w:t xml:space="preserve">第六部分 投资战略研究</w:t>
      </w:r>
    </w:p>
    <w:p>
      <w:pPr>
        <w:spacing w:after="150"/>
      </w:pPr>
      <w:r>
        <w:rPr>
          <w:b w:val="1"/>
          <w:bCs w:val="1"/>
        </w:rPr>
        <w:t xml:space="preserve">第十章 2024-2029年海洋工程行业投资机会与风险防范</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海洋工程行业投资机会分析</w:t>
      </w:r>
    </w:p>
    <w:p>
      <w:pPr>
        <w:spacing w:after="150"/>
      </w:pPr>
      <w:r>
        <w:rPr/>
        <w:t xml:space="preserve">一、海洋工程行业投资项目分析</w:t>
      </w:r>
    </w:p>
    <w:p>
      <w:pPr>
        <w:spacing w:after="150"/>
      </w:pPr>
      <w:r>
        <w:rPr/>
        <w:t xml:space="preserve">二、2022年海洋工程行业投资机会</w:t>
      </w:r>
    </w:p>
    <w:p>
      <w:pPr>
        <w:spacing w:after="150"/>
      </w:pPr>
      <w:r>
        <w:rPr/>
        <w:t xml:space="preserve">第三节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第四节 中国海洋工程行业投资建议</w:t>
      </w:r>
    </w:p>
    <w:p>
      <w:pPr>
        <w:spacing w:after="150"/>
      </w:pPr>
      <w:r>
        <w:rPr/>
        <w:t xml:space="preserve">一、海洋工程行业未来发展方向</w:t>
      </w:r>
    </w:p>
    <w:p>
      <w:pPr>
        <w:spacing w:after="150"/>
      </w:pPr>
      <w:r>
        <w:rPr/>
        <w:t xml:space="preserve">二、海洋工程行业主要投资建议</w:t>
      </w:r>
    </w:p>
    <w:p>
      <w:pPr>
        <w:spacing w:after="150"/>
      </w:pPr>
      <w:r>
        <w:rPr/>
        <w:t xml:space="preserve">三、中国海洋工程企业融资分析</w:t>
      </w:r>
    </w:p>
    <w:p>
      <w:pPr>
        <w:spacing w:after="150"/>
      </w:pPr>
      <w:r>
        <w:rPr/>
        <w:t xml:space="preserve">1、中国海洋工程企业ipo融资分析</w:t>
      </w:r>
    </w:p>
    <w:p>
      <w:pPr>
        <w:spacing w:after="150"/>
      </w:pPr>
      <w:r>
        <w:rPr/>
        <w:t xml:space="preserve">2、中国海洋工程企业再融资分析</w:t>
      </w:r>
    </w:p>
    <w:p>
      <w:pPr>
        <w:spacing w:after="150"/>
      </w:pPr>
      <w:r>
        <w:rPr>
          <w:b w:val="1"/>
          <w:bCs w:val="1"/>
        </w:rPr>
        <w:t xml:space="preserve">第十一章 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图表：2019-2023年全国规模以上企业工业增加值同比增速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图表：2012-2035年世界石油需求预测</w:t>
      </w:r>
    </w:p>
    <w:p>
      <w:pPr>
        <w:spacing w:after="150"/>
      </w:pPr>
      <w:r>
        <w:rPr/>
        <w:t xml:space="preserve">图表：2019-2023年世界石油的需求量</w:t>
      </w:r>
    </w:p>
    <w:p>
      <w:pPr>
        <w:spacing w:after="150"/>
      </w:pPr>
      <w:r>
        <w:rPr/>
        <w:t xml:space="preserve">图表：2019-2023年全球不同类型石油产量增长及预测情况</w:t>
      </w:r>
    </w:p>
    <w:p>
      <w:pPr>
        <w:spacing w:after="150"/>
      </w:pPr>
      <w:r>
        <w:rPr/>
        <w:t xml:space="preserve">图表：2019-2023年全球海洋工程装备数量及同比增长状况</w:t>
      </w:r>
    </w:p>
    <w:p>
      <w:pPr>
        <w:spacing w:after="150"/>
      </w:pPr>
      <w:r>
        <w:rPr/>
        <w:t xml:space="preserve">图表：2019-2023年全球海洋石油开采投资规模及预测</w:t>
      </w:r>
    </w:p>
    <w:p>
      <w:pPr>
        <w:spacing w:after="150"/>
      </w:pPr>
      <w:r>
        <w:rPr/>
        <w:t xml:space="preserve">图表：2019-2023年海工装备年均需求</w:t>
      </w:r>
    </w:p>
    <w:p>
      <w:pPr>
        <w:spacing w:after="150"/>
      </w:pPr>
      <w:r>
        <w:rPr/>
        <w:t xml:space="preserve">图表：2019-2023年全球各国海工装备新接订单</w:t>
      </w:r>
    </w:p>
    <w:p>
      <w:pPr>
        <w:spacing w:after="150"/>
      </w:pPr>
      <w:r>
        <w:rPr/>
        <w:t xml:space="preserve">图表：2009-2018年海洋工程累计数量变化情况</w:t>
      </w:r>
    </w:p>
    <w:p>
      <w:pPr>
        <w:spacing w:after="150"/>
      </w:pPr>
      <w:r>
        <w:rPr/>
        <w:t xml:space="preserve">图表：2009-2018年海洋工程累计用海面积变化情况</w:t>
      </w:r>
    </w:p>
    <w:p>
      <w:pPr>
        <w:spacing w:after="150"/>
      </w:pPr>
      <w:r>
        <w:rPr/>
        <w:t xml:space="preserve">图表：2009-2018年新增海洋工程数量变化情况</w:t>
      </w:r>
    </w:p>
    <w:p>
      <w:pPr>
        <w:spacing w:after="150"/>
      </w:pPr>
      <w:r>
        <w:rPr/>
        <w:t xml:space="preserve">图表：2019-2023年海洋油气工程投资分布</w:t>
      </w:r>
    </w:p>
    <w:p>
      <w:pPr>
        <w:spacing w:after="150"/>
      </w:pPr>
      <w:r>
        <w:rPr/>
        <w:t xml:space="preserve">图表：2019-2023年中国海洋工程行业投资结构</w:t>
      </w:r>
    </w:p>
    <w:p>
      <w:pPr>
        <w:spacing w:after="150"/>
      </w:pPr>
      <w:r>
        <w:rPr/>
        <w:t xml:space="preserve">图表：2019-2023年海洋工程投资额对比图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中国海洋工程行业发展分析及发展前景与投资研究报告(2024-2029版)</dc:title>
  <dc:description>中国海洋工程行业发展分析及发展前景与投资研究报告(2024-2029版)</dc:description>
  <dc:subject>中国海洋工程行业发展分析及发展前景与投资研究报告(2024-2029版)</dc:subject>
  <cp:keywords>研究报告</cp:keywords>
  <cp:category>研究报告</cp:category>
  <cp:lastModifiedBy>北京中道泰和信息咨询有限公司</cp:lastModifiedBy>
  <dcterms:created xsi:type="dcterms:W3CDTF">2024-01-30T01:09:03+08:00</dcterms:created>
  <dcterms:modified xsi:type="dcterms:W3CDTF">2024-01-30T01:09:03+08:00</dcterms:modified>
</cp:coreProperties>
</file>

<file path=docProps/custom.xml><?xml version="1.0" encoding="utf-8"?>
<Properties xmlns="http://schemas.openxmlformats.org/officeDocument/2006/custom-properties" xmlns:vt="http://schemas.openxmlformats.org/officeDocument/2006/docPropsVTypes"/>
</file>