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中国烫衣板行业运行分析及投资前景预测研究报告(2024-2029版)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烫衣板分为立式和桌面型两大类。一款专业的烫衣板有斗盘+面板(布罩，针刺棉，网片)+脚管这三大块组成。烫衣板是为熨烫衣物而产生的产品，在欧美，注重个人形象与礼仪，熨烫衣物具有几百年的历史，专业烫衣板产生后，是现代每个家庭必备家居产品之一。工欲善其事，必先利其器，选择一款设计合理、使用便捷的烫衣板，可以方便熨烫各类服装、窗帘等衣物，有效节约我们的熨衣时间。</w:t>
      </w:r>
    </w:p>
    <w:p>
      <w:pPr>
        <w:spacing w:after="150"/>
      </w:pPr>
      <w:r>
        <w:rPr/>
        <w:t xml:space="preserve">烫衣板属于家庭用品领域，由面板和支撑脚组成，在面板的底部固定安装有两对支撑脚，支撑脚是由支撑板和滑动板组成。</w:t>
      </w:r>
    </w:p>
    <w:p>
      <w:pPr>
        <w:spacing w:after="150"/>
      </w:pPr>
      <w:r>
        <w:rPr/>
        <w:t xml:space="preserve">我国烫衣板行业运行目前发展形势良好，该行业企业正逐步向产业化、规模化发展，我国烫衣板行业运行生产的产品品质具备国际市场竞争力。随着我国烫衣板行业运行需求市场的不断扩大以及出口增长，我国烫衣板行业运行将会迎来一个新的发展机遇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烫衣板行业的市场走向和发展趋势。</w:t>
      </w:r>
    </w:p>
    <w:p>
      <w:pPr>
        <w:spacing w:after="150"/>
      </w:pPr>
      <w:r>
        <w:rPr/>
        <w:t xml:space="preserve">本报告专业!权威!报告根据烫衣板行业的发展轨迹及多年的实践经验，对中国烫衣板行业的内外部环境、行业发展现状、产业链发展状况、市场供需、竞争格局、标杆企业、发展趋势、机会风险、发展策略与投资建议等进行了分析，并重点分析了我国烫衣板行业将面临的机遇与挑战，对烫衣板行业未来的发展趋势及前景作出审慎分析与预测。是烫衣板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2019-2023年世界烫衣板市场运行态势分析</w:t>
      </w:r>
    </w:p>
    <w:p>
      <w:pPr>
        <w:spacing w:after="150"/>
      </w:pPr>
      <w:r>
        <w:rPr/>
        <w:t xml:space="preserve">第一节 2019-2023年世界烫衣板市场发展状况分析</w:t>
      </w:r>
    </w:p>
    <w:p>
      <w:pPr>
        <w:spacing w:after="150"/>
      </w:pPr>
      <w:r>
        <w:rPr/>
        <w:t xml:space="preserve">一、世界烫衣板市场特点分析</w:t>
      </w:r>
    </w:p>
    <w:p>
      <w:pPr>
        <w:spacing w:after="150"/>
      </w:pPr>
      <w:r>
        <w:rPr/>
        <w:t xml:space="preserve">二、世界烫衣板市场供需分析</w:t>
      </w:r>
    </w:p>
    <w:p>
      <w:pPr>
        <w:spacing w:after="150"/>
      </w:pPr>
      <w:r>
        <w:rPr/>
        <w:t xml:space="preserve">三、美国对中国烫衣板实行反倾销</w:t>
      </w:r>
    </w:p>
    <w:p>
      <w:pPr>
        <w:spacing w:after="150"/>
      </w:pPr>
      <w:r>
        <w:rPr/>
        <w:t xml:space="preserve">第二节 2019-2023年世界主要国家烫衣板市场分析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二、韩国</w:t>
      </w:r>
    </w:p>
    <w:p>
      <w:pPr>
        <w:spacing w:after="150"/>
      </w:pPr>
      <w:r>
        <w:rPr/>
        <w:t xml:space="preserve">三、英国</w:t>
      </w:r>
    </w:p>
    <w:p>
      <w:pPr>
        <w:spacing w:after="150"/>
      </w:pPr>
      <w:r>
        <w:rPr/>
        <w:t xml:space="preserve">第三节 2024-2029年世界烫衣板市场发展趋势分析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2019-2023年世界烫衣板市场著名品牌发展特色分析</w:t>
      </w:r>
    </w:p>
    <w:p>
      <w:pPr>
        <w:spacing w:after="150"/>
      </w:pPr>
      <w:r>
        <w:rPr/>
        <w:t xml:space="preserve">第一节 rowenta</w:t>
      </w:r>
    </w:p>
    <w:p>
      <w:pPr>
        <w:spacing w:after="150"/>
      </w:pPr>
      <w:r>
        <w:rPr/>
        <w:t xml:space="preserve">一、企业发展历程分析</w:t>
      </w:r>
    </w:p>
    <w:p>
      <w:pPr>
        <w:spacing w:after="150"/>
      </w:pPr>
      <w:r>
        <w:rPr/>
        <w:t xml:space="preserve">二、2019-2023年企业品牌战略分析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第二节 polder</w:t>
      </w:r>
    </w:p>
    <w:p>
      <w:pPr>
        <w:spacing w:after="150"/>
      </w:pPr>
      <w:r>
        <w:rPr/>
        <w:t xml:space="preserve">一、企业发展历程分析</w:t>
      </w:r>
    </w:p>
    <w:p>
      <w:pPr>
        <w:spacing w:after="150"/>
      </w:pPr>
      <w:r>
        <w:rPr/>
        <w:t xml:space="preserve">二、2019-2023年企业品牌战略分析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第三节 whitneydesign</w:t>
      </w:r>
    </w:p>
    <w:p>
      <w:pPr>
        <w:spacing w:after="150"/>
      </w:pPr>
      <w:r>
        <w:rPr/>
        <w:t xml:space="preserve">一、企业发展历程分析</w:t>
      </w:r>
    </w:p>
    <w:p>
      <w:pPr>
        <w:spacing w:after="150"/>
      </w:pPr>
      <w:r>
        <w:rPr/>
        <w:t xml:space="preserve">二、2019-2023年企业品牌战略分析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第四节 homzlaundry/seymour</w:t>
      </w:r>
    </w:p>
    <w:p>
      <w:pPr>
        <w:spacing w:after="150"/>
      </w:pPr>
      <w:r>
        <w:rPr/>
        <w:t xml:space="preserve">一、企业发展历程分析</w:t>
      </w:r>
    </w:p>
    <w:p>
      <w:pPr>
        <w:spacing w:after="150"/>
      </w:pPr>
      <w:r>
        <w:rPr/>
        <w:t xml:space="preserve">二、2019-2023年企业品牌战略分析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第五节 betterlifestyle</w:t>
      </w:r>
    </w:p>
    <w:p>
      <w:pPr>
        <w:spacing w:after="150"/>
      </w:pPr>
      <w:r>
        <w:rPr/>
        <w:t xml:space="preserve">一、企业发展历程分析</w:t>
      </w:r>
    </w:p>
    <w:p>
      <w:pPr>
        <w:spacing w:after="150"/>
      </w:pPr>
      <w:r>
        <w:rPr/>
        <w:t xml:space="preserve">二、2019-2023年企业品牌战略分析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第六节 joiausa</w:t>
      </w:r>
    </w:p>
    <w:p>
      <w:pPr>
        <w:spacing w:after="150"/>
      </w:pPr>
      <w:r>
        <w:rPr/>
        <w:t xml:space="preserve">一、企业发展历程分析</w:t>
      </w:r>
    </w:p>
    <w:p>
      <w:pPr>
        <w:spacing w:after="150"/>
      </w:pPr>
      <w:r>
        <w:rPr/>
        <w:t xml:space="preserve">二、2019-2023年企业品牌战略分析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第七节 hideaway</w:t>
      </w:r>
    </w:p>
    <w:p>
      <w:pPr>
        <w:spacing w:after="150"/>
      </w:pPr>
      <w:r>
        <w:rPr/>
        <w:t xml:space="preserve">一、企业发展历程分析</w:t>
      </w:r>
    </w:p>
    <w:p>
      <w:pPr>
        <w:spacing w:after="150"/>
      </w:pPr>
      <w:r>
        <w:rPr/>
        <w:t xml:space="preserve">二、2019-2023年企业品牌战略分析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第八节 pioneer</w:t>
      </w:r>
    </w:p>
    <w:p>
      <w:pPr>
        <w:spacing w:after="150"/>
      </w:pPr>
      <w:r>
        <w:rPr/>
        <w:t xml:space="preserve">一、企业发展历程分析</w:t>
      </w:r>
    </w:p>
    <w:p>
      <w:pPr>
        <w:spacing w:after="150"/>
      </w:pPr>
      <w:r>
        <w:rPr/>
        <w:t xml:space="preserve">二、2019-2023年企业品牌战略分析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>
          <w:b w:val="1"/>
          <w:bCs w:val="1"/>
        </w:rPr>
        <w:t xml:space="preserve">第三章 2019-2023年中国烫衣板行业市场发展环境分析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一、经济增长的内外需动力更趋协调</w:t>
      </w:r>
    </w:p>
    <w:p>
      <w:pPr>
        <w:spacing w:after="150"/>
      </w:pPr>
      <w:r>
        <w:rPr/>
        <w:t xml:space="preserve">二、工农业生产形势较好</w:t>
      </w:r>
    </w:p>
    <w:p>
      <w:pPr>
        <w:spacing w:after="150"/>
      </w:pPr>
      <w:r>
        <w:rPr/>
        <w:t xml:space="preserve">三、价格总水平涨幅高位回落</w:t>
      </w:r>
    </w:p>
    <w:p>
      <w:pPr>
        <w:spacing w:after="150"/>
      </w:pPr>
      <w:r>
        <w:rPr/>
        <w:t xml:space="preserve">四、财政收支保持较快增长</w:t>
      </w:r>
    </w:p>
    <w:p>
      <w:pPr>
        <w:spacing w:after="150"/>
      </w:pPr>
      <w:r>
        <w:rPr/>
        <w:t xml:space="preserve">五、国际收支经常项目顺差收窄</w:t>
      </w:r>
    </w:p>
    <w:p>
      <w:pPr>
        <w:spacing w:after="150"/>
      </w:pPr>
      <w:r>
        <w:rPr/>
        <w:t xml:space="preserve">第二节 2019-2023年中国烫衣板行业政策环境分析</w:t>
      </w:r>
    </w:p>
    <w:p>
      <w:pPr>
        <w:spacing w:after="150"/>
      </w:pPr>
      <w:r>
        <w:rPr/>
        <w:t xml:space="preserve">一、家具政策分析</w:t>
      </w:r>
    </w:p>
    <w:p>
      <w:pPr>
        <w:spacing w:after="150"/>
      </w:pPr>
      <w:r>
        <w:rPr/>
        <w:t xml:space="preserve">二、烫衣板市场标准分析</w:t>
      </w:r>
    </w:p>
    <w:p>
      <w:pPr>
        <w:spacing w:after="150"/>
      </w:pPr>
      <w:r>
        <w:rPr/>
        <w:t xml:space="preserve">三、进出口政策分析</w:t>
      </w:r>
    </w:p>
    <w:p>
      <w:pPr>
        <w:spacing w:after="150"/>
      </w:pPr>
      <w:r>
        <w:rPr/>
        <w:t xml:space="preserve">第三节 2019-2023年中国烫衣板行业社会环境分析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2019-2023年中国烫衣板产业市场发展局势分析</w:t>
      </w:r>
    </w:p>
    <w:p>
      <w:pPr>
        <w:spacing w:after="150"/>
      </w:pPr>
      <w:r>
        <w:rPr/>
        <w:t xml:space="preserve">第一节 2019-2023年中国烫衣板发展特点分析</w:t>
      </w:r>
    </w:p>
    <w:p>
      <w:pPr>
        <w:spacing w:after="150"/>
      </w:pPr>
      <w:r>
        <w:rPr/>
        <w:t xml:space="preserve">一、数量少</w:t>
      </w:r>
    </w:p>
    <w:p>
      <w:pPr>
        <w:spacing w:after="150"/>
      </w:pPr>
      <w:r>
        <w:rPr/>
        <w:t xml:space="preserve">二、规模小</w:t>
      </w:r>
    </w:p>
    <w:p>
      <w:pPr>
        <w:spacing w:after="150"/>
      </w:pPr>
      <w:r>
        <w:rPr/>
        <w:t xml:space="preserve">三、无品牌</w:t>
      </w:r>
    </w:p>
    <w:p>
      <w:pPr>
        <w:spacing w:after="150"/>
      </w:pPr>
      <w:r>
        <w:rPr/>
        <w:t xml:space="preserve">第二节 2019-2023年中国烫衣板市场发展状况分析</w:t>
      </w:r>
    </w:p>
    <w:p>
      <w:pPr>
        <w:spacing w:after="150"/>
      </w:pPr>
      <w:r>
        <w:rPr/>
        <w:t xml:space="preserve">一、烫衣板市场需求分析</w:t>
      </w:r>
    </w:p>
    <w:p>
      <w:pPr>
        <w:spacing w:after="150"/>
      </w:pPr>
      <w:r>
        <w:rPr/>
        <w:t xml:space="preserve">二、中国烫衣板市场供给腈纶分析</w:t>
      </w:r>
    </w:p>
    <w:p>
      <w:pPr>
        <w:spacing w:after="150"/>
      </w:pPr>
      <w:r>
        <w:rPr/>
        <w:t xml:space="preserve">三、2019-2023年中国烫衣板价格走势分析</w:t>
      </w:r>
    </w:p>
    <w:p>
      <w:pPr>
        <w:spacing w:after="150"/>
      </w:pPr>
      <w:r>
        <w:rPr/>
        <w:t xml:space="preserve">第三节 2019-2023年中国烫衣板市场技术发展分析</w:t>
      </w:r>
    </w:p>
    <w:p>
      <w:pPr>
        <w:spacing w:after="150"/>
      </w:pPr>
      <w:r>
        <w:rPr/>
        <w:t xml:space="preserve">第四节 2019-2023年中国烫衣板主要著名品牌发展进展分析</w:t>
      </w:r>
    </w:p>
    <w:p>
      <w:pPr>
        <w:spacing w:after="150"/>
      </w:pPr>
      <w:r>
        <w:rPr/>
        <w:t xml:space="preserve">一、easi宜心</w:t>
      </w:r>
    </w:p>
    <w:p>
      <w:pPr>
        <w:spacing w:after="150"/>
      </w:pPr>
      <w:r>
        <w:rPr/>
        <w:t xml:space="preserve">二、好友</w:t>
      </w:r>
    </w:p>
    <w:p>
      <w:pPr>
        <w:spacing w:after="150"/>
      </w:pPr>
      <w:r>
        <w:rPr/>
        <w:t xml:space="preserve">三、宝丽雅</w:t>
      </w:r>
    </w:p>
    <w:p>
      <w:pPr>
        <w:spacing w:after="150"/>
      </w:pPr>
      <w:r>
        <w:rPr/>
        <w:t xml:space="preserve">四、海博</w:t>
      </w:r>
    </w:p>
    <w:p>
      <w:pPr>
        <w:spacing w:after="150"/>
      </w:pPr>
      <w:r>
        <w:rPr>
          <w:b w:val="1"/>
          <w:bCs w:val="1"/>
        </w:rPr>
        <w:t xml:space="preserve">第五章 2019-2023年中国烫衣板细分市场运行态势分析</w:t>
      </w:r>
    </w:p>
    <w:p>
      <w:pPr>
        <w:spacing w:after="150"/>
      </w:pPr>
      <w:r>
        <w:rPr/>
        <w:t xml:space="preserve">第一节 铁板系列</w:t>
      </w:r>
    </w:p>
    <w:p>
      <w:pPr>
        <w:spacing w:after="150"/>
      </w:pPr>
      <w:r>
        <w:rPr/>
        <w:t xml:space="preserve">一、产品特色分析</w:t>
      </w:r>
    </w:p>
    <w:p>
      <w:pPr>
        <w:spacing w:after="150"/>
      </w:pPr>
      <w:r>
        <w:rPr/>
        <w:t xml:space="preserve">二、2019-2023年市场运行态势分析</w:t>
      </w:r>
    </w:p>
    <w:p>
      <w:pPr>
        <w:spacing w:after="150"/>
      </w:pPr>
      <w:r>
        <w:rPr/>
        <w:t xml:space="preserve">三、2019-2023年产品进出口状况分析</w:t>
      </w:r>
    </w:p>
    <w:p>
      <w:pPr>
        <w:spacing w:after="150"/>
      </w:pPr>
      <w:r>
        <w:rPr/>
        <w:t xml:space="preserve">第二节 铁网系列</w:t>
      </w:r>
    </w:p>
    <w:p>
      <w:pPr>
        <w:spacing w:after="150"/>
      </w:pPr>
      <w:r>
        <w:rPr/>
        <w:t xml:space="preserve">第三节 木板系列</w:t>
      </w:r>
    </w:p>
    <w:p>
      <w:pPr>
        <w:spacing w:after="150"/>
      </w:pPr>
      <w:r>
        <w:rPr/>
        <w:t xml:space="preserve">第四节 塑料板系列</w:t>
      </w:r>
    </w:p>
    <w:p>
      <w:pPr>
        <w:spacing w:after="150"/>
      </w:pPr>
      <w:r>
        <w:rPr>
          <w:b w:val="1"/>
          <w:bCs w:val="1"/>
        </w:rPr>
        <w:t xml:space="preserve">第六章 2019-2023年中国熨烫机及挤压机进出口数据监测分析</w:t>
      </w:r>
    </w:p>
    <w:p>
      <w:pPr>
        <w:spacing w:after="150"/>
      </w:pPr>
      <w:r>
        <w:rPr/>
        <w:t xml:space="preserve">第一节 2019-2023年中国熨烫机及挤压机进口数据分析</w:t>
      </w:r>
    </w:p>
    <w:p>
      <w:pPr>
        <w:spacing w:after="150"/>
      </w:pPr>
      <w:r>
        <w:rPr/>
        <w:t xml:space="preserve">一、进口数量分析(84513000)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2019-2023年中国熨烫机及挤压机出口数据分析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2019-2023年中国熨烫机及挤压机进出口平均单价分析</w:t>
      </w:r>
    </w:p>
    <w:p>
      <w:pPr>
        <w:spacing w:after="150"/>
      </w:pPr>
      <w:r>
        <w:rPr/>
        <w:t xml:space="preserve">第四节 2019-2023年中国熨烫机及挤压机进出口国家及地区分析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第七章 2019-2023年中国烫衣板行业市场竞争格局分析</w:t>
      </w:r>
    </w:p>
    <w:p>
      <w:pPr>
        <w:spacing w:after="150"/>
      </w:pPr>
      <w:r>
        <w:rPr/>
        <w:t xml:space="preserve">第一节 2019-2023年中国国烫衣板行业竞争状况分析</w:t>
      </w:r>
    </w:p>
    <w:p>
      <w:pPr>
        <w:spacing w:after="150"/>
      </w:pPr>
      <w:r>
        <w:rPr/>
        <w:t xml:space="preserve">一、烫衣板行业竞争力分析</w:t>
      </w:r>
    </w:p>
    <w:p>
      <w:pPr>
        <w:spacing w:after="150"/>
      </w:pPr>
      <w:r>
        <w:rPr/>
        <w:t xml:space="preserve">二、烫衣板品牌竞争分析</w:t>
      </w:r>
    </w:p>
    <w:p>
      <w:pPr>
        <w:spacing w:after="150"/>
      </w:pPr>
      <w:r>
        <w:rPr/>
        <w:t xml:space="preserve">三、烫衣板价格竞争分析</w:t>
      </w:r>
    </w:p>
    <w:p>
      <w:pPr>
        <w:spacing w:after="150"/>
      </w:pPr>
      <w:r>
        <w:rPr/>
        <w:t xml:space="preserve">第二节 2019-2023年中国烫衣板行业集中度分析</w:t>
      </w:r>
    </w:p>
    <w:p>
      <w:pPr>
        <w:spacing w:after="150"/>
      </w:pPr>
      <w:r>
        <w:rPr/>
        <w:t xml:space="preserve">一、烫衣板市场集中度分析</w:t>
      </w:r>
    </w:p>
    <w:p>
      <w:pPr>
        <w:spacing w:after="150"/>
      </w:pPr>
      <w:r>
        <w:rPr/>
        <w:t xml:space="preserve">二、烫衣板区域集中度分析</w:t>
      </w:r>
    </w:p>
    <w:p>
      <w:pPr>
        <w:spacing w:after="150"/>
      </w:pPr>
      <w:r>
        <w:rPr/>
        <w:t xml:space="preserve">第三节 2019-2023年中国烫衣板企业提升竞争力策略分析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2019-2023年中国烫衣板行业主要生产企业竞争性财务数据分析</w:t>
      </w:r>
    </w:p>
    <w:p>
      <w:pPr>
        <w:spacing w:after="150"/>
      </w:pPr>
      <w:r>
        <w:rPr/>
        <w:t xml:space="preserve">第一节 佛山市顺德区永建家居用品有限公司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广州新新日用制品有限公司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佛山美乐宝玩具有限公司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广州市宝和天日用品有限公司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嘉兴繁荣电器有限公司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佛山市高明立和日用电器有限公司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鹤山市宏峰五金有限公司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浙江华和五金制品有限公司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鹤山市址山恒丰金属制品有限公司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佛山市顺德区恒业家居用品有限公司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第九章 2024-2029年中国烫衣板行业发展趋势分析</w:t>
      </w:r>
    </w:p>
    <w:p>
      <w:pPr>
        <w:spacing w:after="150"/>
      </w:pPr>
      <w:r>
        <w:rPr/>
        <w:t xml:space="preserve">第一节 2024-2029年中国烫衣板行业发展趋势分析</w:t>
      </w:r>
    </w:p>
    <w:p>
      <w:pPr>
        <w:spacing w:after="150"/>
      </w:pPr>
      <w:r>
        <w:rPr/>
        <w:t xml:space="preserve">一、烫衣板技术发展方向分析</w:t>
      </w:r>
    </w:p>
    <w:p>
      <w:pPr>
        <w:spacing w:after="150"/>
      </w:pPr>
      <w:r>
        <w:rPr/>
        <w:t xml:space="preserve">二、家具制造行业预测分析</w:t>
      </w:r>
    </w:p>
    <w:p>
      <w:pPr>
        <w:spacing w:after="150"/>
      </w:pPr>
      <w:r>
        <w:rPr/>
        <w:t xml:space="preserve">三、烫衣板市场竞争格局预测分析</w:t>
      </w:r>
    </w:p>
    <w:p>
      <w:pPr>
        <w:spacing w:after="150"/>
      </w:pPr>
      <w:r>
        <w:rPr/>
        <w:t xml:space="preserve">第二节 2024-2029年中国烫衣板行业发展趋势分析</w:t>
      </w:r>
    </w:p>
    <w:p>
      <w:pPr>
        <w:spacing w:after="150"/>
      </w:pPr>
      <w:r>
        <w:rPr/>
        <w:t xml:space="preserve">一、烫衣板市场供需预测分析</w:t>
      </w:r>
    </w:p>
    <w:p>
      <w:pPr>
        <w:spacing w:after="150"/>
      </w:pPr>
      <w:r>
        <w:rPr/>
        <w:t xml:space="preserve">二、烫衣板市场进出口预测分析</w:t>
      </w:r>
    </w:p>
    <w:p>
      <w:pPr>
        <w:spacing w:after="150"/>
      </w:pPr>
      <w:r>
        <w:rPr/>
        <w:t xml:space="preserve">三、烫衣板价格走势分析</w:t>
      </w:r>
    </w:p>
    <w:p>
      <w:pPr>
        <w:spacing w:after="150"/>
      </w:pPr>
      <w:r>
        <w:rPr/>
        <w:t xml:space="preserve">第三节 2024-2029年中国烫衣板行业市场盈利预测分析</w:t>
      </w:r>
    </w:p>
    <w:p>
      <w:pPr>
        <w:spacing w:after="150"/>
      </w:pPr>
      <w:r>
        <w:rPr>
          <w:b w:val="1"/>
          <w:bCs w:val="1"/>
        </w:rPr>
        <w:t xml:space="preserve">第十章 2024-2029年中国烫衣板行业投资规划分析</w:t>
      </w:r>
    </w:p>
    <w:p>
      <w:pPr>
        <w:spacing w:after="150"/>
      </w:pPr>
      <w:r>
        <w:rPr/>
        <w:t xml:space="preserve">第一节 2024-2029年中国烫衣板行业投资机会分析</w:t>
      </w:r>
    </w:p>
    <w:p>
      <w:pPr>
        <w:spacing w:after="150"/>
      </w:pPr>
      <w:r>
        <w:rPr/>
        <w:t xml:space="preserve">一、市场空间大</w:t>
      </w:r>
    </w:p>
    <w:p>
      <w:pPr>
        <w:spacing w:after="150"/>
      </w:pPr>
      <w:r>
        <w:rPr/>
        <w:t xml:space="preserve">二、居民消费意识的提高</w:t>
      </w:r>
    </w:p>
    <w:p>
      <w:pPr>
        <w:spacing w:after="150"/>
      </w:pPr>
      <w:r>
        <w:rPr/>
        <w:t xml:space="preserve">三、环保意识增强</w:t>
      </w:r>
    </w:p>
    <w:p>
      <w:pPr>
        <w:spacing w:after="150"/>
      </w:pPr>
      <w:r>
        <w:rPr/>
        <w:t xml:space="preserve">第二节 2024-2029年中国烫衣板行业投资风险分析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二、市场风险</w:t>
      </w:r>
    </w:p>
    <w:p>
      <w:pPr>
        <w:spacing w:after="150"/>
      </w:pPr>
      <w:r>
        <w:rPr/>
        <w:t xml:space="preserve">三、进出口壁垒</w:t>
      </w:r>
    </w:p>
    <w:p>
      <w:pPr>
        <w:spacing w:after="150"/>
      </w:pPr>
      <w:r>
        <w:rPr/>
        <w:t xml:space="preserve">第三节 汇总分析</w:t>
      </w:r>
    </w:p>
    <w:p>
      <w:pPr>
        <w:spacing w:after="150"/>
      </w:pPr>
      <w:r>
        <w:rPr/>
        <w:t xml:space="preserve">一、对行业发展形势的总体判断</w:t>
      </w:r>
    </w:p>
    <w:p>
      <w:pPr>
        <w:spacing w:after="150"/>
      </w:pPr>
      <w:r>
        <w:rPr/>
        <w:t xml:space="preserve">二、发展战略及市场策略分析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图表：2019-2023年固定资产投资增长率</w:t>
      </w:r>
    </w:p>
    <w:p>
      <w:pPr>
        <w:spacing w:after="150"/>
      </w:pPr>
      <w:r>
        <w:rPr/>
        <w:t xml:space="preserve">图表：2019-2023年对外贸易更趋平衡</w:t>
      </w:r>
    </w:p>
    <w:p>
      <w:pPr>
        <w:spacing w:after="150"/>
      </w:pPr>
      <w:r>
        <w:rPr/>
        <w:t xml:space="preserve">图表：2019-2023年各季度cpi环比涨幅水平情况</w:t>
      </w:r>
    </w:p>
    <w:p>
      <w:pPr>
        <w:spacing w:after="150"/>
      </w:pPr>
      <w:r>
        <w:rPr/>
        <w:t xml:space="preserve">图表：国内烫衣板市场份额情况</w:t>
      </w:r>
    </w:p>
    <w:p>
      <w:pPr>
        <w:spacing w:after="150"/>
      </w:pPr>
      <w:r>
        <w:rPr/>
        <w:t xml:space="preserve">图表：中国烫衣板出口份额情况</w:t>
      </w:r>
    </w:p>
    <w:p>
      <w:pPr>
        <w:spacing w:after="150"/>
      </w:pPr>
      <w:r>
        <w:rPr/>
        <w:t xml:space="preserve">图表：烫衣板行业税前毛利率变化</w:t>
      </w:r>
    </w:p>
    <w:p>
      <w:pPr>
        <w:spacing w:after="150"/>
      </w:pPr>
      <w:r>
        <w:rPr/>
        <w:t xml:space="preserve">图表：烫衣板行业的投资回报率变化</w:t>
      </w:r>
    </w:p>
    <w:p>
      <w:pPr>
        <w:spacing w:after="150"/>
      </w:pPr>
      <w:r>
        <w:rPr/>
        <w:t xml:space="preserve">图表：烫衣板行业产能产量情况图表</w:t>
      </w:r>
    </w:p>
    <w:p>
      <w:pPr>
        <w:spacing w:after="150"/>
      </w:pPr>
      <w:r>
        <w:rPr/>
        <w:t xml:space="preserve">图表：烫衣板出口量与产量对比情况</w:t>
      </w:r>
    </w:p>
    <w:p>
      <w:pPr>
        <w:spacing w:after="150"/>
      </w:pPr>
      <w:r>
        <w:rPr/>
        <w:t xml:space="preserve">图表：烫衣板供应情况</w:t>
      </w:r>
    </w:p>
    <w:p>
      <w:pPr>
        <w:spacing w:after="150"/>
      </w:pPr>
      <w:r>
        <w:rPr/>
        <w:t xml:space="preserve">图表：欧洲的市场容量</w:t>
      </w:r>
    </w:p>
    <w:p>
      <w:pPr>
        <w:spacing w:after="150"/>
      </w:pPr>
      <w:r>
        <w:rPr/>
        <w:t xml:space="preserve">图表：欧洲的进口数量</w:t>
      </w:r>
    </w:p>
    <w:p>
      <w:pPr>
        <w:spacing w:after="150"/>
      </w:pPr>
      <w:r>
        <w:rPr/>
        <w:t xml:space="preserve">图表：欧洲市场中国和乌克兰生产企业的市场份额变化</w:t>
      </w:r>
    </w:p>
    <w:p>
      <w:pPr>
        <w:spacing w:after="150"/>
      </w:pPr>
      <w:r>
        <w:rPr/>
        <w:t xml:space="preserve">图表：欧盟对原产于中国和乌克兰的熨衣板作出的反倾销初裁结果</w:t>
      </w:r>
    </w:p>
    <w:p>
      <w:pPr>
        <w:spacing w:after="150"/>
      </w:pPr>
      <w:r>
        <w:rPr/>
        <w:t xml:space="preserve">图表：欧洲的市场的进口价格</w:t>
      </w:r>
    </w:p>
    <w:p>
      <w:pPr>
        <w:spacing w:after="150"/>
      </w:pPr>
      <w:r>
        <w:rPr/>
        <w:t xml:space="preserve">图表：烫衣板行业税前毛利率变化</w:t>
      </w:r>
    </w:p>
    <w:p>
      <w:pPr>
        <w:spacing w:after="150"/>
      </w:pPr>
      <w:r>
        <w:rPr/>
        <w:t xml:space="preserve">图表：烫衣板行业的投资回报率变化</w:t>
      </w:r>
    </w:p>
    <w:p>
      <w:pPr>
        <w:spacing w:after="150"/>
      </w:pPr>
      <w:r>
        <w:rPr/>
        <w:t xml:space="preserve">图表：2019-2023年企业主要指标</w:t>
      </w:r>
    </w:p>
    <w:p>
      <w:pPr>
        <w:spacing w:after="150"/>
      </w:pPr>
      <w:r>
        <w:rPr/>
        <w:t xml:space="preserve">图表：烫衣板国内品牌</w:t>
      </w:r>
    </w:p>
    <w:p>
      <w:pPr>
        <w:spacing w:after="150"/>
      </w:pPr>
      <w:r>
        <w:rPr/>
        <w:t xml:space="preserve">图表：烫衣板国外品牌</w:t>
      </w:r>
    </w:p>
    <w:p>
      <w:pPr>
        <w:spacing w:after="150"/>
      </w:pPr>
      <w:r>
        <w:rPr/>
        <w:t xml:space="preserve">图表：2019-2023年中国熨烫机及挤压机进口数量分析</w:t>
      </w:r>
    </w:p>
    <w:p>
      <w:pPr>
        <w:spacing w:after="150"/>
      </w:pPr>
      <w:r>
        <w:rPr/>
        <w:t xml:space="preserve">图表：2019-2023年中国熨烫机及挤压机进口金额分析</w:t>
      </w:r>
    </w:p>
    <w:p>
      <w:pPr>
        <w:spacing w:after="150"/>
      </w:pPr>
      <w:r>
        <w:rPr/>
        <w:t xml:space="preserve">图表：2019-2023年中国熨烫机及挤压机出口数量分析</w:t>
      </w:r>
    </w:p>
    <w:p>
      <w:pPr>
        <w:spacing w:after="150"/>
      </w:pPr>
      <w:r>
        <w:rPr/>
        <w:t xml:space="preserve">图表：2019-2023年中国熨烫机及挤压机出口金额分析</w:t>
      </w:r>
    </w:p>
    <w:p>
      <w:pPr>
        <w:spacing w:after="150"/>
      </w:pPr>
      <w:r>
        <w:rPr/>
        <w:t xml:space="preserve">图表：2019-2023年中国熨烫机及挤压机进出口平均单价分析</w:t>
      </w:r>
    </w:p>
    <w:p>
      <w:pPr>
        <w:spacing w:after="150"/>
      </w:pPr>
      <w:r>
        <w:rPr/>
        <w:t xml:space="preserve">图表：2019-2023年中国熨烫机及挤压机进口国家及地区分析</w:t>
      </w:r>
    </w:p>
    <w:p>
      <w:pPr>
        <w:spacing w:after="150"/>
      </w:pPr>
      <w:r>
        <w:rPr/>
        <w:t xml:space="preserve">图表：2019-2023年中国熨烫机及挤压机出口国家及地区分析</w:t>
      </w:r>
    </w:p>
    <w:p>
      <w:pPr>
        <w:spacing w:after="150"/>
      </w:pPr>
      <w:r>
        <w:rPr/>
        <w:t xml:space="preserve">图表：佛山市顺德区永建家居用品有限公司主要经济指标走势图</w:t>
      </w:r>
    </w:p>
    <w:p>
      <w:pPr>
        <w:spacing w:after="150"/>
      </w:pPr>
      <w:r>
        <w:rPr/>
        <w:t xml:space="preserve">图表：佛山市顺德区永建家居用品有限公司经营收入走势图</w:t>
      </w:r>
    </w:p>
    <w:p>
      <w:pPr>
        <w:spacing w:after="150"/>
      </w:pPr>
      <w:r>
        <w:rPr/>
        <w:t xml:space="preserve">图表：佛山市顺德区永建家居用品有限公司盈利指标走势图</w:t>
      </w:r>
    </w:p>
    <w:p>
      <w:pPr>
        <w:spacing w:after="150"/>
      </w:pPr>
      <w:r>
        <w:rPr/>
        <w:t xml:space="preserve">图表：佛山市顺德区永建家居用品有限公司负债情况图</w:t>
      </w:r>
    </w:p>
    <w:p>
      <w:pPr>
        <w:spacing w:after="150"/>
      </w:pPr>
      <w:r>
        <w:rPr/>
        <w:t xml:space="preserve">图表：佛山市顺德区永建家居用品有限公司负债指标走势图</w:t>
      </w:r>
    </w:p>
    <w:p>
      <w:pPr>
        <w:spacing w:after="150"/>
      </w:pPr>
      <w:r>
        <w:rPr/>
        <w:t xml:space="preserve">图表：佛山市顺德区永建家居用品有限公司运营能力指标走势图</w:t>
      </w:r>
    </w:p>
    <w:p>
      <w:pPr>
        <w:spacing w:after="150"/>
      </w:pPr>
      <w:r>
        <w:rPr/>
        <w:t xml:space="preserve">图表：佛山市顺德区永建家居用品有限公司成长能力指标走势图</w:t>
      </w:r>
    </w:p>
    <w:p>
      <w:pPr>
        <w:spacing w:after="150"/>
      </w:pPr>
      <w:r>
        <w:rPr/>
        <w:t xml:space="preserve">图表：广州新新日用制品有限公司主要经济指标走势图</w:t>
      </w:r>
    </w:p>
    <w:p>
      <w:pPr>
        <w:spacing w:after="150"/>
      </w:pPr>
      <w:r>
        <w:rPr/>
        <w:t xml:space="preserve">图表：广州新新日用制品有限公司经营收入走势图</w:t>
      </w:r>
    </w:p>
    <w:p>
      <w:pPr>
        <w:spacing w:after="150"/>
      </w:pPr>
      <w:r>
        <w:rPr/>
        <w:t xml:space="preserve">图表：广州新新日用制品有限公司盈利指标走势图</w:t>
      </w:r>
    </w:p>
    <w:p>
      <w:pPr>
        <w:spacing w:after="150"/>
      </w:pPr>
      <w:r>
        <w:rPr/>
        <w:t xml:space="preserve">图表：广州新新日用制品有限公司负债情况图</w:t>
      </w:r>
    </w:p>
    <w:p>
      <w:pPr>
        <w:spacing w:after="150"/>
      </w:pPr>
      <w:r>
        <w:rPr/>
        <w:t xml:space="preserve">图表：广州新新日用制品有限公司负债指标走势图</w:t>
      </w:r>
    </w:p>
    <w:p>
      <w:pPr>
        <w:spacing w:after="150"/>
      </w:pPr>
      <w:r>
        <w:rPr/>
        <w:t xml:space="preserve">图表：广州新新日用制品有限公司运营能力指标走势图</w:t>
      </w:r>
    </w:p>
    <w:p>
      <w:pPr>
        <w:spacing w:after="150"/>
      </w:pPr>
      <w:r>
        <w:rPr/>
        <w:t xml:space="preserve">图表：广州新新日用制品有限公司成长能力指标走势图</w:t>
      </w:r>
    </w:p>
    <w:p>
      <w:pPr>
        <w:spacing w:after="150"/>
      </w:pPr>
      <w:r>
        <w:rPr/>
        <w:t xml:space="preserve">图表：佛山美乐宝玩具有限公司主要经济指标走势图</w:t>
      </w:r>
    </w:p>
    <w:p>
      <w:pPr>
        <w:spacing w:after="150"/>
      </w:pPr>
      <w:r>
        <w:rPr/>
        <w:t xml:space="preserve">图表：佛山美乐宝玩具有限公司经营收入走势图</w:t>
      </w:r>
    </w:p>
    <w:p>
      <w:pPr>
        <w:spacing w:after="150"/>
      </w:pPr>
      <w:r>
        <w:rPr/>
        <w:t xml:space="preserve">图表：佛山美乐宝玩具有限公司盈利指标走势图</w:t>
      </w:r>
    </w:p>
    <w:p>
      <w:pPr>
        <w:spacing w:after="150"/>
      </w:pPr>
      <w:r>
        <w:rPr/>
        <w:t xml:space="preserve">图表：佛山美乐宝玩具有限公司负债情况图</w:t>
      </w:r>
    </w:p>
    <w:p>
      <w:pPr>
        <w:spacing w:after="150"/>
      </w:pPr>
      <w:r>
        <w:rPr/>
        <w:t xml:space="preserve">图表：佛山美乐宝玩具有限公司负债指标走势图</w:t>
      </w:r>
    </w:p>
    <w:p>
      <w:pPr>
        <w:spacing w:after="150"/>
      </w:pPr>
      <w:r>
        <w:rPr/>
        <w:t xml:space="preserve">图表：佛山美乐宝玩具有限公司运营能力指标走势图</w:t>
      </w:r>
    </w:p>
    <w:p>
      <w:pPr>
        <w:spacing w:after="150"/>
      </w:pPr>
      <w:r>
        <w:rPr/>
        <w:t xml:space="preserve">图表：佛山美乐宝玩具有限公司成长能力指标走势图</w:t>
      </w:r>
    </w:p>
    <w:p>
      <w:pPr>
        <w:spacing w:after="150"/>
      </w:pPr>
      <w:r>
        <w:rPr/>
        <w:t xml:space="preserve">图表：广州市宝和天日用品有限公司主要经济指标走势图</w:t>
      </w:r>
    </w:p>
    <w:p>
      <w:pPr>
        <w:spacing w:after="150"/>
      </w:pPr>
      <w:r>
        <w:rPr/>
        <w:t xml:space="preserve">图表：广州市宝和天日用品有限公司经营收入走势图</w:t>
      </w:r>
    </w:p>
    <w:p>
      <w:pPr>
        <w:spacing w:after="150"/>
      </w:pPr>
      <w:r>
        <w:rPr/>
        <w:t xml:space="preserve">图表：广州市宝和天日用品有限公司盈利指标走势图</w:t>
      </w:r>
    </w:p>
    <w:p>
      <w:pPr>
        <w:spacing w:after="150"/>
      </w:pPr>
      <w:r>
        <w:rPr/>
        <w:t xml:space="preserve">图表：广州市宝和天日用品有限公司负债情况图</w:t>
      </w:r>
    </w:p>
    <w:p>
      <w:pPr>
        <w:spacing w:after="150"/>
      </w:pPr>
      <w:r>
        <w:rPr/>
        <w:t xml:space="preserve">图表：广州市宝和天日用品有限公司负债指标走势图</w:t>
      </w:r>
    </w:p>
    <w:p>
      <w:pPr>
        <w:spacing w:after="150"/>
      </w:pPr>
      <w:r>
        <w:rPr/>
        <w:t xml:space="preserve">图表：广州市宝和天日用品有限公司运营能力指标走势图</w:t>
      </w:r>
    </w:p>
    <w:p>
      <w:pPr>
        <w:spacing w:after="150"/>
      </w:pPr>
      <w:r>
        <w:rPr/>
        <w:t xml:space="preserve">图表：广州市宝和天日用品有限公司成长能力指标走势图</w:t>
      </w:r>
    </w:p>
    <w:p>
      <w:pPr>
        <w:spacing w:after="150"/>
      </w:pPr>
      <w:r>
        <w:rPr/>
        <w:t xml:space="preserve">图表：嘉兴繁荣电器有限公司主要经济指标走势图</w:t>
      </w:r>
    </w:p>
    <w:p>
      <w:pPr>
        <w:spacing w:after="150"/>
      </w:pPr>
      <w:r>
        <w:rPr/>
        <w:t xml:space="preserve">图表：嘉兴繁荣电器有限公司经营收入走势图</w:t>
      </w:r>
    </w:p>
    <w:p>
      <w:pPr>
        <w:spacing w:after="150"/>
      </w:pPr>
      <w:r>
        <w:rPr/>
        <w:t xml:space="preserve">图表：嘉兴繁荣电器有限公司盈利指标走势图</w:t>
      </w:r>
    </w:p>
    <w:p>
      <w:pPr>
        <w:spacing w:after="150"/>
      </w:pPr>
      <w:r>
        <w:rPr/>
        <w:t xml:space="preserve">图表：嘉兴繁荣电器有限公司负债情况图</w:t>
      </w:r>
    </w:p>
    <w:p>
      <w:pPr>
        <w:spacing w:after="150"/>
      </w:pPr>
      <w:r>
        <w:rPr/>
        <w:t xml:space="preserve">图表：嘉兴繁荣电器有限公司负债指标走势图</w:t>
      </w:r>
    </w:p>
    <w:p>
      <w:pPr>
        <w:spacing w:after="150"/>
      </w:pPr>
      <w:r>
        <w:rPr/>
        <w:t xml:space="preserve">图表：嘉兴繁荣电器有限公司运营能力指标走势图</w:t>
      </w:r>
    </w:p>
    <w:p>
      <w:pPr>
        <w:spacing w:after="150"/>
      </w:pPr>
      <w:r>
        <w:rPr/>
        <w:t xml:space="preserve">图表：嘉兴繁荣电器有限公司成长能力指标走势图</w:t>
      </w:r>
    </w:p>
    <w:p>
      <w:pPr>
        <w:spacing w:after="150"/>
      </w:pPr>
      <w:r>
        <w:rPr/>
        <w:t xml:space="preserve">图表：佛山市高明立和日用电器有限公司主要经济指标走势图</w:t>
      </w:r>
    </w:p>
    <w:p>
      <w:pPr>
        <w:spacing w:after="150"/>
      </w:pPr>
      <w:r>
        <w:rPr/>
        <w:t xml:space="preserve">图表：佛山市高明立和日用电器有限公司经营收入走势图</w:t>
      </w:r>
    </w:p>
    <w:p>
      <w:pPr>
        <w:spacing w:after="150"/>
      </w:pPr>
      <w:r>
        <w:rPr/>
        <w:t xml:space="preserve">图表：佛山市高明立和日用电器有限公司盈利指标走势图</w:t>
      </w:r>
    </w:p>
    <w:p>
      <w:pPr>
        <w:spacing w:after="150"/>
      </w:pPr>
      <w:r>
        <w:rPr/>
        <w:t xml:space="preserve">图表：佛山市高明立和日用电器有限公司负债情况图</w:t>
      </w:r>
    </w:p>
    <w:p>
      <w:pPr>
        <w:spacing w:after="150"/>
      </w:pPr>
      <w:r>
        <w:rPr/>
        <w:t xml:space="preserve">图表：佛山市高明立和日用电器有限公司负债指标走势图</w:t>
      </w:r>
    </w:p>
    <w:p>
      <w:pPr>
        <w:spacing w:after="150"/>
      </w:pPr>
      <w:r>
        <w:rPr/>
        <w:t xml:space="preserve">图表：佛山市高明立和日用电器有限公司运营能力指标走势图</w:t>
      </w:r>
    </w:p>
    <w:p>
      <w:pPr>
        <w:spacing w:after="150"/>
      </w:pPr>
      <w:r>
        <w:rPr/>
        <w:t xml:space="preserve">图表：佛山市高明立和日用电器有限公司成长能力指标走势图</w:t>
      </w:r>
    </w:p>
    <w:p>
      <w:pPr>
        <w:spacing w:after="150"/>
      </w:pPr>
      <w:r>
        <w:rPr/>
        <w:t xml:space="preserve">图表：鹤山市宏峰五金有限公司主要经济指标走势图</w:t>
      </w:r>
    </w:p>
    <w:p>
      <w:pPr>
        <w:spacing w:after="150"/>
      </w:pPr>
      <w:r>
        <w:rPr/>
        <w:t xml:space="preserve">图表：鹤山市宏峰五金有限公司经营收入走势图</w:t>
      </w:r>
    </w:p>
    <w:p>
      <w:pPr>
        <w:spacing w:after="150"/>
      </w:pPr>
      <w:r>
        <w:rPr/>
        <w:t xml:space="preserve">图表：鹤山市宏峰五金有限公司盈利指标走势图</w:t>
      </w:r>
    </w:p>
    <w:p>
      <w:pPr>
        <w:spacing w:after="150"/>
      </w:pPr>
      <w:r>
        <w:rPr/>
        <w:t xml:space="preserve">图表：鹤山市宏峰五金有限公司负债情况图</w:t>
      </w:r>
    </w:p>
    <w:p>
      <w:pPr>
        <w:spacing w:after="150"/>
      </w:pPr>
      <w:r>
        <w:rPr/>
        <w:t xml:space="preserve">图表：鹤山市宏峰五金有限公司负债指标走势图</w:t>
      </w:r>
    </w:p>
    <w:p>
      <w:pPr>
        <w:spacing w:after="150"/>
      </w:pPr>
      <w:r>
        <w:rPr/>
        <w:t xml:space="preserve">图表：鹤山市宏峰五金有限公司运营能力指标走势图</w:t>
      </w:r>
    </w:p>
    <w:p>
      <w:pPr>
        <w:spacing w:after="150"/>
      </w:pPr>
      <w:r>
        <w:rPr/>
        <w:t xml:space="preserve">图表：鹤山市宏峰五金有限公司成长能力指标走势图</w:t>
      </w:r>
    </w:p>
    <w:p>
      <w:pPr>
        <w:spacing w:after="150"/>
      </w:pPr>
      <w:r>
        <w:rPr/>
        <w:t xml:space="preserve">图表：浙江华和五金制品有限公司主要经济指标走势图</w:t>
      </w:r>
    </w:p>
    <w:p>
      <w:pPr>
        <w:spacing w:after="150"/>
      </w:pPr>
      <w:r>
        <w:rPr/>
        <w:t xml:space="preserve">图表：浙江华和五金制品有限公司经营收入走势图</w:t>
      </w:r>
    </w:p>
    <w:p>
      <w:pPr>
        <w:spacing w:after="150"/>
      </w:pPr>
      <w:r>
        <w:rPr/>
        <w:t xml:space="preserve">图表：浙江华和五金制品有限公司盈利指标走势图</w:t>
      </w:r>
    </w:p>
    <w:p>
      <w:pPr>
        <w:spacing w:after="150"/>
      </w:pPr>
      <w:r>
        <w:rPr/>
        <w:t xml:space="preserve">图表：浙江华和五金制品有限公司负债情况图</w:t>
      </w:r>
    </w:p>
    <w:p>
      <w:pPr>
        <w:spacing w:after="150"/>
      </w:pPr>
      <w:r>
        <w:rPr/>
        <w:t xml:space="preserve">图表：浙江华和五金制品有限公司负债指标走势图</w:t>
      </w:r>
    </w:p>
    <w:p>
      <w:pPr>
        <w:spacing w:after="150"/>
      </w:pPr>
      <w:r>
        <w:rPr/>
        <w:t xml:space="preserve">图表：浙江华和五金制品有限公司运营能力指标走势图</w:t>
      </w:r>
    </w:p>
    <w:p>
      <w:pPr>
        <w:spacing w:after="150"/>
      </w:pPr>
      <w:r>
        <w:rPr/>
        <w:t xml:space="preserve">图表：浙江华和五金制品有限公司成长能力指标走势图</w:t>
      </w:r>
    </w:p>
    <w:p>
      <w:pPr>
        <w:spacing w:after="150"/>
      </w:pPr>
      <w:r>
        <w:rPr/>
        <w:t xml:space="preserve">图表：鹤山市址山恒丰金属制品有限公司主要经济指标走势图</w:t>
      </w:r>
    </w:p>
    <w:p>
      <w:pPr>
        <w:spacing w:after="150"/>
      </w:pPr>
      <w:r>
        <w:rPr/>
        <w:t xml:space="preserve">图表：鹤山市址山恒丰金属制品有限公司经营收入走势图</w:t>
      </w:r>
    </w:p>
    <w:p>
      <w:pPr>
        <w:spacing w:after="150"/>
      </w:pPr>
      <w:r>
        <w:rPr/>
        <w:t xml:space="preserve">图表：鹤山市址山恒丰金属制品有限公司盈利指标走势图</w:t>
      </w:r>
    </w:p>
    <w:p>
      <w:pPr>
        <w:spacing w:after="150"/>
      </w:pPr>
      <w:r>
        <w:rPr/>
        <w:t xml:space="preserve">图表：鹤山市址山恒丰金属制品有限公司负债情况图</w:t>
      </w:r>
    </w:p>
    <w:p>
      <w:pPr>
        <w:spacing w:after="150"/>
      </w:pPr>
      <w:r>
        <w:rPr/>
        <w:t xml:space="preserve">图表：鹤山市址山恒丰金属制品有限公司负债指标走势图</w:t>
      </w:r>
    </w:p>
    <w:p>
      <w:pPr>
        <w:spacing w:after="150"/>
      </w:pPr>
      <w:r>
        <w:rPr/>
        <w:t xml:space="preserve">图表：鹤山市址山恒丰金属制品有限公司运营能力指标走势图</w:t>
      </w:r>
    </w:p>
    <w:p>
      <w:pPr>
        <w:spacing w:after="150"/>
      </w:pPr>
      <w:r>
        <w:rPr/>
        <w:t xml:space="preserve">图表：鹤山市址山恒丰金属制品有限公司成长能力指标走势图</w:t>
      </w:r>
    </w:p>
    <w:p>
      <w:pPr>
        <w:spacing w:after="150"/>
      </w:pPr>
      <w:r>
        <w:rPr/>
        <w:t xml:space="preserve">图表：佛山市顺德区恒业家居用品有限公司主要经济指标走势图</w:t>
      </w:r>
    </w:p>
    <w:p>
      <w:pPr>
        <w:spacing w:after="150"/>
      </w:pPr>
      <w:r>
        <w:rPr/>
        <w:t xml:space="preserve">图表：佛山市顺德区恒业家居用品有限公司经营收入走势图</w:t>
      </w:r>
    </w:p>
    <w:p>
      <w:pPr>
        <w:spacing w:after="150"/>
      </w:pPr>
      <w:r>
        <w:rPr/>
        <w:t xml:space="preserve">图表：佛山市顺德区恒业家居用品有限公司盈利指标走势图</w:t>
      </w:r>
    </w:p>
    <w:p>
      <w:pPr>
        <w:spacing w:after="150"/>
      </w:pPr>
      <w:r>
        <w:rPr/>
        <w:t xml:space="preserve">图表：佛山市顺德区恒业家居用品有限公司负债情况图</w:t>
      </w:r>
    </w:p>
    <w:p>
      <w:pPr>
        <w:spacing w:after="150"/>
      </w:pPr>
      <w:r>
        <w:rPr/>
        <w:t xml:space="preserve">图表：佛山市顺德区恒业家居用品有限公司负债指标走势图</w:t>
      </w:r>
    </w:p>
    <w:p>
      <w:pPr>
        <w:spacing w:after="150"/>
      </w:pPr>
      <w:r>
        <w:rPr/>
        <w:t xml:space="preserve">图表：佛山市顺德区恒业家居用品有限公司运营能力指标走势图</w:t>
      </w:r>
    </w:p>
    <w:p>
      <w:pPr>
        <w:spacing w:after="150"/>
      </w:pPr>
      <w:r>
        <w:rPr/>
        <w:t xml:space="preserve">图表：佛山市顺德区恒业家居用品有限公司成长能力指标走势图</w:t>
      </w:r>
    </w:p>
    <w:p>
      <w:pPr>
        <w:spacing w:after="150"/>
      </w:pPr>
      <w:r>
        <w:rPr/>
        <w:t xml:space="preserve">图表：2024-2029年中国家具制造行业预测分析</w:t>
      </w:r>
    </w:p>
    <w:p>
      <w:pPr>
        <w:spacing w:after="150"/>
      </w:pPr>
      <w:r>
        <w:rPr/>
        <w:t xml:space="preserve">图表：2024-2029年中国烫衣板市场竞争格局预测分析</w:t>
      </w:r>
    </w:p>
    <w:p>
      <w:pPr>
        <w:spacing w:after="150"/>
      </w:pPr>
      <w:r>
        <w:rPr/>
        <w:t xml:space="preserve">图表：2024-2029年中国烫衣板市场供需预测分析</w:t>
      </w:r>
    </w:p>
    <w:p>
      <w:pPr>
        <w:spacing w:after="150"/>
      </w:pPr>
      <w:r>
        <w:rPr/>
        <w:t xml:space="preserve">图表：2024-2029年中国烫衣板市场进出口预测分析</w:t>
      </w:r>
    </w:p>
    <w:p>
      <w:pPr>
        <w:spacing w:after="150"/>
      </w:pPr>
      <w:r>
        <w:rPr/>
        <w:t xml:space="preserve">图表：2024-2029年中国烫衣板价格走势分析</w:t>
      </w:r>
    </w:p>
    <w:p>
      <w:pPr>
        <w:spacing w:after="150"/>
      </w:pPr>
      <w:r>
        <w:rPr/>
        <w:t xml:space="preserve">图表：2024-2029年中国烫衣板行业市场盈利预测分析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本文地址：https://www.51baogao.cn/baogao/20201104/187839.shtml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4/187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中国烫衣板行业运行分析及投资前景预测研究报告(2024-2029版)</dc:title>
  <dc:description>中国烫衣板行业运行分析及投资前景预测研究报告(2024-2029版)</dc:description>
  <dc:subject>中国烫衣板行业运行分析及投资前景预测研究报告(2024-2029版)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2024-01-30T00:32:26+08:00</dcterms:created>
  <dcterms:modified xsi:type="dcterms:W3CDTF">2024-01-30T00:32:26+08:00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