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中国燃气表行业市场发展分析及发展趋势预测研究报告(2026-2031版)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生活水平的提高和环保意识的加强，人们日常做饭用的燃料已经从木柴、煤等资源浪费严重，污染严重的常规能源转变为使用天然气和煤气，甚至是电等清洁能源了。在这里燃气表就要发挥其作用了，有了它的自动累计功能，使得那些使用天然气或管道煤气的人家，可以方便地知道用了多少气，以便能按照每月消耗燃气的立方米数缴费。</w:t>
      </w:r>
    </w:p>
    <w:p>
      <w:pPr>
        <w:spacing w:after="150"/>
      </w:pPr>
      <w:r>
        <w:rPr/>
        <w:t xml:space="preserve">燃气表的外面只能看到小玻璃窗里有个带数码的滚轮，滚轮上也有七位数字，小数点前四位黑色，后三位红色。人们日常做饭用的燃料已经从木柴、煤等资源浪费严重，污染严重的常规能源转变为使用天然气和煤气，甚至是电等清洁能源了。在这里燃气表就要发挥其作用了，有了它的自动累计功能，使得那些使用天然气或管道煤气的人家，可以方便地知道用了多少气，以便能按照每月消耗燃气的立方米数缴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燃气表行业市场发展状况、关联行业发展状况、行业竞争状况、优势企业发展状况、消费现状以及行业营销进行了深入的分析，在总结中国燃气表行业发展历程的基础上，结合新时期的各方面因素，对中国燃气表行业的发展趋势给予了细致和审慎的预测论证。本报告是燃气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2021-2026年中国计量仪器仪表产业运行态势分析</w:t>
      </w:r>
    </w:p>
    <w:p>
      <w:pPr>
        <w:spacing w:before="75" w:after="0"/>
      </w:pPr>
      <w:r>
        <w:rPr/>
        <w:t xml:space="preserve">第一节 2021-2026年中国计量仪器仪表行业发展概况</w:t>
      </w:r>
    </w:p>
    <w:p>
      <w:pPr>
        <w:spacing w:before="75" w:after="0"/>
      </w:pPr>
      <w:r>
        <w:rPr/>
        <w:t xml:space="preserve">一、中国计量仪器行业的基本情况</w:t>
      </w:r>
    </w:p>
    <w:p>
      <w:pPr>
        <w:spacing w:before="75" w:after="0"/>
      </w:pPr>
      <w:r>
        <w:rPr/>
        <w:t xml:space="preserve">二、国产计量仪器产品与国外的主要差距</w:t>
      </w:r>
    </w:p>
    <w:p>
      <w:pPr>
        <w:spacing w:before="75" w:after="0"/>
      </w:pPr>
      <w:r>
        <w:rPr/>
        <w:t xml:space="preserve">三、国内计量仪器仪表行业发展滞后的主要原因</w:t>
      </w:r>
    </w:p>
    <w:p>
      <w:pPr>
        <w:spacing w:before="75" w:after="0"/>
      </w:pPr>
      <w:r>
        <w:rPr/>
        <w:t xml:space="preserve">四、加快计量仪器仪表产业发展的策略</w:t>
      </w:r>
    </w:p>
    <w:p>
      <w:pPr>
        <w:spacing w:before="75" w:after="0"/>
      </w:pPr>
      <w:r>
        <w:rPr/>
        <w:t xml:space="preserve">第二节 2021-2026年中国流量仪表市场运营形势分析</w:t>
      </w:r>
    </w:p>
    <w:p>
      <w:pPr>
        <w:spacing w:before="75" w:after="0"/>
      </w:pPr>
      <w:r>
        <w:rPr/>
        <w:t xml:space="preserve">一、世界流量计市场概况</w:t>
      </w:r>
    </w:p>
    <w:p>
      <w:pPr>
        <w:spacing w:before="75" w:after="0"/>
      </w:pPr>
      <w:r>
        <w:rPr/>
        <w:t xml:space="preserve">二、全球流量计市场规模及增长趋势研究</w:t>
      </w:r>
    </w:p>
    <w:p>
      <w:pPr>
        <w:spacing w:before="75" w:after="0"/>
      </w:pPr>
      <w:r>
        <w:rPr/>
        <w:t xml:space="preserve">三、中国流量仪表市场增长及格局分析</w:t>
      </w:r>
    </w:p>
    <w:p>
      <w:pPr>
        <w:spacing w:before="75" w:after="0"/>
      </w:pPr>
      <w:r>
        <w:rPr/>
        <w:t xml:space="preserve">四、各类流量计产品和技术发展趋势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2021-2026年中国燃气表行业市场发展环境分析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2021-2026年中国燃气表行业政策环境分析</w:t>
      </w:r>
    </w:p>
    <w:p>
      <w:pPr>
        <w:spacing w:before="75" w:after="0"/>
      </w:pPr>
      <w:r>
        <w:rPr/>
        <w:t xml:space="preserve">一、进出口政策分析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2021-2026年中国燃气表行业社会环境分析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2021-2026年中国燃气表产业营运局势分析</w:t>
      </w:r>
    </w:p>
    <w:p>
      <w:pPr>
        <w:spacing w:before="75" w:after="0"/>
      </w:pPr>
      <w:r>
        <w:rPr/>
        <w:t xml:space="preserve">第一节 2021-2026年中国燃气表行业发展整体形势分析</w:t>
      </w:r>
    </w:p>
    <w:p>
      <w:pPr>
        <w:spacing w:before="75" w:after="0"/>
      </w:pPr>
      <w:r>
        <w:rPr/>
        <w:t xml:space="preserve">一、燃气表概述</w:t>
      </w:r>
    </w:p>
    <w:p>
      <w:pPr>
        <w:spacing w:before="75" w:after="0"/>
      </w:pPr>
      <w:r>
        <w:rPr/>
        <w:t xml:space="preserve">二、中国燃气表行业发展规模分析</w:t>
      </w:r>
    </w:p>
    <w:p>
      <w:pPr>
        <w:spacing w:before="75" w:after="0"/>
      </w:pPr>
      <w:r>
        <w:rPr/>
        <w:t xml:space="preserve">三、燃气表技术研究进展</w:t>
      </w:r>
    </w:p>
    <w:p>
      <w:pPr>
        <w:spacing w:before="75" w:after="0"/>
      </w:pPr>
      <w:r>
        <w:rPr/>
        <w:t xml:space="preserve">第二节 2021-2026年中国燃气表市场运行格局分析</w:t>
      </w:r>
    </w:p>
    <w:p>
      <w:pPr>
        <w:spacing w:before="75" w:after="0"/>
      </w:pPr>
      <w:r>
        <w:rPr/>
        <w:t xml:space="preserve">一、燃气表生产情况分析</w:t>
      </w:r>
    </w:p>
    <w:p>
      <w:pPr>
        <w:spacing w:before="75" w:after="0"/>
      </w:pPr>
      <w:r>
        <w:rPr/>
        <w:t xml:space="preserve">二、国内燃气表市场需求现况分析</w:t>
      </w:r>
    </w:p>
    <w:p>
      <w:pPr>
        <w:spacing w:before="75" w:after="0"/>
      </w:pPr>
      <w:r>
        <w:rPr/>
        <w:t xml:space="preserve">三、燃气表进出门贸易分析</w:t>
      </w:r>
    </w:p>
    <w:p>
      <w:pPr>
        <w:spacing w:before="75" w:after="0"/>
      </w:pPr>
      <w:r>
        <w:rPr/>
        <w:t xml:space="preserve">第三节 2021-2026年中国燃气表行业发展存在的问题与对策分析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2021-2026年中国燃气表细分产品分析</w:t>
      </w:r>
    </w:p>
    <w:p>
      <w:pPr>
        <w:spacing w:before="75" w:after="0"/>
      </w:pPr>
      <w:r>
        <w:rPr/>
        <w:t xml:space="preserve">第一节 ic卡预付费智能燃气表</w:t>
      </w:r>
    </w:p>
    <w:p>
      <w:pPr>
        <w:spacing w:before="75" w:after="0"/>
      </w:pPr>
      <w:r>
        <w:rPr/>
        <w:t xml:space="preserve">一、ic卡智能燃气表的低功耗设计</w:t>
      </w:r>
    </w:p>
    <w:p>
      <w:pPr>
        <w:spacing w:before="75" w:after="0"/>
      </w:pPr>
      <w:r>
        <w:rPr/>
        <w:t xml:space="preserve">二、ic卡预付费智能燃气表的开发进展</w:t>
      </w:r>
    </w:p>
    <w:p>
      <w:pPr>
        <w:spacing w:before="75" w:after="0"/>
      </w:pPr>
      <w:r>
        <w:rPr/>
        <w:t xml:space="preserve">三、ic卡预付费智能燃气表发展前景预测</w:t>
      </w:r>
    </w:p>
    <w:p>
      <w:pPr>
        <w:spacing w:before="75" w:after="0"/>
      </w:pPr>
      <w:r>
        <w:rPr/>
        <w:t xml:space="preserve">第二节 远传燃气表</w:t>
      </w:r>
    </w:p>
    <w:p>
      <w:pPr>
        <w:spacing w:before="75" w:after="0"/>
      </w:pPr>
      <w:r>
        <w:rPr/>
        <w:t xml:space="preserve">一、有源远传燃气表(脉冲发讯式远传燃气表)</w:t>
      </w:r>
    </w:p>
    <w:p>
      <w:pPr>
        <w:spacing w:before="75" w:after="0"/>
      </w:pPr>
      <w:r>
        <w:rPr/>
        <w:t xml:space="preserve">二、无源直读式远传燃气表</w:t>
      </w:r>
    </w:p>
    <w:p>
      <w:pPr>
        <w:spacing w:before="75" w:after="0"/>
      </w:pPr>
      <w:r>
        <w:rPr/>
        <w:t xml:space="preserve">第三节 机械式膜式燃气表计量原理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2021-2026年中国供应用仪表及其他通用仪器制造行业主要数据监测分析</w:t>
      </w:r>
    </w:p>
    <w:p>
      <w:pPr>
        <w:spacing w:before="75" w:after="0"/>
      </w:pPr>
      <w:r>
        <w:rPr/>
        <w:t xml:space="preserve">第一节 2021-2026年中国供应用仪表及其他通用仪器制造行业规模分析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2021-2026年中国供应用仪表及其他通用仪器制造行业结构分析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2021-2026年中国供应用仪表及其他通用仪器制造行业产值分析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三、出货值分析</w:t>
      </w:r>
    </w:p>
    <w:p>
      <w:pPr>
        <w:spacing w:before="75" w:after="0"/>
      </w:pPr>
      <w:r>
        <w:rPr/>
        <w:t xml:space="preserve">第四节 2021-2026年中国供应用仪表及其他通用仪器制造行业成本费用分析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2021-2026年中国供应用仪表及其他通用仪器制造行业盈利能力分析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2021-2026年中国煤气表进出口数据监测分析</w:t>
      </w:r>
    </w:p>
    <w:p>
      <w:pPr>
        <w:spacing w:before="75" w:after="0"/>
      </w:pPr>
      <w:r>
        <w:rPr/>
        <w:t xml:space="preserve">第一节 2021-2026年中国煤气表进口数据分析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2021-2026年中国煤气表出口数据分析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2021-2026年中国煤气表进出口平均单价分析</w:t>
      </w:r>
    </w:p>
    <w:p>
      <w:pPr>
        <w:spacing w:before="75" w:after="0"/>
      </w:pPr>
      <w:r>
        <w:rPr/>
        <w:t xml:space="preserve">第四节 2021-2026年中国煤气表进出口国家及地区分析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2021-2026年中国燃气表行业竞争格局分析</w:t>
      </w:r>
    </w:p>
    <w:p>
      <w:pPr>
        <w:spacing w:before="75" w:after="0"/>
      </w:pPr>
      <w:r>
        <w:rPr/>
        <w:t xml:space="preserve">第一节 2021-2026年中国燃气表产业竞争形势分析</w:t>
      </w:r>
    </w:p>
    <w:p>
      <w:pPr>
        <w:spacing w:before="75" w:after="0"/>
      </w:pPr>
      <w:r>
        <w:rPr/>
        <w:t xml:space="preserve">一、燃气表技术竞争分析</w:t>
      </w:r>
    </w:p>
    <w:p>
      <w:pPr>
        <w:spacing w:before="75" w:after="0"/>
      </w:pPr>
      <w:r>
        <w:rPr/>
        <w:t xml:space="preserve">二、燃气表市场价格竞争</w:t>
      </w:r>
    </w:p>
    <w:p>
      <w:pPr>
        <w:spacing w:before="75" w:after="0"/>
      </w:pPr>
      <w:r>
        <w:rPr/>
        <w:t xml:space="preserve">三、燃气表生产成本竞争分析</w:t>
      </w:r>
    </w:p>
    <w:p>
      <w:pPr>
        <w:spacing w:before="75" w:after="0"/>
      </w:pPr>
      <w:r>
        <w:rPr/>
        <w:t xml:space="preserve">第二节 2021-2026年中国燃气表行业集中度分析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二、生产企业分布分析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2021-2026年中国燃气表行业重点企业竞争力分析</w:t>
      </w:r>
    </w:p>
    <w:p>
      <w:pPr>
        <w:spacing w:before="75" w:after="0"/>
      </w:pPr>
      <w:r>
        <w:rPr/>
        <w:t xml:space="preserve">第一节 丹东通博电器(集团)有限公司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丹东思凯电子发展有限责任公司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湖南银通科技有限责任公司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北京优耐燃气仪表有限公司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北京泰科先锋科技有限公司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北京京渝山城燃气设备有限公司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天津市裕民燃气表具有限公司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天津市辰星燃气表具技术有限公司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丹东东发(集团)股份有限公司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2021-2026年中国燃气行业运行现状分析</w:t>
      </w:r>
    </w:p>
    <w:p>
      <w:pPr>
        <w:spacing w:before="75" w:after="0"/>
      </w:pPr>
      <w:r>
        <w:rPr/>
        <w:t xml:space="preserve">第一节 2021-2026年中国燃气业整体发展态势</w:t>
      </w:r>
    </w:p>
    <w:p>
      <w:pPr>
        <w:spacing w:before="75" w:after="0"/>
      </w:pPr>
      <w:r>
        <w:rPr/>
        <w:t xml:space="preserve">一、中国燃气业的发展过程</w:t>
      </w:r>
    </w:p>
    <w:p>
      <w:pPr>
        <w:spacing w:before="75" w:after="0"/>
      </w:pPr>
      <w:r>
        <w:rPr/>
        <w:t xml:space="preserve">二、中国燃气行业区域发展分析</w:t>
      </w:r>
    </w:p>
    <w:p>
      <w:pPr>
        <w:spacing w:before="75" w:after="0"/>
      </w:pPr>
      <w:r>
        <w:rPr/>
        <w:t xml:space="preserve">三、中国城市燃气业实现多气源互补</w:t>
      </w:r>
    </w:p>
    <w:p>
      <w:pPr>
        <w:spacing w:before="75" w:after="0"/>
      </w:pPr>
      <w:r>
        <w:rPr/>
        <w:t xml:space="preserve">四、中国城市燃气进入快速发展阶段</w:t>
      </w:r>
    </w:p>
    <w:p>
      <w:pPr>
        <w:spacing w:before="75" w:after="0"/>
      </w:pPr>
      <w:r>
        <w:rPr/>
        <w:t xml:space="preserve">五、中国城市燃气实现多层次发展</w:t>
      </w:r>
    </w:p>
    <w:p>
      <w:pPr>
        <w:spacing w:before="75" w:after="0"/>
      </w:pPr>
      <w:r>
        <w:rPr/>
        <w:t xml:space="preserve">第二节 2021-2026年中国燃气管道的发展分析</w:t>
      </w:r>
    </w:p>
    <w:p>
      <w:pPr>
        <w:spacing w:before="75" w:after="0"/>
      </w:pPr>
      <w:r>
        <w:rPr/>
        <w:t xml:space="preserve">一、中国油气管道发展过程</w:t>
      </w:r>
    </w:p>
    <w:p>
      <w:pPr>
        <w:spacing w:before="75" w:after="0"/>
      </w:pPr>
      <w:r>
        <w:rPr/>
        <w:t xml:space="preserve">二、中国油气管道存在的问题及发展前景</w:t>
      </w:r>
    </w:p>
    <w:p>
      <w:pPr>
        <w:spacing w:before="75" w:after="0"/>
      </w:pPr>
      <w:r>
        <w:rPr/>
        <w:t xml:space="preserve">三、中国燃气管网建设提速</w:t>
      </w:r>
    </w:p>
    <w:p>
      <w:pPr>
        <w:spacing w:before="75" w:after="0"/>
      </w:pPr>
      <w:r>
        <w:rPr/>
        <w:t xml:space="preserve">四、中国加快构建跨区域天然气管网体系</w:t>
      </w:r>
    </w:p>
    <w:p>
      <w:pPr>
        <w:spacing w:before="75" w:after="0"/>
      </w:pPr>
      <w:r>
        <w:rPr/>
        <w:t xml:space="preserve">五、中国部分地区天然气管输发展动态</w:t>
      </w:r>
    </w:p>
    <w:p>
      <w:pPr>
        <w:spacing w:before="75" w:after="0"/>
      </w:pPr>
      <w:r>
        <w:rPr/>
        <w:t xml:space="preserve">六、中国天然气管道输送成本的监管分析</w:t>
      </w:r>
    </w:p>
    <w:p>
      <w:pPr>
        <w:spacing w:before="75" w:after="0"/>
      </w:pPr>
      <w:r>
        <w:rPr/>
        <w:t xml:space="preserve">第三节 中国燃气业西气东输工程分析</w:t>
      </w:r>
    </w:p>
    <w:p>
      <w:pPr>
        <w:spacing w:before="75" w:after="0"/>
      </w:pPr>
      <w:r>
        <w:rPr/>
        <w:t xml:space="preserve">一、西气东输工程概况</w:t>
      </w:r>
    </w:p>
    <w:p>
      <w:pPr>
        <w:spacing w:before="75" w:after="0"/>
      </w:pPr>
      <w:r>
        <w:rPr/>
        <w:t xml:space="preserve">二、西气东输工程建设状况</w:t>
      </w:r>
    </w:p>
    <w:p>
      <w:pPr>
        <w:spacing w:before="75" w:after="0"/>
      </w:pPr>
      <w:r>
        <w:rPr/>
        <w:t xml:space="preserve">三、西气东输工程的意义分析</w:t>
      </w:r>
    </w:p>
    <w:p>
      <w:pPr>
        <w:spacing w:before="75" w:after="0"/>
      </w:pPr>
      <w:r>
        <w:rPr/>
        <w:t xml:space="preserve">四、西气东输工程存在的问题分析</w:t>
      </w:r>
    </w:p>
    <w:p>
      <w:pPr>
        <w:spacing w:before="75" w:after="0"/>
      </w:pPr>
      <w:r>
        <w:rPr/>
        <w:t xml:space="preserve">第四节 2021-2026年中国燃气业的问题及发展策略分析</w:t>
      </w:r>
    </w:p>
    <w:p>
      <w:pPr>
        <w:spacing w:before="75" w:after="0"/>
      </w:pPr>
      <w:r>
        <w:rPr/>
        <w:t xml:space="preserve">一、中国燃气的综合利用问题</w:t>
      </w:r>
    </w:p>
    <w:p>
      <w:pPr>
        <w:spacing w:before="75" w:after="0"/>
      </w:pPr>
      <w:r>
        <w:rPr/>
        <w:t xml:space="preserve">二、中国城市燃气的应用问题</w:t>
      </w:r>
    </w:p>
    <w:p>
      <w:pPr>
        <w:spacing w:before="75" w:after="0"/>
      </w:pPr>
      <w:r>
        <w:rPr/>
        <w:t xml:space="preserve">三、中国燃气的气源问题</w:t>
      </w:r>
    </w:p>
    <w:p>
      <w:pPr>
        <w:spacing w:before="75" w:after="0"/>
      </w:pPr>
      <w:r>
        <w:rPr/>
        <w:t xml:space="preserve">四、分布式战略将成为中国燃气的出路</w:t>
      </w:r>
    </w:p>
    <w:p>
      <w:pPr>
        <w:spacing w:before="75" w:after="0"/>
      </w:pPr>
      <w:r>
        <w:rPr/>
        <w:t xml:space="preserve">五、建立中国燃气业的长远发展战略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2026-2031年中国燃气表行业发展前景预测分析</w:t>
      </w:r>
    </w:p>
    <w:p>
      <w:pPr>
        <w:spacing w:before="75" w:after="0"/>
      </w:pPr>
      <w:r>
        <w:rPr/>
        <w:t xml:space="preserve">第一节 2026-2031年中国燃气表产品发展趋势预测分析</w:t>
      </w:r>
    </w:p>
    <w:p>
      <w:pPr>
        <w:spacing w:before="75" w:after="0"/>
      </w:pPr>
      <w:r>
        <w:rPr/>
        <w:t xml:space="preserve">一、燃气表的方便性</w:t>
      </w:r>
    </w:p>
    <w:p>
      <w:pPr>
        <w:spacing w:before="75" w:after="0"/>
      </w:pPr>
      <w:r>
        <w:rPr/>
        <w:t xml:space="preserve">二、燃气表的智能性</w:t>
      </w:r>
    </w:p>
    <w:p>
      <w:pPr>
        <w:spacing w:before="75" w:after="0"/>
      </w:pPr>
      <w:r>
        <w:rPr/>
        <w:t xml:space="preserve">三、燃气表的安全性和通用性</w:t>
      </w:r>
    </w:p>
    <w:p>
      <w:pPr>
        <w:spacing w:before="75" w:after="0"/>
      </w:pPr>
      <w:r>
        <w:rPr/>
        <w:t xml:space="preserve">第二节 2026-2031年中国燃气表行业市场发展前景预测分析</w:t>
      </w:r>
    </w:p>
    <w:p>
      <w:pPr>
        <w:spacing w:before="75" w:after="0"/>
      </w:pPr>
      <w:r>
        <w:rPr/>
        <w:t xml:space="preserve">一、燃气表供给预测分析</w:t>
      </w:r>
    </w:p>
    <w:p>
      <w:pPr>
        <w:spacing w:before="75" w:after="0"/>
      </w:pPr>
      <w:r>
        <w:rPr/>
        <w:t xml:space="preserve">二、燃气表需求预测分析</w:t>
      </w:r>
    </w:p>
    <w:p>
      <w:pPr>
        <w:spacing w:before="75" w:after="0"/>
      </w:pPr>
      <w:r>
        <w:rPr/>
        <w:t xml:space="preserve">三、燃气表进出口形势预测分析</w:t>
      </w:r>
    </w:p>
    <w:p>
      <w:pPr>
        <w:spacing w:before="75" w:after="0"/>
      </w:pPr>
      <w:r>
        <w:rPr/>
        <w:t xml:space="preserve">第三节 2026-2031年中国燃气表行业市场盈利能力预测分析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2026-2031年中国燃气表行业投资潜力分析</w:t>
      </w:r>
    </w:p>
    <w:p>
      <w:pPr>
        <w:spacing w:before="75" w:after="0"/>
      </w:pPr>
      <w:r>
        <w:rPr/>
        <w:t xml:space="preserve">第一节 2026-2031年中国燃气表行业投资机会分析</w:t>
      </w:r>
    </w:p>
    <w:p>
      <w:pPr>
        <w:spacing w:before="75" w:after="0"/>
      </w:pPr>
      <w:r>
        <w:rPr/>
        <w:t xml:space="preserve">一、燃气表行业吸引力分析</w:t>
      </w:r>
    </w:p>
    <w:p>
      <w:pPr>
        <w:spacing w:before="75" w:after="0"/>
      </w:pPr>
      <w:r>
        <w:rPr/>
        <w:t xml:space="preserve">二、燃气表行业区域投资潜力分析</w:t>
      </w:r>
    </w:p>
    <w:p>
      <w:pPr>
        <w:spacing w:before="75" w:after="0"/>
      </w:pPr>
      <w:r>
        <w:rPr/>
        <w:t xml:space="preserve">第二节 2026-2031年中国燃气表行业投资风险分析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2026-2031年中国燃气表行业投资策略分析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图表：2021-2026年供应用仪表及其他通用仪器业企业数量及增长率分析 单位：个</w:t>
      </w:r>
    </w:p>
    <w:p>
      <w:pPr>
        <w:spacing w:before="75" w:after="0"/>
      </w:pPr>
      <w:r>
        <w:rPr/>
        <w:t xml:space="preserve">图表：2021-2026年供应用仪表及其他通用仪器业亏损企业数量及增长率单位：个</w:t>
      </w:r>
    </w:p>
    <w:p>
      <w:pPr>
        <w:spacing w:before="75" w:after="0"/>
      </w:pPr>
      <w:r>
        <w:rPr/>
        <w:t xml:space="preserve">图表：2021-2026年供应用仪表及其他通用仪器业从业人数及同比增长分析 单位：个</w:t>
      </w:r>
    </w:p>
    <w:p>
      <w:pPr>
        <w:spacing w:before="75" w:after="0"/>
      </w:pPr>
      <w:r>
        <w:rPr/>
        <w:t xml:space="preserve">图表：2021-2026年中国供应用仪表及其他通用仪器制造企业总资产分析 单位：亿元</w:t>
      </w:r>
    </w:p>
    <w:p>
      <w:pPr>
        <w:spacing w:before="75" w:after="0"/>
      </w:pPr>
      <w:r>
        <w:rPr/>
        <w:t xml:space="preserve">图表：2021-2026年中国供应用仪表及其他通用仪器制造行业不同类型企业数量 单位：个</w:t>
      </w:r>
    </w:p>
    <w:p>
      <w:pPr>
        <w:spacing w:before="75" w:after="0"/>
      </w:pPr>
      <w:r>
        <w:rPr/>
        <w:t xml:space="preserve">图表：2021-2026年中国供应用仪表及其他通用仪器制造行业不同所有制企业数量 单位：个</w:t>
      </w:r>
    </w:p>
    <w:p>
      <w:pPr>
        <w:spacing w:before="75" w:after="0"/>
      </w:pPr>
      <w:r>
        <w:rPr/>
        <w:t xml:space="preserve">图表：2021-2026年供应用仪表及其他通用仪器制造行业不同类型销售收入 单位：千元</w:t>
      </w:r>
    </w:p>
    <w:p>
      <w:pPr>
        <w:spacing w:before="75" w:after="0"/>
      </w:pPr>
      <w:r>
        <w:rPr/>
        <w:t xml:space="preserve">图表：2021-2026年中国供应用仪表及其他通用仪器制造行业不同所有制销售收入 单位：千元</w:t>
      </w:r>
    </w:p>
    <w:p>
      <w:pPr>
        <w:spacing w:before="75" w:after="0"/>
      </w:pPr>
      <w:r>
        <w:rPr/>
        <w:t xml:space="preserve">图表：2021-2026年供应用仪表及其他通用仪器制造产成品及增长分析 单位：亿元</w:t>
      </w:r>
    </w:p>
    <w:p>
      <w:pPr>
        <w:spacing w:before="75" w:after="0"/>
      </w:pPr>
      <w:r>
        <w:rPr/>
        <w:t xml:space="preserve">图表：2021-2026年供应用仪表及其他通用仪器制造工业销售产值分析 单位：亿元</w:t>
      </w:r>
    </w:p>
    <w:p>
      <w:pPr>
        <w:spacing w:before="75" w:after="0"/>
      </w:pPr>
      <w:r>
        <w:rPr/>
        <w:t xml:space="preserve">图表：2021-2026年中国供应用仪表及其他通用仪器制造出货值分析 单位：亿元</w:t>
      </w:r>
    </w:p>
    <w:p>
      <w:pPr>
        <w:spacing w:before="75" w:after="0"/>
      </w:pPr>
      <w:r>
        <w:rPr/>
        <w:t xml:space="preserve">图表：2021-2026年供应用仪表及其他通用仪器制造行业销售成本分析 单位：亿元</w:t>
      </w:r>
    </w:p>
    <w:p>
      <w:pPr>
        <w:spacing w:before="75" w:after="0"/>
      </w:pPr>
      <w:r>
        <w:rPr/>
        <w:t xml:space="preserve">图表：2021-2026年中国供应用仪表及其他通用仪器制造行业费用分析 单位：亿元</w:t>
      </w:r>
    </w:p>
    <w:p>
      <w:pPr>
        <w:spacing w:before="75" w:after="0"/>
      </w:pPr>
      <w:r>
        <w:rPr/>
        <w:t xml:space="preserve">图表：2021-2026年供应用仪表及其他通用仪器制造业主要盈利指标分析 单位：亿元</w:t>
      </w:r>
    </w:p>
    <w:p>
      <w:pPr>
        <w:spacing w:before="75" w:after="0"/>
      </w:pPr>
      <w:r>
        <w:rPr/>
        <w:t xml:space="preserve">图表：2021-2026年中国供应用仪表及其他通用仪器制造行业主要盈利能力指标分析</w:t>
      </w:r>
    </w:p>
    <w:p>
      <w:pPr>
        <w:spacing w:before="75" w:after="0"/>
      </w:pPr>
      <w:r>
        <w:rPr/>
        <w:t xml:space="preserve">图表：2021-2026年中国煤气表进口数量分析</w:t>
      </w:r>
    </w:p>
    <w:p>
      <w:pPr>
        <w:spacing w:before="75" w:after="0"/>
      </w:pPr>
      <w:r>
        <w:rPr/>
        <w:t xml:space="preserve">图表：2021-2026年中国煤气表进口金额分析</w:t>
      </w:r>
    </w:p>
    <w:p>
      <w:pPr>
        <w:spacing w:before="75" w:after="0"/>
      </w:pPr>
      <w:r>
        <w:rPr/>
        <w:t xml:space="preserve">图表：2021-2026年中国煤气表出口数量分析</w:t>
      </w:r>
    </w:p>
    <w:p>
      <w:pPr>
        <w:spacing w:before="75" w:after="0"/>
      </w:pPr>
      <w:r>
        <w:rPr/>
        <w:t xml:space="preserve">图表：2021-2026年中国煤气表出口金额分析</w:t>
      </w:r>
    </w:p>
    <w:p>
      <w:pPr>
        <w:spacing w:before="75" w:after="0"/>
      </w:pPr>
      <w:r>
        <w:rPr/>
        <w:t xml:space="preserve">图表：2021-2026年中国煤气表进出口平均单价分析</w:t>
      </w:r>
    </w:p>
    <w:p>
      <w:pPr>
        <w:spacing w:before="75" w:after="0"/>
      </w:pPr>
      <w:r>
        <w:rPr/>
        <w:t xml:space="preserve">图表：2021-2026年中国煤气表进口国家及地区分析</w:t>
      </w:r>
    </w:p>
    <w:p>
      <w:pPr>
        <w:spacing w:before="75" w:after="0"/>
      </w:pPr>
      <w:r>
        <w:rPr/>
        <w:t xml:space="preserve">图表：2021-2026年中国煤气表出口国家及地区分析</w:t>
      </w:r>
    </w:p>
    <w:p>
      <w:pPr>
        <w:spacing w:before="75" w:after="0"/>
      </w:pPr>
      <w:r>
        <w:rPr/>
        <w:t xml:space="preserve">图表：丹东通博电器(集团)有限公司主要经济指标走势图</w:t>
      </w:r>
    </w:p>
    <w:p>
      <w:pPr>
        <w:spacing w:before="75" w:after="0"/>
      </w:pPr>
      <w:r>
        <w:rPr/>
        <w:t xml:space="preserve">图表：丹东通博电器(集团)有限公司经营收入走势图</w:t>
      </w:r>
    </w:p>
    <w:p>
      <w:pPr>
        <w:spacing w:before="75" w:after="0"/>
      </w:pPr>
      <w:r>
        <w:rPr/>
        <w:t xml:space="preserve">图表：丹东通博电器(集团)有限公司盈利指标走势图</w:t>
      </w:r>
    </w:p>
    <w:p>
      <w:pPr>
        <w:spacing w:before="75" w:after="0"/>
      </w:pPr>
      <w:r>
        <w:rPr/>
        <w:t xml:space="preserve">图表：丹东通博电器(集团)有限公司负债情况图</w:t>
      </w:r>
    </w:p>
    <w:p>
      <w:pPr>
        <w:spacing w:before="75" w:after="0"/>
      </w:pPr>
      <w:r>
        <w:rPr/>
        <w:t xml:space="preserve">图表：丹东通博电器(集团)有限公司负债指标走势图</w:t>
      </w:r>
    </w:p>
    <w:p>
      <w:pPr>
        <w:spacing w:before="75" w:after="0"/>
      </w:pPr>
      <w:r>
        <w:rPr/>
        <w:t xml:space="preserve">图表：丹东通博电器(集团)有限公司运营能力指标走势图</w:t>
      </w:r>
    </w:p>
    <w:p>
      <w:pPr>
        <w:spacing w:before="75" w:after="0"/>
      </w:pPr>
      <w:r>
        <w:rPr/>
        <w:t xml:space="preserve">图表：丹东通博电器(集团)有限公司成长能力指标走势图</w:t>
      </w:r>
    </w:p>
    <w:p>
      <w:pPr>
        <w:spacing w:before="75" w:after="0"/>
      </w:pPr>
      <w:r>
        <w:rPr/>
        <w:t xml:space="preserve">图表：丹东思凯电子发展有限责任公司主要经济指标走势图</w:t>
      </w:r>
    </w:p>
    <w:p>
      <w:pPr>
        <w:spacing w:before="75" w:after="0"/>
      </w:pPr>
      <w:r>
        <w:rPr/>
        <w:t xml:space="preserve">图表：丹东思凯电子发展有限责任公司经营收入走势图</w:t>
      </w:r>
    </w:p>
    <w:p>
      <w:pPr>
        <w:spacing w:before="75" w:after="0"/>
      </w:pPr>
      <w:r>
        <w:rPr/>
        <w:t xml:space="preserve">图表：丹东思凯电子发展有限责任公司盈利指标走势图</w:t>
      </w:r>
    </w:p>
    <w:p>
      <w:pPr>
        <w:spacing w:before="75" w:after="0"/>
      </w:pPr>
      <w:r>
        <w:rPr/>
        <w:t xml:space="preserve">图表：丹东思凯电子发展有限责任公司负债情况图</w:t>
      </w:r>
    </w:p>
    <w:p>
      <w:pPr>
        <w:spacing w:before="75" w:after="0"/>
      </w:pPr>
      <w:r>
        <w:rPr/>
        <w:t xml:space="preserve">图表：丹东思凯电子发展有限责任公司负债指标走势图</w:t>
      </w:r>
    </w:p>
    <w:p>
      <w:pPr>
        <w:spacing w:before="75" w:after="0"/>
      </w:pPr>
      <w:r>
        <w:rPr/>
        <w:t xml:space="preserve">图表：丹东思凯电子发展有限责任公司运营能力指标走势图</w:t>
      </w:r>
    </w:p>
    <w:p>
      <w:pPr>
        <w:spacing w:before="75" w:after="0"/>
      </w:pPr>
      <w:r>
        <w:rPr/>
        <w:t xml:space="preserve">图表：丹东思凯电子发展有限责任公司成长能力指标走势图</w:t>
      </w:r>
    </w:p>
    <w:p>
      <w:pPr>
        <w:spacing w:before="75" w:after="0"/>
      </w:pPr>
      <w:r>
        <w:rPr/>
        <w:t xml:space="preserve">图表：湖南银通科技有限责任公司主要经济指标走势图</w:t>
      </w:r>
    </w:p>
    <w:p>
      <w:pPr>
        <w:spacing w:before="75" w:after="0"/>
      </w:pPr>
      <w:r>
        <w:rPr/>
        <w:t xml:space="preserve">图表：湖南银通科技有限责任公司经营收入走势图</w:t>
      </w:r>
    </w:p>
    <w:p>
      <w:pPr>
        <w:spacing w:before="75" w:after="0"/>
      </w:pPr>
      <w:r>
        <w:rPr/>
        <w:t xml:space="preserve">图表：湖南银通科技有限责任公司盈利指标走势图</w:t>
      </w:r>
    </w:p>
    <w:p>
      <w:pPr>
        <w:spacing w:before="75" w:after="0"/>
      </w:pPr>
      <w:r>
        <w:rPr/>
        <w:t xml:space="preserve">图表：湖南银通科技有限责任公司负债情况图</w:t>
      </w:r>
    </w:p>
    <w:p>
      <w:pPr>
        <w:spacing w:before="75" w:after="0"/>
      </w:pPr>
      <w:r>
        <w:rPr/>
        <w:t xml:space="preserve">图表：湖南银通科技有限责任公司负债指标走势图</w:t>
      </w:r>
    </w:p>
    <w:p>
      <w:pPr>
        <w:spacing w:before="75" w:after="0"/>
      </w:pPr>
      <w:r>
        <w:rPr/>
        <w:t xml:space="preserve">图表：湖南银通科技有限责任公司运营能力指标走势图</w:t>
      </w:r>
    </w:p>
    <w:p>
      <w:pPr>
        <w:spacing w:before="75" w:after="0"/>
      </w:pPr>
      <w:r>
        <w:rPr/>
        <w:t xml:space="preserve">图表：湖南银通科技有限责任公司成长能力指标走势图</w:t>
      </w:r>
    </w:p>
    <w:p>
      <w:pPr>
        <w:spacing w:before="75" w:after="0"/>
      </w:pPr>
      <w:r>
        <w:rPr/>
        <w:t xml:space="preserve">图表：北京优耐燃气仪表有限公司主要经济指标走势图</w:t>
      </w:r>
    </w:p>
    <w:p>
      <w:pPr>
        <w:spacing w:before="75" w:after="0"/>
      </w:pPr>
      <w:r>
        <w:rPr/>
        <w:t xml:space="preserve">图表：北京优耐燃气仪表有限公司经营收入走势图</w:t>
      </w:r>
    </w:p>
    <w:p>
      <w:pPr>
        <w:spacing w:before="75" w:after="0"/>
      </w:pPr>
      <w:r>
        <w:rPr/>
        <w:t xml:space="preserve">图表：北京优耐燃气仪表有限公司盈利指标走势图</w:t>
      </w:r>
    </w:p>
    <w:p>
      <w:pPr>
        <w:spacing w:before="75" w:after="0"/>
      </w:pPr>
      <w:r>
        <w:rPr/>
        <w:t xml:space="preserve">图表：北京优耐燃气仪表有限公司负债情况图</w:t>
      </w:r>
    </w:p>
    <w:p>
      <w:pPr>
        <w:spacing w:before="75" w:after="0"/>
      </w:pPr>
      <w:r>
        <w:rPr/>
        <w:t xml:space="preserve">图表：北京优耐燃气仪表有限公司负债指标走势图</w:t>
      </w:r>
    </w:p>
    <w:p>
      <w:pPr>
        <w:spacing w:before="75" w:after="0"/>
      </w:pPr>
      <w:r>
        <w:rPr/>
        <w:t xml:space="preserve">图表：北京优耐燃气仪表有限公司运营能力指标走势图</w:t>
      </w:r>
    </w:p>
    <w:p>
      <w:pPr>
        <w:spacing w:before="75" w:after="0"/>
      </w:pPr>
      <w:r>
        <w:rPr/>
        <w:t xml:space="preserve">图表：北京优耐燃气仪表有限公司成长能力指标走势图</w:t>
      </w:r>
    </w:p>
    <w:p>
      <w:pPr>
        <w:spacing w:before="75" w:after="0"/>
      </w:pPr>
      <w:r>
        <w:rPr/>
        <w:t xml:space="preserve">图表：北京泰科先锋科技有限公司主要经济指标走势图</w:t>
      </w:r>
    </w:p>
    <w:p>
      <w:pPr>
        <w:spacing w:before="75" w:after="0"/>
      </w:pPr>
      <w:r>
        <w:rPr/>
        <w:t xml:space="preserve">图表：北京泰科先锋科技有限公司经营收入走势图</w:t>
      </w:r>
    </w:p>
    <w:p>
      <w:pPr>
        <w:spacing w:before="75" w:after="0"/>
      </w:pPr>
      <w:r>
        <w:rPr/>
        <w:t xml:space="preserve">图表：北京泰科先锋科技有限公司盈利指标走势图</w:t>
      </w:r>
    </w:p>
    <w:p>
      <w:pPr>
        <w:spacing w:before="75" w:after="0"/>
      </w:pPr>
      <w:r>
        <w:rPr/>
        <w:t xml:space="preserve">图表：北京泰科先锋科技有限公司负债情况图</w:t>
      </w:r>
    </w:p>
    <w:p>
      <w:pPr>
        <w:spacing w:before="75" w:after="0"/>
      </w:pPr>
      <w:r>
        <w:rPr/>
        <w:t xml:space="preserve">图表：北京泰科先锋科技有限公司负债指标走势图</w:t>
      </w:r>
    </w:p>
    <w:p>
      <w:pPr>
        <w:spacing w:before="75" w:after="0"/>
      </w:pPr>
      <w:r>
        <w:rPr/>
        <w:t xml:space="preserve">图表：北京泰科先锋科技有限公司运营能力指标走势图</w:t>
      </w:r>
    </w:p>
    <w:p>
      <w:pPr>
        <w:spacing w:before="75" w:after="0"/>
      </w:pPr>
      <w:r>
        <w:rPr/>
        <w:t xml:space="preserve">图表：北京泰科先锋科技有限公司成长能力指标走势图</w:t>
      </w:r>
    </w:p>
    <w:p>
      <w:pPr>
        <w:spacing w:before="75" w:after="0"/>
      </w:pPr>
      <w:r>
        <w:rPr/>
        <w:t xml:space="preserve">图表：北京京渝山城燃气设备有限公司主要经济指标走势图</w:t>
      </w:r>
    </w:p>
    <w:p>
      <w:pPr>
        <w:spacing w:before="75" w:after="0"/>
      </w:pPr>
      <w:r>
        <w:rPr/>
        <w:t xml:space="preserve">图表：北京京渝山城燃气设备有限公司经营收入走势图</w:t>
      </w:r>
    </w:p>
    <w:p>
      <w:pPr>
        <w:spacing w:before="75" w:after="0"/>
      </w:pPr>
      <w:r>
        <w:rPr/>
        <w:t xml:space="preserve">图表：北京京渝山城燃气设备有限公司盈利指标走势图</w:t>
      </w:r>
    </w:p>
    <w:p>
      <w:pPr>
        <w:spacing w:before="75" w:after="0"/>
      </w:pPr>
      <w:r>
        <w:rPr/>
        <w:t xml:space="preserve">图表：北京京渝山城燃气设备有限公司负债情况图</w:t>
      </w:r>
    </w:p>
    <w:p>
      <w:pPr>
        <w:spacing w:before="75" w:after="0"/>
      </w:pPr>
      <w:r>
        <w:rPr/>
        <w:t xml:space="preserve">图表：北京京渝山城燃气设备有限公司负债指标走势图</w:t>
      </w:r>
    </w:p>
    <w:p>
      <w:pPr>
        <w:spacing w:before="75" w:after="0"/>
      </w:pPr>
      <w:r>
        <w:rPr/>
        <w:t xml:space="preserve">图表：北京京渝山城燃气设备有限公司运营能力指标走势图</w:t>
      </w:r>
    </w:p>
    <w:p>
      <w:pPr>
        <w:spacing w:before="75" w:after="0"/>
      </w:pPr>
      <w:r>
        <w:rPr/>
        <w:t xml:space="preserve">图表：北京京渝山城燃气设备有限公司成长能力指标走势图</w:t>
      </w:r>
    </w:p>
    <w:p>
      <w:pPr>
        <w:spacing w:before="75" w:after="0"/>
      </w:pPr>
      <w:r>
        <w:rPr/>
        <w:t xml:space="preserve">图表：天津市裕民燃气表具有限公司主要经济指标走势图</w:t>
      </w:r>
    </w:p>
    <w:p>
      <w:pPr>
        <w:spacing w:before="75" w:after="0"/>
      </w:pPr>
      <w:r>
        <w:rPr/>
        <w:t xml:space="preserve">图表：天津市裕民燃气表具有限公司经营收入走势图</w:t>
      </w:r>
    </w:p>
    <w:p>
      <w:pPr>
        <w:spacing w:before="75" w:after="0"/>
      </w:pPr>
      <w:r>
        <w:rPr/>
        <w:t xml:space="preserve">图表：天津市裕民燃气表具有限公司盈利指标走势图</w:t>
      </w:r>
    </w:p>
    <w:p>
      <w:pPr>
        <w:spacing w:before="75" w:after="0"/>
      </w:pPr>
      <w:r>
        <w:rPr/>
        <w:t xml:space="preserve">图表：天津市裕民燃气表具有限公司负债情况图</w:t>
      </w:r>
    </w:p>
    <w:p>
      <w:pPr>
        <w:spacing w:before="75" w:after="0"/>
      </w:pPr>
      <w:r>
        <w:rPr/>
        <w:t xml:space="preserve">图表：天津市裕民燃气表具有限公司负债指标走势图</w:t>
      </w:r>
    </w:p>
    <w:p>
      <w:pPr>
        <w:spacing w:before="75" w:after="0"/>
      </w:pPr>
      <w:r>
        <w:rPr/>
        <w:t xml:space="preserve">图表：天津市裕民燃气表具有限公司运营能力指标走势图</w:t>
      </w:r>
    </w:p>
    <w:p>
      <w:pPr>
        <w:spacing w:before="75" w:after="0"/>
      </w:pPr>
      <w:r>
        <w:rPr/>
        <w:t xml:space="preserve">图表：天津市裕民燃气表具有限公司成长能力指标走势图</w:t>
      </w:r>
    </w:p>
    <w:p>
      <w:pPr>
        <w:spacing w:before="75" w:after="0"/>
      </w:pPr>
      <w:r>
        <w:rPr/>
        <w:t xml:space="preserve">图表：天津市辰星燃气表具技术有限公司主要经济指标走势图</w:t>
      </w:r>
    </w:p>
    <w:p>
      <w:pPr>
        <w:spacing w:before="75" w:after="0"/>
      </w:pPr>
      <w:r>
        <w:rPr/>
        <w:t xml:space="preserve">图表：天津市辰星燃气表具技术有限公司经营收入走势图</w:t>
      </w:r>
    </w:p>
    <w:p>
      <w:pPr>
        <w:spacing w:before="75" w:after="0"/>
      </w:pPr>
      <w:r>
        <w:rPr/>
        <w:t xml:space="preserve">图表：天津市辰星燃气表具技术有限公司盈利指标走势图</w:t>
      </w:r>
    </w:p>
    <w:p>
      <w:pPr>
        <w:spacing w:before="75" w:after="0"/>
      </w:pPr>
      <w:r>
        <w:rPr/>
        <w:t xml:space="preserve">图表：天津市辰星燃气表具技术有限公司负债情况图</w:t>
      </w:r>
    </w:p>
    <w:p>
      <w:pPr>
        <w:spacing w:before="75" w:after="0"/>
      </w:pPr>
      <w:r>
        <w:rPr/>
        <w:t xml:space="preserve">图表：天津市辰星燃气表具技术有限公司负债指标走势图</w:t>
      </w:r>
    </w:p>
    <w:p>
      <w:pPr>
        <w:spacing w:before="75" w:after="0"/>
      </w:pPr>
      <w:r>
        <w:rPr/>
        <w:t xml:space="preserve">图表：天津市辰星燃气表具技术有限公司运营能力指标走势图</w:t>
      </w:r>
    </w:p>
    <w:p>
      <w:pPr>
        <w:spacing w:before="75" w:after="0"/>
      </w:pPr>
      <w:r>
        <w:rPr/>
        <w:t xml:space="preserve">图表：天津市辰星燃气表具技术有限公司成长能力指标走势图</w:t>
      </w:r>
    </w:p>
    <w:p>
      <w:pPr>
        <w:spacing w:before="75" w:after="0"/>
      </w:pPr>
      <w:r>
        <w:rPr/>
        <w:t xml:space="preserve">图表：丹东东发(集团)股份有限公司主要经济指标走势图</w:t>
      </w:r>
    </w:p>
    <w:p>
      <w:pPr>
        <w:spacing w:before="75" w:after="0"/>
      </w:pPr>
      <w:r>
        <w:rPr/>
        <w:t xml:space="preserve">图表：丹东东发(集团)股份有限公司经营收入走势图</w:t>
      </w:r>
    </w:p>
    <w:p>
      <w:pPr>
        <w:spacing w:before="75" w:after="0"/>
      </w:pPr>
      <w:r>
        <w:rPr/>
        <w:t xml:space="preserve">图表：丹东东发(集团)股份有限公司盈利指标走势图</w:t>
      </w:r>
    </w:p>
    <w:p>
      <w:pPr>
        <w:spacing w:before="75" w:after="0"/>
      </w:pPr>
      <w:r>
        <w:rPr/>
        <w:t xml:space="preserve">图表：丹东东发(集团)股份有限公司负债情况图</w:t>
      </w:r>
    </w:p>
    <w:p>
      <w:pPr>
        <w:spacing w:before="75" w:after="0"/>
      </w:pPr>
      <w:r>
        <w:rPr/>
        <w:t xml:space="preserve">图表：丹东东发(集团)股份有限公司负债指标走势图</w:t>
      </w:r>
    </w:p>
    <w:p>
      <w:pPr>
        <w:spacing w:before="75" w:after="0"/>
      </w:pPr>
      <w:r>
        <w:rPr/>
        <w:t xml:space="preserve">图表：丹东东发(集团)股份有限公司运营能力指标走势图</w:t>
      </w:r>
    </w:p>
    <w:p>
      <w:pPr>
        <w:spacing w:before="75" w:after="0"/>
      </w:pPr>
      <w:r>
        <w:rPr/>
        <w:t xml:space="preserve">图表：丹东东发(集团)股份有限公司成长能力指标走势图</w:t>
      </w:r>
    </w:p>
    <w:p>
      <w:pPr>
        <w:spacing w:before="75" w:after="0"/>
      </w:pPr>
      <w:r>
        <w:rPr/>
        <w:t xml:space="preserve">图表：2026-2031年中国燃气表供给预测分析</w:t>
      </w:r>
    </w:p>
    <w:p>
      <w:pPr>
        <w:spacing w:before="75" w:after="0"/>
      </w:pPr>
      <w:r>
        <w:rPr/>
        <w:t xml:space="preserve">图表：2026-2031年中国燃气表需求预测分析</w:t>
      </w:r>
    </w:p>
    <w:p>
      <w:pPr>
        <w:spacing w:before="75" w:after="0"/>
      </w:pPr>
      <w:r>
        <w:rPr/>
        <w:t xml:space="preserve">图表：2026-2031年中国燃气表行业进出口形势预测分析</w:t>
      </w:r>
    </w:p>
    <w:p>
      <w:pPr>
        <w:spacing w:before="75" w:after="0"/>
      </w:pPr>
      <w:r>
        <w:rPr/>
        <w:t xml:space="preserve">图表：2026-2031年中国燃气表行业市场盈利能力预测分析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本文地址：https://www.51baogao.cn/baogao/20201120/189883.shtml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8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中国燃气表行业市场发展分析及发展趋势预测研究报告(2026-2031版)</dc:title>
  <dc:description>中国燃气表行业市场发展分析及发展趋势预测研究报告(2026-2031版)</dc:description>
  <dc:subject>中国燃气表行业市场发展分析及发展趋势预测研究报告(2026-2031版)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2026-04-01T01:20:21+08:00</dcterms:created>
  <dcterms:modified xsi:type="dcterms:W3CDTF">2026-04-01T01:20:21+08:00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