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中国装配式建筑产业市场深度调研及发展趋势与投资前景研究报告(2024-2029版)</w:t>
      </w:r>
    </w:p>
    <w:p>
      <w:pPr>
        <w:spacing w:after="150"/>
      </w:pPr>
      <w:r>
        <w:rPr>
          <w:b w:val="1"/>
          <w:bCs w:val="1"/>
        </w:rPr>
        <w:t xml:space="preserve">报告简介</w:t>
      </w:r>
    </w:p>
    <w:p>
      <w:pPr>
        <w:spacing w:after="150"/>
      </w:pPr>
      <w:r>
        <w:rPr/>
        <w:t xml:space="preserve">2014年以前建筑企业普遍处于观望态度，试水装配式建筑的多以民营企业为主，而随着政府的大力号召，这几年来企业对待装配式建筑的态度发生了明显转变，一些大型国有企业已经纷纷跟上脚步，加大了产业化投入力度，推动新型建筑工业化与建筑节能的发展。</w:t>
      </w:r>
    </w:p>
    <w:p>
      <w:pPr>
        <w:spacing w:after="150"/>
      </w:pPr>
      <w:r>
        <w:rPr/>
        <w:t xml:space="preserve">根据装配式建筑在各国的发展经验，在产业发展初期给予政策支持对于行业发展至关重要。在国务院作出大力发展装配式建筑的决定后，装配式建筑迎来政策大爆发的局面，装配式建筑进入政策性利好阶段。在国务院出台的《进一步发展装配式建筑的指导意见》中指出，要以京津冀、长三角、珠三角三大城市群为重点推进地区，常住人口超过 300 万的其他城市为积极推进地区，其余城市为鼓励推进地区。在推进的力度上，针对不同地区，意见区分了三种方式：分别是“重点推进”、“积极推进”和“鼓励推进”。</w:t>
      </w:r>
    </w:p>
    <w:p>
      <w:pPr>
        <w:spacing w:after="150"/>
      </w:pPr>
      <w:r>
        <w:rPr/>
        <w:t xml:space="preserve">“重点推进”、“积极推进”、“鼓励推进”的三类地区，在经济发展程度和房屋价格上呈降次分布。由于中国特殊的政治经济资源分布，经济发展程度高的地区，政治、经济社会资源也分布较多，从而对人口产生巨大吸引力，因此，经济发展程度与人口净流入水平呈一定程度的正相关。同时，根据房地产发展规律，人口净流入的水平又与新增住房需求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装配式建筑市场进行了分析研究。报告在总结中国装配式建筑行业发展历程的基础上，结合新时期的各方面因素，对中国装配式建筑行业的发展趋势给予了细致和审慎的预测论证。报告资料详实，图表丰富，既有深入的分析，又有直观的比较，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装配式建筑行业概述</w:t>
      </w:r>
    </w:p>
    <w:p>
      <w:pPr>
        <w:spacing w:after="150"/>
      </w:pPr>
      <w:r>
        <w:rPr/>
        <w:t xml:space="preserve">第一节 行业相关界定</w:t>
      </w:r>
    </w:p>
    <w:p>
      <w:pPr>
        <w:spacing w:after="150"/>
      </w:pPr>
      <w:r>
        <w:rPr/>
        <w:t xml:space="preserve">一、行业的定义</w:t>
      </w:r>
    </w:p>
    <w:p>
      <w:pPr>
        <w:spacing w:after="150"/>
      </w:pPr>
      <w:r>
        <w:rPr/>
        <w:t xml:space="preserve">二、行业的特点</w:t>
      </w:r>
    </w:p>
    <w:p>
      <w:pPr>
        <w:spacing w:after="150"/>
      </w:pPr>
      <w:r>
        <w:rPr/>
        <w:t xml:space="preserve">三、行业的分类</w:t>
      </w:r>
    </w:p>
    <w:p>
      <w:pPr>
        <w:spacing w:after="150"/>
      </w:pPr>
      <w:r>
        <w:rPr/>
        <w:t xml:space="preserve">第二节 最近3-5年中国装配式建筑行业经济指标分析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2019-2023年全球装配式建筑行业发展分析</w:t>
      </w:r>
    </w:p>
    <w:p>
      <w:pPr>
        <w:spacing w:after="150"/>
      </w:pPr>
      <w:r>
        <w:rPr/>
        <w:t xml:space="preserve">第一节 2019-2023年全球装配式建筑行业发展综述</w:t>
      </w:r>
    </w:p>
    <w:p>
      <w:pPr>
        <w:spacing w:after="150"/>
      </w:pPr>
      <w:r>
        <w:rPr/>
        <w:t xml:space="preserve">一、2019-2023年全球装配式建筑行业发展概述</w:t>
      </w:r>
    </w:p>
    <w:p>
      <w:pPr>
        <w:spacing w:after="150"/>
      </w:pPr>
      <w:r>
        <w:rPr/>
        <w:t xml:space="preserve">二、2019-2023年全球装配式建筑行业发展技术分析</w:t>
      </w:r>
    </w:p>
    <w:p>
      <w:pPr>
        <w:spacing w:after="150"/>
      </w:pPr>
      <w:r>
        <w:rPr/>
        <w:t xml:space="preserve">三、2019-2023年全球装配式建筑行业市场动态分析</w:t>
      </w:r>
    </w:p>
    <w:p>
      <w:pPr>
        <w:spacing w:after="150"/>
      </w:pPr>
      <w:r>
        <w:rPr/>
        <w:t xml:space="preserve">第二节 2019-2023年主要国家或地区装配式建筑市场分析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b w:val="1"/>
          <w:bCs w:val="1"/>
        </w:rPr>
        <w:t xml:space="preserve">第三章 2019-2023年中国装配式建筑行业发展环境分析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第二节 2019-2023年中国装配式建筑行业发展政策环境分析</w:t>
      </w:r>
    </w:p>
    <w:p>
      <w:pPr>
        <w:spacing w:after="150"/>
      </w:pPr>
      <w:r>
        <w:rPr/>
        <w:t xml:space="preserve">一、行业“十四五”规划</w:t>
      </w:r>
    </w:p>
    <w:p>
      <w:pPr>
        <w:spacing w:after="150"/>
      </w:pPr>
      <w:r>
        <w:rPr/>
        <w:t xml:space="preserve">二、产业政策分析</w:t>
      </w:r>
    </w:p>
    <w:p>
      <w:pPr>
        <w:spacing w:after="150"/>
      </w:pPr>
      <w:r>
        <w:rPr/>
        <w:t xml:space="preserve">1、《关于进一步加强城市规划建设管理工作的若干意见》</w:t>
      </w:r>
    </w:p>
    <w:p>
      <w:pPr>
        <w:spacing w:after="150"/>
      </w:pPr>
      <w:r>
        <w:rPr/>
        <w:t xml:space="preserve">2、《关于推动建筑市场统一开放的若干规定》</w:t>
      </w:r>
    </w:p>
    <w:p>
      <w:pPr>
        <w:spacing w:after="150"/>
      </w:pPr>
      <w:r>
        <w:rPr/>
        <w:t xml:space="preserve">3、《住房城乡建设部关于开展建筑业改革试点工作的通知》</w:t>
      </w:r>
    </w:p>
    <w:p>
      <w:pPr>
        <w:spacing w:after="150"/>
      </w:pPr>
      <w:r>
        <w:rPr/>
        <w:t xml:space="preserve">4、绿色建筑行动方案</w:t>
      </w:r>
    </w:p>
    <w:p>
      <w:pPr>
        <w:spacing w:after="150"/>
      </w:pPr>
      <w:r>
        <w:rPr/>
        <w:t xml:space="preserve">5、《关于建筑业企业资质管理有关问题的通知》</w:t>
      </w:r>
    </w:p>
    <w:p>
      <w:pPr>
        <w:spacing w:after="150"/>
      </w:pPr>
      <w:r>
        <w:rPr/>
        <w:t xml:space="preserve">三、行业环保政策分析</w:t>
      </w:r>
    </w:p>
    <w:p>
      <w:pPr>
        <w:spacing w:after="150"/>
      </w:pPr>
      <w:r>
        <w:rPr/>
        <w:t xml:space="preserve">四、行业政策走势及其影响</w:t>
      </w:r>
    </w:p>
    <w:p>
      <w:pPr>
        <w:spacing w:after="150"/>
      </w:pPr>
      <w:r>
        <w:rPr/>
        <w:t xml:space="preserve">1、装配式建筑产业准入政策分析</w:t>
      </w:r>
    </w:p>
    <w:p>
      <w:pPr>
        <w:spacing w:after="150"/>
      </w:pPr>
      <w:r>
        <w:rPr/>
        <w:t xml:space="preserve">2、装配式建筑行业法制政策取向分析</w:t>
      </w:r>
    </w:p>
    <w:p>
      <w:pPr>
        <w:spacing w:after="150"/>
      </w:pPr>
      <w:r>
        <w:rPr/>
        <w:t xml:space="preserve">3、装配式建筑行业人才政策取向分析</w:t>
      </w:r>
    </w:p>
    <w:p>
      <w:pPr>
        <w:spacing w:after="150"/>
      </w:pPr>
      <w:r>
        <w:rPr/>
        <w:t xml:space="preserve">4、装配式建筑行业布局政策取向分析</w:t>
      </w:r>
    </w:p>
    <w:p>
      <w:pPr>
        <w:spacing w:after="150"/>
      </w:pPr>
      <w:r>
        <w:rPr/>
        <w:t xml:space="preserve">五、行业政策动态分析</w:t>
      </w:r>
    </w:p>
    <w:p>
      <w:pPr>
        <w:spacing w:after="150"/>
      </w:pPr>
      <w:r>
        <w:rPr/>
        <w:t xml:space="preserve">第三节 2019-2023年中国装配式建筑行业发展社会环境分析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2019-2023年中国装配式建筑行业运行现状分析</w:t>
      </w:r>
    </w:p>
    <w:p>
      <w:pPr>
        <w:spacing w:after="150"/>
      </w:pPr>
      <w:r>
        <w:rPr/>
        <w:t xml:space="preserve">第一节 2019-2023年中国装配式建筑行业发展概况</w:t>
      </w:r>
    </w:p>
    <w:p>
      <w:pPr>
        <w:spacing w:after="150"/>
      </w:pPr>
      <w:r>
        <w:rPr/>
        <w:t xml:space="preserve">一、中国装配式建筑行业发展阶段</w:t>
      </w:r>
    </w:p>
    <w:p>
      <w:pPr>
        <w:spacing w:after="150"/>
      </w:pPr>
      <w:r>
        <w:rPr/>
        <w:t xml:space="preserve">二、中国装配式建筑行业发展总体概况</w:t>
      </w:r>
    </w:p>
    <w:p>
      <w:pPr>
        <w:spacing w:after="150"/>
      </w:pPr>
      <w:r>
        <w:rPr/>
        <w:t xml:space="preserve">三、中国装配式建筑行业发展特点分析</w:t>
      </w:r>
    </w:p>
    <w:p>
      <w:pPr>
        <w:spacing w:after="150"/>
      </w:pPr>
      <w:r>
        <w:rPr/>
        <w:t xml:space="preserve">第二节 2019-2023年装配式建筑行业发展现状</w:t>
      </w:r>
    </w:p>
    <w:p>
      <w:pPr>
        <w:spacing w:after="150"/>
      </w:pPr>
      <w:r>
        <w:rPr/>
        <w:t xml:space="preserve">一、2019-2023年中国装配式建筑行业市场规模</w:t>
      </w:r>
    </w:p>
    <w:p>
      <w:pPr>
        <w:spacing w:after="150"/>
      </w:pPr>
      <w:r>
        <w:rPr/>
        <w:t xml:space="preserve">二、2019-2023年中国装配式建筑行业发展分析</w:t>
      </w:r>
    </w:p>
    <w:p>
      <w:pPr>
        <w:spacing w:after="150"/>
      </w:pPr>
      <w:r>
        <w:rPr/>
        <w:t xml:space="preserve">三、2019-2023年中国装配式建筑行业制约因素分析</w:t>
      </w:r>
    </w:p>
    <w:p>
      <w:pPr>
        <w:spacing w:after="150"/>
      </w:pPr>
      <w:r>
        <w:rPr/>
        <w:t xml:space="preserve">第三节 2019-2023年装配式建筑市场动态分析</w:t>
      </w:r>
    </w:p>
    <w:p>
      <w:pPr>
        <w:spacing w:after="150"/>
      </w:pPr>
      <w:r>
        <w:rPr>
          <w:b w:val="1"/>
          <w:bCs w:val="1"/>
        </w:rPr>
        <w:t xml:space="preserve">第五章 2019-2023年中国装配式建筑市场供需分析</w:t>
      </w:r>
    </w:p>
    <w:p>
      <w:pPr>
        <w:spacing w:after="150"/>
      </w:pPr>
      <w:r>
        <w:rPr/>
        <w:t xml:space="preserve">第一节 2019-2023年中国装配式建筑行业供给分析</w:t>
      </w:r>
    </w:p>
    <w:p>
      <w:pPr>
        <w:spacing w:after="150"/>
      </w:pPr>
      <w:r>
        <w:rPr/>
        <w:t xml:space="preserve">一、2019-2023年中国装配式建筑行业产值情况分析</w:t>
      </w:r>
    </w:p>
    <w:p>
      <w:pPr>
        <w:spacing w:after="150"/>
      </w:pPr>
      <w:r>
        <w:rPr/>
        <w:t xml:space="preserve">二、2019-2023年中国装配式建筑行业供给区域分析</w:t>
      </w:r>
    </w:p>
    <w:p>
      <w:pPr>
        <w:spacing w:after="150"/>
      </w:pPr>
      <w:r>
        <w:rPr/>
        <w:t xml:space="preserve">第二节 2019-2023年中国装配式建筑行业需求分析</w:t>
      </w:r>
    </w:p>
    <w:p>
      <w:pPr>
        <w:spacing w:after="150"/>
      </w:pPr>
      <w:r>
        <w:rPr/>
        <w:t xml:space="preserve">一、2019-2023年中国装配式建筑行业需求客户分析</w:t>
      </w:r>
    </w:p>
    <w:p>
      <w:pPr>
        <w:spacing w:after="150"/>
      </w:pPr>
      <w:r>
        <w:rPr/>
        <w:t xml:space="preserve">二、2024-2029年中国装配式建筑行业需求区域分析</w:t>
      </w:r>
    </w:p>
    <w:p>
      <w:pPr>
        <w:spacing w:after="150"/>
      </w:pPr>
      <w:r>
        <w:rPr/>
        <w:t xml:space="preserve">第三节 2019-2023年装配式建筑行业供需平衡分析</w:t>
      </w:r>
    </w:p>
    <w:p>
      <w:pPr>
        <w:spacing w:after="150"/>
      </w:pPr>
      <w:r>
        <w:rPr>
          <w:b w:val="1"/>
          <w:bCs w:val="1"/>
        </w:rPr>
        <w:t xml:space="preserve">第六章 2019-2023年中国装配式建筑区域市场分析</w:t>
      </w:r>
    </w:p>
    <w:p>
      <w:pPr>
        <w:spacing w:after="150"/>
      </w:pPr>
      <w:r>
        <w:rPr/>
        <w:t xml:space="preserve">第一节 中国装配式建筑行业总体区域结构特征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装配式建筑区域市场分析</w:t>
      </w:r>
    </w:p>
    <w:p>
      <w:pPr>
        <w:spacing w:after="150"/>
      </w:pPr>
      <w:r>
        <w:rPr/>
        <w:t xml:space="preserve">一、东北地区装配式建筑市场分析</w:t>
      </w:r>
    </w:p>
    <w:p>
      <w:pPr>
        <w:spacing w:after="150"/>
      </w:pPr>
      <w:r>
        <w:rPr/>
        <w:t xml:space="preserve">1、黑龙江省装配式建筑市场分析</w:t>
      </w:r>
    </w:p>
    <w:p>
      <w:pPr>
        <w:spacing w:after="150"/>
      </w:pPr>
      <w:r>
        <w:rPr/>
        <w:t xml:space="preserve">2、吉林省装配式建筑市场分析</w:t>
      </w:r>
    </w:p>
    <w:p>
      <w:pPr>
        <w:spacing w:after="150"/>
      </w:pPr>
      <w:r>
        <w:rPr/>
        <w:t xml:space="preserve">3、辽宁省装配式建筑市场分析</w:t>
      </w:r>
    </w:p>
    <w:p>
      <w:pPr>
        <w:spacing w:after="150"/>
      </w:pPr>
      <w:r>
        <w:rPr/>
        <w:t xml:space="preserve">二、华北地区装配式建筑市场分析</w:t>
      </w:r>
    </w:p>
    <w:p>
      <w:pPr>
        <w:spacing w:after="150"/>
      </w:pPr>
      <w:r>
        <w:rPr/>
        <w:t xml:space="preserve">1、北京市装配式建筑市场分析</w:t>
      </w:r>
    </w:p>
    <w:p>
      <w:pPr>
        <w:spacing w:after="150"/>
      </w:pPr>
      <w:r>
        <w:rPr/>
        <w:t xml:space="preserve">2、天津市装配式建筑市场分析</w:t>
      </w:r>
    </w:p>
    <w:p>
      <w:pPr>
        <w:spacing w:after="150"/>
      </w:pPr>
      <w:r>
        <w:rPr/>
        <w:t xml:space="preserve">3、河北省装配式建筑市场分析</w:t>
      </w:r>
    </w:p>
    <w:p>
      <w:pPr>
        <w:spacing w:after="150"/>
      </w:pPr>
      <w:r>
        <w:rPr/>
        <w:t xml:space="preserve">三、华东地区装配式建筑市场分析</w:t>
      </w:r>
    </w:p>
    <w:p>
      <w:pPr>
        <w:spacing w:after="150"/>
      </w:pPr>
      <w:r>
        <w:rPr/>
        <w:t xml:space="preserve">1、山东省装配式建筑市场分析</w:t>
      </w:r>
    </w:p>
    <w:p>
      <w:pPr>
        <w:spacing w:after="150"/>
      </w:pPr>
      <w:r>
        <w:rPr/>
        <w:t xml:space="preserve">2、上海市装配式建筑市场分析</w:t>
      </w:r>
    </w:p>
    <w:p>
      <w:pPr>
        <w:spacing w:after="150"/>
      </w:pPr>
      <w:r>
        <w:rPr/>
        <w:t xml:space="preserve">3、江苏省装配式建筑市场分析</w:t>
      </w:r>
    </w:p>
    <w:p>
      <w:pPr>
        <w:spacing w:after="150"/>
      </w:pPr>
      <w:r>
        <w:rPr/>
        <w:t xml:space="preserve">4、浙江省装配式建筑市场分析</w:t>
      </w:r>
    </w:p>
    <w:p>
      <w:pPr>
        <w:spacing w:after="150"/>
      </w:pPr>
      <w:r>
        <w:rPr/>
        <w:t xml:space="preserve">5、福建省装配式建筑市场分析</w:t>
      </w:r>
    </w:p>
    <w:p>
      <w:pPr>
        <w:spacing w:after="150"/>
      </w:pPr>
      <w:r>
        <w:rPr/>
        <w:t xml:space="preserve">6、安徽省装配式建筑市场分析</w:t>
      </w:r>
    </w:p>
    <w:p>
      <w:pPr>
        <w:spacing w:after="150"/>
      </w:pPr>
      <w:r>
        <w:rPr/>
        <w:t xml:space="preserve">四、华南地区装配式建筑市场分析</w:t>
      </w:r>
    </w:p>
    <w:p>
      <w:pPr>
        <w:spacing w:after="150"/>
      </w:pPr>
      <w:r>
        <w:rPr/>
        <w:t xml:space="preserve">1、广东省装配式建筑市场分析</w:t>
      </w:r>
    </w:p>
    <w:p>
      <w:pPr>
        <w:spacing w:after="150"/>
      </w:pPr>
      <w:r>
        <w:rPr/>
        <w:t xml:space="preserve">2、广西省装配式建筑市场分析</w:t>
      </w:r>
    </w:p>
    <w:p>
      <w:pPr>
        <w:spacing w:after="150"/>
      </w:pPr>
      <w:r>
        <w:rPr/>
        <w:t xml:space="preserve">3、海南省装配式建筑市场分析</w:t>
      </w:r>
    </w:p>
    <w:p>
      <w:pPr>
        <w:spacing w:after="150"/>
      </w:pPr>
      <w:r>
        <w:rPr/>
        <w:t xml:space="preserve">五、华中地区装配式建筑市场分析</w:t>
      </w:r>
    </w:p>
    <w:p>
      <w:pPr>
        <w:spacing w:after="150"/>
      </w:pPr>
      <w:r>
        <w:rPr/>
        <w:t xml:space="preserve">1、湖北省装配式建筑市场分析</w:t>
      </w:r>
    </w:p>
    <w:p>
      <w:pPr>
        <w:spacing w:after="150"/>
      </w:pPr>
      <w:r>
        <w:rPr/>
        <w:t xml:space="preserve">2、湖南省装配式建筑市场分析</w:t>
      </w:r>
    </w:p>
    <w:p>
      <w:pPr>
        <w:spacing w:after="150"/>
      </w:pPr>
      <w:r>
        <w:rPr/>
        <w:t xml:space="preserve">3、河南省装配式建筑市场分析</w:t>
      </w:r>
    </w:p>
    <w:p>
      <w:pPr>
        <w:spacing w:after="150"/>
      </w:pPr>
      <w:r>
        <w:rPr/>
        <w:t xml:space="preserve">六、西南地区装配式建筑市场分析</w:t>
      </w:r>
    </w:p>
    <w:p>
      <w:pPr>
        <w:spacing w:after="150"/>
      </w:pPr>
      <w:r>
        <w:rPr/>
        <w:t xml:space="preserve">1、四川省装配式建筑市场分析</w:t>
      </w:r>
    </w:p>
    <w:p>
      <w:pPr>
        <w:spacing w:after="150"/>
      </w:pPr>
      <w:r>
        <w:rPr/>
        <w:t xml:space="preserve">2、云南省装配式建筑市场分析</w:t>
      </w:r>
    </w:p>
    <w:p>
      <w:pPr>
        <w:spacing w:after="150"/>
      </w:pPr>
      <w:r>
        <w:rPr/>
        <w:t xml:space="preserve">七、西北地区装配式建筑市场分析</w:t>
      </w:r>
    </w:p>
    <w:p>
      <w:pPr>
        <w:spacing w:after="150"/>
      </w:pPr>
      <w:r>
        <w:rPr/>
        <w:t xml:space="preserve">1、甘肃省装配式建筑市场分析</w:t>
      </w:r>
    </w:p>
    <w:p>
      <w:pPr>
        <w:spacing w:after="150"/>
      </w:pPr>
      <w:r>
        <w:rPr/>
        <w:t xml:space="preserve">2、新疆自治区装配式建筑市场分析</w:t>
      </w:r>
    </w:p>
    <w:p>
      <w:pPr>
        <w:spacing w:after="150"/>
      </w:pPr>
      <w:r>
        <w:rPr/>
        <w:t xml:space="preserve">3、陕西省装配式建筑市场分析</w:t>
      </w:r>
    </w:p>
    <w:p>
      <w:pPr>
        <w:spacing w:after="150"/>
      </w:pPr>
      <w:r>
        <w:rPr>
          <w:b w:val="1"/>
          <w:bCs w:val="1"/>
        </w:rPr>
        <w:t xml:space="preserve">第七章 2019-2023年中国装配式建筑行业上下游行业分析</w:t>
      </w:r>
    </w:p>
    <w:p>
      <w:pPr>
        <w:spacing w:after="150"/>
      </w:pPr>
      <w:r>
        <w:rPr/>
        <w:t xml:space="preserve">第一节 装配式建筑上下游分析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1、水泥</w:t>
      </w:r>
    </w:p>
    <w:p>
      <w:pPr>
        <w:spacing w:after="150"/>
      </w:pPr>
      <w:r>
        <w:rPr/>
        <w:t xml:space="preserve">2、钢铁</w:t>
      </w:r>
    </w:p>
    <w:p>
      <w:pPr>
        <w:spacing w:after="150"/>
      </w:pPr>
      <w:r>
        <w:rPr/>
        <w:t xml:space="preserve">三、下游市场发展分析</w:t>
      </w:r>
    </w:p>
    <w:p>
      <w:pPr>
        <w:spacing w:after="150"/>
      </w:pPr>
      <w:r>
        <w:rPr/>
        <w:t xml:space="preserve">第二节 装配式建筑行业产业链分析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2019-2023年中国装配式建筑行业竞争格局分析</w:t>
      </w:r>
    </w:p>
    <w:p>
      <w:pPr>
        <w:spacing w:after="150"/>
      </w:pPr>
      <w:r>
        <w:rPr/>
        <w:t xml:space="preserve">第一节 装配式建筑行业竞争格局分析</w:t>
      </w:r>
    </w:p>
    <w:p>
      <w:pPr>
        <w:spacing w:after="150"/>
      </w:pPr>
      <w:r>
        <w:rPr/>
        <w:t xml:space="preserve">一、装配式建筑行业集中度分析</w:t>
      </w:r>
    </w:p>
    <w:p>
      <w:pPr>
        <w:spacing w:after="150"/>
      </w:pPr>
      <w:r>
        <w:rPr/>
        <w:t xml:space="preserve">二、装配式建筑行业竞争程度分析</w:t>
      </w:r>
    </w:p>
    <w:p>
      <w:pPr>
        <w:spacing w:after="150"/>
      </w:pPr>
      <w:r>
        <w:rPr/>
        <w:t xml:space="preserve">第二节 2024-2029年装配式建筑行业竞争策略分析</w:t>
      </w:r>
    </w:p>
    <w:p>
      <w:pPr>
        <w:spacing w:after="150"/>
      </w:pPr>
      <w:r>
        <w:rPr/>
        <w:t xml:space="preserve">一、当前宏观经济对行业竞争格局的影响</w:t>
      </w:r>
    </w:p>
    <w:p>
      <w:pPr>
        <w:spacing w:after="150"/>
      </w:pPr>
      <w:r>
        <w:rPr/>
        <w:t xml:space="preserve">二、2024-2029年装配式建筑行业竞争格局展望</w:t>
      </w:r>
    </w:p>
    <w:p>
      <w:pPr>
        <w:spacing w:after="150"/>
      </w:pPr>
      <w:r>
        <w:rPr/>
        <w:t xml:space="preserve">三、2024-2029年装配式建筑行业竞争策略分析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第九章 2019-2023年中国装配式建筑行业重点企业发展分析</w:t>
      </w:r>
    </w:p>
    <w:p>
      <w:pPr>
        <w:spacing w:after="150"/>
      </w:pPr>
      <w:r>
        <w:rPr/>
        <w:t xml:space="preserve">第一节 浙江中南控股集团有限公司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远大住宅工业有限公司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中民筑友科技集团有限公司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第四节 黑龙江宇辉建设集团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上海浦凯预制建筑科技有限公司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第六节 山东万斯达建筑科技股份有限公司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第七节 天津住宅集团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第十章 2024-2029年中国装配式建筑行业发展预测分析</w:t>
      </w:r>
    </w:p>
    <w:p>
      <w:pPr>
        <w:spacing w:after="150"/>
      </w:pPr>
      <w:r>
        <w:rPr/>
        <w:t xml:space="preserve">第一节 2024-2029年装配式建筑行业未来发展预测分析</w:t>
      </w:r>
    </w:p>
    <w:p>
      <w:pPr>
        <w:spacing w:after="150"/>
      </w:pPr>
      <w:r>
        <w:rPr/>
        <w:t xml:space="preserve">一、2024-2029年中国装配式建筑行业发展潜力分析</w:t>
      </w:r>
    </w:p>
    <w:p>
      <w:pPr>
        <w:spacing w:after="150"/>
      </w:pPr>
      <w:r>
        <w:rPr/>
        <w:t xml:space="preserve">二、2024-2029年中国装配式建筑行业前景展望分析</w:t>
      </w:r>
    </w:p>
    <w:p>
      <w:pPr>
        <w:spacing w:after="150"/>
      </w:pPr>
      <w:r>
        <w:rPr/>
        <w:t xml:space="preserve">三、2024-2029年中国装配式建筑行业发展趋势分析</w:t>
      </w:r>
    </w:p>
    <w:p>
      <w:pPr>
        <w:spacing w:after="150"/>
      </w:pPr>
      <w:r>
        <w:rPr/>
        <w:t xml:space="preserve">第二节 2024-2029年中国装配式建筑行业供需预测分析</w:t>
      </w:r>
    </w:p>
    <w:p>
      <w:pPr>
        <w:spacing w:after="150"/>
      </w:pPr>
      <w:r>
        <w:rPr/>
        <w:t xml:space="preserve">一、2024-2029年中国装配式建筑行业供给预测分析</w:t>
      </w:r>
    </w:p>
    <w:p>
      <w:pPr>
        <w:spacing w:after="150"/>
      </w:pPr>
      <w:r>
        <w:rPr/>
        <w:t xml:space="preserve">二、2024-2029年中国装配式建筑行业需求预测分析</w:t>
      </w:r>
    </w:p>
    <w:p>
      <w:pPr>
        <w:spacing w:after="150"/>
      </w:pPr>
      <w:r>
        <w:rPr/>
        <w:t xml:space="preserve">三、2024-2029年中国装配式建筑行业供需平衡分析</w:t>
      </w:r>
    </w:p>
    <w:p>
      <w:pPr>
        <w:spacing w:after="150"/>
      </w:pPr>
      <w:r>
        <w:rPr>
          <w:b w:val="1"/>
          <w:bCs w:val="1"/>
        </w:rPr>
        <w:t xml:space="preserve">第十一章 2024-2029年中国装配式建筑行业投资效益与机会分析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装配式建筑行业投资效益分析</w:t>
      </w:r>
    </w:p>
    <w:p>
      <w:pPr>
        <w:spacing w:after="150"/>
      </w:pPr>
      <w:r>
        <w:rPr/>
        <w:t xml:space="preserve">一、2019-2023年装配式建筑行业投资状况分析</w:t>
      </w:r>
    </w:p>
    <w:p>
      <w:pPr>
        <w:spacing w:after="150"/>
      </w:pPr>
      <w:r>
        <w:rPr/>
        <w:t xml:space="preserve">二、2024-2029年装配式建筑行业投资效益分析</w:t>
      </w:r>
    </w:p>
    <w:p>
      <w:pPr>
        <w:spacing w:after="150"/>
      </w:pPr>
      <w:r>
        <w:rPr/>
        <w:t xml:space="preserve">三、2024-2029年装配式建筑行业投资趋势预测</w:t>
      </w:r>
    </w:p>
    <w:p>
      <w:pPr>
        <w:spacing w:after="150"/>
      </w:pPr>
      <w:r>
        <w:rPr/>
        <w:t xml:space="preserve">四、2024-2029年装配式建筑行业投资的建议</w:t>
      </w:r>
    </w:p>
    <w:p>
      <w:pPr>
        <w:spacing w:after="150"/>
      </w:pPr>
      <w:r>
        <w:rPr/>
        <w:t xml:space="preserve">五、新进入者应注意的障碍因素分析</w:t>
      </w:r>
    </w:p>
    <w:p>
      <w:pPr>
        <w:spacing w:after="150"/>
      </w:pPr>
      <w:r>
        <w:rPr/>
        <w:t xml:space="preserve">第三节 影响装配式建筑行业发展的主要因素</w:t>
      </w:r>
    </w:p>
    <w:p>
      <w:pPr>
        <w:spacing w:after="150"/>
      </w:pPr>
      <w:r>
        <w:rPr/>
        <w:t xml:space="preserve">一、2024-2029年影响装配式建筑行业运行的有利因素</w:t>
      </w:r>
    </w:p>
    <w:p>
      <w:pPr>
        <w:spacing w:after="150"/>
      </w:pPr>
      <w:r>
        <w:rPr/>
        <w:t xml:space="preserve">二、2024-2029年影响装配式建筑行业运行的不利因素</w:t>
      </w:r>
    </w:p>
    <w:p>
      <w:pPr>
        <w:spacing w:after="150"/>
      </w:pPr>
      <w:r>
        <w:rPr/>
        <w:t xml:space="preserve">三、2024-2029年中国装配式建筑行业发展面临的挑战</w:t>
      </w:r>
    </w:p>
    <w:p>
      <w:pPr>
        <w:spacing w:after="150"/>
      </w:pPr>
      <w:r>
        <w:rPr/>
        <w:t xml:space="preserve">四、2024-2029年中国装配式建筑行业发展面临的机遇</w:t>
      </w:r>
    </w:p>
    <w:p>
      <w:pPr>
        <w:spacing w:after="150"/>
      </w:pPr>
      <w:r>
        <w:rPr/>
        <w:t xml:space="preserve">第四节 装配式建筑行业投资风险预警</w:t>
      </w:r>
    </w:p>
    <w:p>
      <w:pPr>
        <w:spacing w:after="150"/>
      </w:pPr>
      <w:r>
        <w:rPr/>
        <w:t xml:space="preserve">一、2024-2029年装配式建筑行业市场风险及控制策略</w:t>
      </w:r>
    </w:p>
    <w:p>
      <w:pPr>
        <w:spacing w:after="150"/>
      </w:pPr>
      <w:r>
        <w:rPr/>
        <w:t xml:space="preserve">二、2024-2029年装配式建筑行业政策风险及控制策略</w:t>
      </w:r>
    </w:p>
    <w:p>
      <w:pPr>
        <w:spacing w:after="150"/>
      </w:pPr>
      <w:r>
        <w:rPr/>
        <w:t xml:space="preserve">三、2024-2029年装配式建筑行业经营风险及控制策略</w:t>
      </w:r>
    </w:p>
    <w:p>
      <w:pPr>
        <w:spacing w:after="150"/>
      </w:pPr>
      <w:r>
        <w:rPr/>
        <w:t xml:space="preserve">四、2024-2029年装配式建筑同业竞争风险及控制策略</w:t>
      </w:r>
    </w:p>
    <w:p>
      <w:pPr>
        <w:spacing w:after="150"/>
      </w:pPr>
      <w:r>
        <w:rPr/>
        <w:t xml:space="preserve">五、2024-2029年装配式建筑行业其他风险及控制策略</w:t>
      </w:r>
    </w:p>
    <w:p>
      <w:pPr>
        <w:spacing w:after="150"/>
      </w:pPr>
      <w:r>
        <w:rPr>
          <w:b w:val="1"/>
          <w:bCs w:val="1"/>
        </w:rPr>
        <w:t xml:space="preserve">第十二章 研究结论及投资建议</w:t>
      </w:r>
    </w:p>
    <w:p>
      <w:pPr>
        <w:spacing w:after="150"/>
      </w:pPr>
      <w:r>
        <w:rPr/>
        <w:t xml:space="preserve">第一节 2019-2023年装配式建筑行业研究结论</w:t>
      </w:r>
    </w:p>
    <w:p>
      <w:pPr>
        <w:spacing w:after="150"/>
      </w:pPr>
      <w:r>
        <w:rPr/>
        <w:t xml:space="preserve">第二节 2024-2029年装配式建筑行业投资价值评估</w:t>
      </w:r>
    </w:p>
    <w:p>
      <w:pPr>
        <w:spacing w:after="150"/>
      </w:pPr>
      <w:r>
        <w:rPr/>
        <w:t xml:space="preserve">第三节 中道泰和装配式建筑行业投资建议</w:t>
      </w:r>
    </w:p>
    <w:p>
      <w:pPr>
        <w:spacing w:after="150"/>
      </w:pPr>
      <w:r>
        <w:rPr>
          <w:b w:val="1"/>
          <w:bCs w:val="1"/>
        </w:rPr>
        <w:t xml:space="preserve">图表目录</w:t>
      </w:r>
    </w:p>
    <w:p>
      <w:pPr>
        <w:spacing w:after="150"/>
      </w:pPr>
      <w:r>
        <w:rPr/>
        <w:t xml:space="preserve">图表：装配式建筑产业链提升空间分析</w:t>
      </w:r>
    </w:p>
    <w:p>
      <w:pPr>
        <w:spacing w:after="150"/>
      </w:pPr>
      <w:r>
        <w:rPr/>
        <w:t xml:space="preserve">图表：全球经济增速(单位：%)</w:t>
      </w:r>
    </w:p>
    <w:p>
      <w:pPr>
        <w:spacing w:after="150"/>
      </w:pPr>
      <w:r>
        <w:rPr/>
        <w:t xml:space="preserve">图表：发达经济体与新兴市场经济增速(单位：%)</w:t>
      </w:r>
    </w:p>
    <w:p>
      <w:pPr>
        <w:spacing w:after="150"/>
      </w:pPr>
      <w:r>
        <w:rPr/>
        <w:t xml:space="preserve">图表：日本gdp同比增速(单位：%)</w:t>
      </w:r>
    </w:p>
    <w:p>
      <w:pPr>
        <w:spacing w:after="150"/>
      </w:pPr>
      <w:r>
        <w:rPr/>
        <w:t xml:space="preserve">图表：日本季度消费、出口和投资增速(单位：%)</w:t>
      </w:r>
    </w:p>
    <w:p>
      <w:pPr>
        <w:spacing w:after="150"/>
      </w:pPr>
      <w:r>
        <w:rPr/>
        <w:t xml:space="preserve">图表：“金砖国家”gdp增速</w:t>
      </w:r>
    </w:p>
    <w:p>
      <w:pPr>
        <w:spacing w:after="150"/>
      </w:pPr>
      <w:r>
        <w:rPr/>
        <w:t xml:space="preserve">图表：“金砖国家”通货膨胀率</w:t>
      </w:r>
    </w:p>
    <w:p>
      <w:pPr>
        <w:spacing w:after="150"/>
      </w:pPr>
      <w:r>
        <w:rPr/>
        <w:t xml:space="preserve">图表：“金砖国家”制造业pmi(单位：%)</w:t>
      </w:r>
    </w:p>
    <w:p>
      <w:pPr>
        <w:spacing w:after="150"/>
      </w:pPr>
      <w:r>
        <w:rPr/>
        <w:t xml:space="preserve">图表：国内生产总值增长速度(季度同比)</w:t>
      </w:r>
    </w:p>
    <w:p>
      <w:pPr>
        <w:spacing w:after="150"/>
      </w:pPr>
      <w:r>
        <w:rPr/>
        <w:t xml:space="preserve">图表：固定资产同比增长速度</w:t>
      </w:r>
    </w:p>
    <w:p>
      <w:pPr>
        <w:spacing w:after="150"/>
      </w:pPr>
      <w:r>
        <w:rPr/>
        <w:t xml:space="preserve">图表：2019-2023年1-10月份固定资产投资(不含农户)主要数据</w:t>
      </w:r>
    </w:p>
    <w:p>
      <w:pPr>
        <w:spacing w:after="150"/>
      </w:pPr>
      <w:r>
        <w:rPr/>
        <w:t xml:space="preserve">图表：2019-2023年全国人口数及其构成</w:t>
      </w:r>
    </w:p>
    <w:p>
      <w:pPr>
        <w:spacing w:after="150"/>
      </w:pPr>
      <w:r>
        <w:rPr/>
        <w:t xml:space="preserve">图表：普通本专科、中等职业教育及普通高中招生人数</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图表：中国城镇化率进程</w:t>
      </w:r>
    </w:p>
    <w:p>
      <w:pPr>
        <w:spacing w:after="150"/>
      </w:pPr>
      <w:r>
        <w:rPr/>
        <w:t xml:space="preserve">图表：2019-2023年中国装配式建筑行业市场规模</w:t>
      </w:r>
    </w:p>
    <w:p>
      <w:pPr>
        <w:spacing w:after="150"/>
      </w:pPr>
      <w:r>
        <w:rPr/>
        <w:t xml:space="preserve">图表：2019-2023年中国装配式建筑行业建筑面积</w:t>
      </w:r>
    </w:p>
    <w:p>
      <w:pPr>
        <w:spacing w:after="150"/>
      </w:pPr>
      <w:r>
        <w:rPr/>
        <w:t xml:space="preserve">图表：福建省已建或在建装配式建筑产业基地一览表</w:t>
      </w:r>
    </w:p>
    <w:p>
      <w:pPr>
        <w:spacing w:after="150"/>
      </w:pPr>
      <w:r>
        <w:rPr/>
        <w:t xml:space="preserve">图表：福建省发展装配式建筑“十三五”主要指标</w:t>
      </w:r>
    </w:p>
    <w:p>
      <w:pPr>
        <w:spacing w:after="150"/>
      </w:pPr>
      <w:r>
        <w:rPr/>
        <w:t xml:space="preserve">图表：2019-2023年云南省内装配式建筑行业市场规模</w:t>
      </w:r>
    </w:p>
    <w:p>
      <w:pPr>
        <w:spacing w:after="150"/>
      </w:pPr>
      <w:r>
        <w:rPr/>
        <w:t xml:space="preserve">图表：2019-2023年工业及钢铁企业景气指数情况</w:t>
      </w:r>
    </w:p>
    <w:p>
      <w:pPr>
        <w:spacing w:after="150"/>
      </w:pPr>
      <w:r>
        <w:rPr/>
        <w:t xml:space="preserve">图表：2019-2023年全国房地产开发投资增速</w:t>
      </w:r>
    </w:p>
    <w:p>
      <w:pPr>
        <w:spacing w:after="150"/>
      </w:pPr>
      <w:r>
        <w:rPr/>
        <w:t xml:space="preserve">图表：全国房地产开发企业土地购置面积增速</w:t>
      </w:r>
    </w:p>
    <w:p>
      <w:pPr>
        <w:spacing w:after="150"/>
      </w:pPr>
      <w:r>
        <w:rPr/>
        <w:t xml:space="preserve">图表：2019-2023年水泥建材投资收益分析</w:t>
      </w:r>
    </w:p>
    <w:p>
      <w:pPr>
        <w:spacing w:after="150"/>
      </w:pPr>
      <w:r>
        <w:rPr/>
        <w:t xml:space="preserve">图表：行业平均净利率分析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中国装配式建筑产业市场深度调研及发展趋势与投资前景研究报告(2024-2029版)</dc:title>
  <dc:description>中国装配式建筑产业市场深度调研及发展趋势与投资前景研究报告(2024-2029版)</dc:description>
  <dc:subject>中国装配式建筑产业市场深度调研及发展趋势与投资前景研究报告(2024-2029版)</dc:subject>
  <cp:keywords>研究报告</cp:keywords>
  <cp:category>研究报告</cp:category>
  <cp:lastModifiedBy>北京中道泰和信息咨询有限公司</cp:lastModifiedBy>
  <dcterms:created xsi:type="dcterms:W3CDTF">2024-01-29T23:24:09+08:00</dcterms:created>
  <dcterms:modified xsi:type="dcterms:W3CDTF">2024-01-29T23:24:09+08:00</dcterms:modified>
</cp:coreProperties>
</file>

<file path=docProps/custom.xml><?xml version="1.0" encoding="utf-8"?>
<Properties xmlns="http://schemas.openxmlformats.org/officeDocument/2006/custom-properties" xmlns:vt="http://schemas.openxmlformats.org/officeDocument/2006/docPropsVTypes"/>
</file>