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中国喷绘机行业竞争格局分析及发展前景预测报告(2024-2029版)</w:t>
      </w:r>
    </w:p>
    <w:p>
      <w:pPr>
        <w:spacing w:after="150"/>
      </w:pPr>
      <w:r>
        <w:rPr>
          <w:b w:val="1"/>
          <w:bCs w:val="1"/>
        </w:rPr>
        <w:t xml:space="preserve">报告简介</w:t>
      </w:r>
    </w:p>
    <w:p>
      <w:pPr>
        <w:spacing w:after="150"/>
      </w:pPr>
      <w:r>
        <w:rPr/>
        <w:t xml:space="preserve">喷绘机是一种大型打印机系列的产品，没有印刷、写真机清晰度高，但是现在推出的喷绘机，清晰度有很大的提高。喷绘机使用溶剂型或UV固化型墨水，其中溶剂型墨水具有强烈的气味和腐蚀性，在打印的过程中墨水通过腐蚀而渗入到打印材质的内部，使得图像不容易掉色，所以具有防水、防紫外线、防刮等特性。</w:t>
      </w:r>
    </w:p>
    <w:p>
      <w:pPr>
        <w:spacing w:after="150"/>
      </w:pPr>
      <w:r>
        <w:rPr/>
        <w:t xml:space="preserve">随着喷绘机行业竞争的不断加剧，大型企业间并购整合与资本运作日趋频繁，国内外优秀的喷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绘机市场进行了分析研究。报告在总结中国喷绘机行业发展历程的基础上，结合新时期的各方面因素，对中国喷绘机行业的发展趋势给予了细致和审慎的预测论证。报告资料详实，图表丰富，既有深入的分析，又有直观的比较，为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中国喷绘机行业概述及运行环境解析</w:t>
      </w:r>
    </w:p>
    <w:p>
      <w:pPr>
        <w:spacing w:after="150"/>
      </w:pPr>
      <w:r>
        <w:rPr/>
        <w:t xml:space="preserve">第一节 行业概念</w:t>
      </w:r>
    </w:p>
    <w:p>
      <w:pPr>
        <w:spacing w:after="150"/>
      </w:pPr>
      <w:r>
        <w:rPr/>
        <w:t xml:space="preserve">第二节 中国宏观经济环境分析</w:t>
      </w:r>
    </w:p>
    <w:p>
      <w:pPr>
        <w:spacing w:after="150"/>
      </w:pPr>
      <w:r>
        <w:rPr/>
        <w:t xml:space="preserve">一、中国gdp增长指数分析</w:t>
      </w:r>
    </w:p>
    <w:p>
      <w:pPr>
        <w:spacing w:after="150"/>
      </w:pPr>
      <w:r>
        <w:rPr/>
        <w:t xml:space="preserve">二、中国固定资产投资情况分析</w:t>
      </w:r>
    </w:p>
    <w:p>
      <w:pPr>
        <w:spacing w:after="150"/>
      </w:pPr>
      <w:r>
        <w:rPr/>
        <w:t xml:space="preserve">三、中国工业运行情况情况分析</w:t>
      </w:r>
    </w:p>
    <w:p>
      <w:pPr>
        <w:spacing w:after="150"/>
      </w:pPr>
      <w:r>
        <w:rPr/>
        <w:t xml:space="preserve">第三节 中国喷绘机行业政策环境分析</w:t>
      </w:r>
    </w:p>
    <w:p>
      <w:pPr>
        <w:spacing w:after="150"/>
      </w:pPr>
      <w:r>
        <w:rPr/>
        <w:t xml:space="preserve">一、喷绘机产业政策分析</w:t>
      </w:r>
    </w:p>
    <w:p>
      <w:pPr>
        <w:spacing w:after="150"/>
      </w:pPr>
      <w:r>
        <w:rPr/>
        <w:t xml:space="preserve">二、喷绘机行业监管体制分析</w:t>
      </w:r>
    </w:p>
    <w:p>
      <w:pPr>
        <w:spacing w:after="150"/>
      </w:pPr>
      <w:r>
        <w:rPr/>
        <w:t xml:space="preserve">第四节 中国喷绘机行业社会发展环境分析</w:t>
      </w:r>
    </w:p>
    <w:p>
      <w:pPr>
        <w:spacing w:after="150"/>
      </w:pPr>
      <w:r>
        <w:rPr>
          <w:b w:val="1"/>
          <w:bCs w:val="1"/>
        </w:rPr>
        <w:t xml:space="preserve">第二章 全球喷绘机行业发展分析</w:t>
      </w:r>
    </w:p>
    <w:p>
      <w:pPr>
        <w:spacing w:after="150"/>
      </w:pPr>
      <w:r>
        <w:rPr/>
        <w:t xml:space="preserve">第一节 全球喷绘机行业现状</w:t>
      </w:r>
    </w:p>
    <w:p>
      <w:pPr>
        <w:spacing w:after="150"/>
      </w:pPr>
      <w:r>
        <w:rPr/>
        <w:t xml:space="preserve">第二节 全球喷绘机竞争格局</w:t>
      </w:r>
    </w:p>
    <w:p>
      <w:pPr>
        <w:spacing w:after="150"/>
      </w:pPr>
      <w:r>
        <w:rPr/>
        <w:t xml:space="preserve">第三节 2024-2029年全球喷绘机市场趋势预测</w:t>
      </w:r>
    </w:p>
    <w:p>
      <w:pPr>
        <w:spacing w:after="150"/>
      </w:pPr>
      <w:r>
        <w:rPr>
          <w:b w:val="1"/>
          <w:bCs w:val="1"/>
        </w:rPr>
        <w:t xml:space="preserve">第三章 喷绘机行业发展特性分析</w:t>
      </w:r>
    </w:p>
    <w:p>
      <w:pPr>
        <w:spacing w:after="150"/>
      </w:pPr>
      <w:r>
        <w:rPr/>
        <w:t xml:space="preserve">第一节 喷绘机行业进入壁垒</w:t>
      </w:r>
    </w:p>
    <w:p>
      <w:pPr>
        <w:spacing w:after="150"/>
      </w:pPr>
      <w:r>
        <w:rPr/>
        <w:t xml:space="preserve">第二节 喷绘机行业经营模式</w:t>
      </w:r>
    </w:p>
    <w:p>
      <w:pPr>
        <w:spacing w:after="150"/>
      </w:pPr>
      <w:r>
        <w:rPr/>
        <w:t xml:space="preserve">第三节 喷绘机行业的区域性特征</w:t>
      </w:r>
    </w:p>
    <w:p>
      <w:pPr>
        <w:spacing w:after="150"/>
      </w:pPr>
      <w:r>
        <w:rPr/>
        <w:t xml:space="preserve">第四节 喷绘机行业周期性特征</w:t>
      </w:r>
    </w:p>
    <w:p>
      <w:pPr>
        <w:spacing w:after="150"/>
      </w:pPr>
      <w:r>
        <w:rPr/>
        <w:t xml:space="preserve">第五节 喷绘机行业上下游产业链分析</w:t>
      </w:r>
    </w:p>
    <w:p>
      <w:pPr>
        <w:spacing w:after="150"/>
      </w:pPr>
      <w:r>
        <w:rPr/>
        <w:t xml:space="preserve">一、中国喷绘机的上游产业发展分析</w:t>
      </w:r>
    </w:p>
    <w:p>
      <w:pPr>
        <w:spacing w:after="150"/>
      </w:pPr>
      <w:r>
        <w:rPr/>
        <w:t xml:space="preserve">二、中国喷绘机的下游产业发展分析</w:t>
      </w:r>
    </w:p>
    <w:p>
      <w:pPr>
        <w:spacing w:after="150"/>
      </w:pPr>
      <w:r>
        <w:rPr>
          <w:b w:val="1"/>
          <w:bCs w:val="1"/>
        </w:rPr>
        <w:t xml:space="preserve">第四章 喷绘机行业供需分析</w:t>
      </w:r>
    </w:p>
    <w:p>
      <w:pPr>
        <w:spacing w:after="150"/>
      </w:pPr>
      <w:r>
        <w:rPr/>
        <w:t xml:space="preserve">第一节 喷绘机行业供给分析</w:t>
      </w:r>
    </w:p>
    <w:p>
      <w:pPr>
        <w:spacing w:after="150"/>
      </w:pPr>
      <w:r>
        <w:rPr/>
        <w:t xml:space="preserve">第二节 喷绘机行业需求分析</w:t>
      </w:r>
    </w:p>
    <w:p>
      <w:pPr>
        <w:spacing w:after="150"/>
      </w:pPr>
      <w:r>
        <w:rPr/>
        <w:t xml:space="preserve">第三节 喷绘机行业进出口分析</w:t>
      </w:r>
    </w:p>
    <w:p>
      <w:pPr>
        <w:spacing w:after="150"/>
      </w:pPr>
      <w:r>
        <w:rPr/>
        <w:t xml:space="preserve">第四节 喷绘机行业供需平衡分析</w:t>
      </w:r>
    </w:p>
    <w:p>
      <w:pPr>
        <w:spacing w:after="150"/>
      </w:pPr>
      <w:r>
        <w:rPr>
          <w:b w:val="1"/>
          <w:bCs w:val="1"/>
        </w:rPr>
        <w:t xml:space="preserve">第五章 喷绘机行业竞争格局分析</w:t>
      </w:r>
    </w:p>
    <w:p>
      <w:pPr>
        <w:spacing w:after="150"/>
      </w:pPr>
      <w:r>
        <w:rPr/>
        <w:t xml:space="preserve">第一节 喷绘机行业竞争结构分析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喷绘机行业集中度分析</w:t>
      </w:r>
    </w:p>
    <w:p>
      <w:pPr>
        <w:spacing w:after="150"/>
      </w:pPr>
      <w:r>
        <w:rPr/>
        <w:t xml:space="preserve">一、企业集中度分析</w:t>
      </w:r>
    </w:p>
    <w:p>
      <w:pPr>
        <w:spacing w:after="150"/>
      </w:pPr>
      <w:r>
        <w:rPr/>
        <w:t xml:space="preserve">二、区域集中度分析</w:t>
      </w:r>
    </w:p>
    <w:p>
      <w:pPr>
        <w:spacing w:after="150"/>
      </w:pPr>
      <w:r>
        <w:rPr/>
        <w:t xml:space="preserve">第三节 喷绘机行业国际竞争力比较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喷绘机行业swot分析</w:t>
      </w:r>
    </w:p>
    <w:p>
      <w:pPr>
        <w:spacing w:after="150"/>
      </w:pPr>
      <w:r>
        <w:rPr/>
        <w:t xml:space="preserve">一、喷绘机行业存在的优势和机会</w:t>
      </w:r>
    </w:p>
    <w:p>
      <w:pPr>
        <w:spacing w:after="150"/>
      </w:pPr>
      <w:r>
        <w:rPr/>
        <w:t xml:space="preserve">二、喷绘机行业面临的劣势和威胁</w:t>
      </w:r>
    </w:p>
    <w:p>
      <w:pPr>
        <w:spacing w:after="150"/>
      </w:pPr>
      <w:r>
        <w:rPr>
          <w:b w:val="1"/>
          <w:bCs w:val="1"/>
        </w:rPr>
        <w:t xml:space="preserve">第六章 喷绘机行业竞争对手分析</w:t>
      </w:r>
    </w:p>
    <w:p>
      <w:pPr>
        <w:spacing w:after="150"/>
      </w:pPr>
      <w:r>
        <w:rPr/>
        <w:t xml:space="preserve">第一节 重点企业分析</w:t>
      </w:r>
    </w:p>
    <w:p>
      <w:pPr>
        <w:spacing w:after="150"/>
      </w:pPr>
      <w:r>
        <w:rPr/>
        <w:t xml:space="preserve">一、深圳市润天智图像技术有限公司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二、沈阳飞行船数码喷印设备有限公司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三、浙江工正科技发展有限公司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四、安徽力宇电脑设备制造有限责任公司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五、上海傲颜数码科技有限公司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六、上海泰威技术发展有限公司</w:t>
      </w:r>
    </w:p>
    <w:p>
      <w:pPr>
        <w:spacing w:after="150"/>
      </w:pPr>
      <w:r>
        <w:rPr/>
        <w:t xml:space="preserve">1、企业基本情况分析</w:t>
      </w:r>
    </w:p>
    <w:p>
      <w:pPr>
        <w:spacing w:after="150"/>
      </w:pPr>
      <w:r>
        <w:rPr/>
        <w:t xml:space="preserve">2、企业经营情况分析</w:t>
      </w:r>
    </w:p>
    <w:p>
      <w:pPr>
        <w:spacing w:after="150"/>
      </w:pPr>
      <w:r>
        <w:rPr/>
        <w:t xml:space="preserve">3、企业竞争优势分析</w:t>
      </w:r>
    </w:p>
    <w:p>
      <w:pPr>
        <w:spacing w:after="150"/>
      </w:pPr>
      <w:r>
        <w:rPr/>
        <w:t xml:space="preserve">第二节 其他企业对比分析</w:t>
      </w:r>
    </w:p>
    <w:p>
      <w:pPr>
        <w:spacing w:after="150"/>
      </w:pPr>
      <w:r>
        <w:rPr>
          <w:b w:val="1"/>
          <w:bCs w:val="1"/>
        </w:rPr>
        <w:t xml:space="preserve">第七章 中国喷绘机行业技术发展分析</w:t>
      </w:r>
    </w:p>
    <w:p>
      <w:pPr>
        <w:spacing w:after="150"/>
      </w:pPr>
      <w:r>
        <w:rPr/>
        <w:t xml:space="preserve">第一节 中国喷绘机行业技术发展概述</w:t>
      </w:r>
    </w:p>
    <w:p>
      <w:pPr>
        <w:spacing w:after="150"/>
      </w:pPr>
      <w:r>
        <w:rPr/>
        <w:t xml:space="preserve">第二节 中国喷绘机主要技术差距分析</w:t>
      </w:r>
    </w:p>
    <w:p>
      <w:pPr>
        <w:spacing w:after="150"/>
      </w:pPr>
      <w:r>
        <w:rPr/>
        <w:t xml:space="preserve">第三节 中国喷绘机技术发展趋势分析</w:t>
      </w:r>
    </w:p>
    <w:p>
      <w:pPr>
        <w:spacing w:after="150"/>
      </w:pPr>
      <w:r>
        <w:rPr>
          <w:b w:val="1"/>
          <w:bCs w:val="1"/>
        </w:rPr>
        <w:t xml:space="preserve">第八章 2024-2029年中国喷绘机行业发展前景预测分析</w:t>
      </w:r>
    </w:p>
    <w:p>
      <w:pPr>
        <w:spacing w:after="150"/>
      </w:pPr>
      <w:r>
        <w:rPr/>
        <w:t xml:space="preserve">第一节 2024-2029年中国喷绘机产品发展趋势预测分析</w:t>
      </w:r>
    </w:p>
    <w:p>
      <w:pPr>
        <w:spacing w:after="150"/>
      </w:pPr>
      <w:r>
        <w:rPr/>
        <w:t xml:space="preserve">一、喷绘机行业市场规模预测</w:t>
      </w:r>
    </w:p>
    <w:p>
      <w:pPr>
        <w:spacing w:after="150"/>
      </w:pPr>
      <w:r>
        <w:rPr/>
        <w:t xml:space="preserve">二、喷绘机行业发展方向分析</w:t>
      </w:r>
    </w:p>
    <w:p>
      <w:pPr>
        <w:spacing w:after="150"/>
      </w:pPr>
      <w:r>
        <w:rPr/>
        <w:t xml:space="preserve">第二节 2024-2029年中国喷绘机行业市场发展前景预测分析</w:t>
      </w:r>
    </w:p>
    <w:p>
      <w:pPr>
        <w:spacing w:after="150"/>
      </w:pPr>
      <w:r>
        <w:rPr/>
        <w:t xml:space="preserve">一、喷绘机供给预测分析</w:t>
      </w:r>
    </w:p>
    <w:p>
      <w:pPr>
        <w:spacing w:after="150"/>
      </w:pPr>
      <w:r>
        <w:rPr/>
        <w:t xml:space="preserve">二、喷绘机需求预测分析</w:t>
      </w:r>
    </w:p>
    <w:p>
      <w:pPr>
        <w:spacing w:after="150"/>
      </w:pPr>
      <w:r>
        <w:rPr>
          <w:b w:val="1"/>
          <w:bCs w:val="1"/>
        </w:rPr>
        <w:t xml:space="preserve">第九章 2024-2029年中国喷绘机行业投资机会与投资风险分析</w:t>
      </w:r>
    </w:p>
    <w:p>
      <w:pPr>
        <w:spacing w:after="150"/>
      </w:pPr>
      <w:r>
        <w:rPr/>
        <w:t xml:space="preserve">第一节 2024-2029年中国喷绘机产业投资环境分析</w:t>
      </w:r>
    </w:p>
    <w:p>
      <w:pPr>
        <w:spacing w:after="150"/>
      </w:pPr>
      <w:r>
        <w:rPr/>
        <w:t xml:space="preserve">第二节 2024-2029年中国喷绘机行业投资机会分析</w:t>
      </w:r>
    </w:p>
    <w:p>
      <w:pPr>
        <w:spacing w:after="150"/>
      </w:pPr>
      <w:r>
        <w:rPr/>
        <w:t xml:space="preserve">一、喷绘机行业吸引力分析</w:t>
      </w:r>
    </w:p>
    <w:p>
      <w:pPr>
        <w:spacing w:after="150"/>
      </w:pPr>
      <w:r>
        <w:rPr/>
        <w:t xml:space="preserve">二、喷绘机行业区域投资潜力分析</w:t>
      </w:r>
    </w:p>
    <w:p>
      <w:pPr>
        <w:spacing w:after="150"/>
      </w:pPr>
      <w:r>
        <w:rPr/>
        <w:t xml:space="preserve">第三节 2024-2029年中国喷绘机行业投资风险分析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四、经营管理风险</w:t>
      </w:r>
    </w:p>
    <w:p>
      <w:pPr>
        <w:spacing w:after="150"/>
      </w:pPr>
      <w:r>
        <w:rPr>
          <w:b w:val="1"/>
          <w:bCs w:val="1"/>
        </w:rPr>
        <w:t xml:space="preserve">图表目录</w:t>
      </w:r>
    </w:p>
    <w:p>
      <w:pPr>
        <w:spacing w:after="150"/>
      </w:pPr>
      <w:r>
        <w:rPr/>
        <w:t xml:space="preserve">图表：喷绘机行业生命周期</w:t>
      </w:r>
    </w:p>
    <w:p>
      <w:pPr>
        <w:spacing w:after="150"/>
      </w:pPr>
      <w:r>
        <w:rPr/>
        <w:t xml:space="preserve">图表：喷绘机行业产业链结构</w:t>
      </w:r>
    </w:p>
    <w:p>
      <w:pPr>
        <w:spacing w:after="150"/>
      </w:pPr>
      <w:r>
        <w:rPr/>
        <w:t xml:space="preserve">图表：2019-2023年全球喷绘机行业市场规模</w:t>
      </w:r>
    </w:p>
    <w:p>
      <w:pPr>
        <w:spacing w:after="150"/>
      </w:pPr>
      <w:r>
        <w:rPr/>
        <w:t xml:space="preserve">图表：2019-2023年中国喷绘机行业市场规模</w:t>
      </w:r>
    </w:p>
    <w:p>
      <w:pPr>
        <w:spacing w:after="150"/>
      </w:pPr>
      <w:r>
        <w:rPr/>
        <w:t xml:space="preserve">图表：2019-2023年喷绘机行业重要数据指标比较</w:t>
      </w:r>
    </w:p>
    <w:p>
      <w:pPr>
        <w:spacing w:after="150"/>
      </w:pPr>
      <w:r>
        <w:rPr/>
        <w:t xml:space="preserve">图表：2019-2023年中国喷绘机市场占全球份额比较</w:t>
      </w:r>
    </w:p>
    <w:p>
      <w:pPr>
        <w:spacing w:after="150"/>
      </w:pPr>
      <w:r>
        <w:rPr/>
        <w:t xml:space="preserve">图表：2019-2023年喷绘机行业工业总产值</w:t>
      </w:r>
    </w:p>
    <w:p>
      <w:pPr>
        <w:spacing w:after="150"/>
      </w:pPr>
      <w:r>
        <w:rPr/>
        <w:t xml:space="preserve">图表：2019-2023年喷绘机行业销售收入</w:t>
      </w:r>
    </w:p>
    <w:p>
      <w:pPr>
        <w:spacing w:after="150"/>
      </w:pPr>
      <w:r>
        <w:rPr/>
        <w:t xml:space="preserve">图表：2019-2023年喷绘机行业利润总额</w:t>
      </w:r>
    </w:p>
    <w:p>
      <w:pPr>
        <w:spacing w:after="150"/>
      </w:pPr>
      <w:r>
        <w:rPr/>
        <w:t xml:space="preserve">图表：2019-2023年喷绘机行业资产总计</w:t>
      </w:r>
    </w:p>
    <w:p>
      <w:pPr>
        <w:spacing w:after="150"/>
      </w:pPr>
      <w:r>
        <w:rPr/>
        <w:t xml:space="preserve">图表：2019-2023年喷绘机行业负债总计</w:t>
      </w:r>
    </w:p>
    <w:p>
      <w:pPr>
        <w:spacing w:after="150"/>
      </w:pPr>
      <w:r>
        <w:rPr/>
        <w:t xml:space="preserve">图表：2019-2023年喷绘机行业竞争力分析</w:t>
      </w:r>
    </w:p>
    <w:p>
      <w:pPr>
        <w:spacing w:after="150"/>
      </w:pPr>
      <w:r>
        <w:rPr/>
        <w:t xml:space="preserve">图表：2019-2023年喷绘机市场价格走势</w:t>
      </w:r>
    </w:p>
    <w:p>
      <w:pPr>
        <w:spacing w:after="150"/>
      </w:pPr>
      <w:r>
        <w:rPr/>
        <w:t xml:space="preserve">图表：2019-2023年喷绘机行业主营业务收入</w:t>
      </w:r>
    </w:p>
    <w:p>
      <w:pPr>
        <w:spacing w:after="150"/>
      </w:pPr>
      <w:r>
        <w:rPr/>
        <w:t xml:space="preserve">图表：2019-2023年喷绘机行业主营业务成本</w:t>
      </w:r>
    </w:p>
    <w:p>
      <w:pPr>
        <w:spacing w:after="150"/>
      </w:pPr>
      <w:r>
        <w:rPr/>
        <w:t xml:space="preserve">图表：2019-2023年喷绘机行业销售费用分析</w:t>
      </w:r>
    </w:p>
    <w:p>
      <w:pPr>
        <w:spacing w:after="150"/>
      </w:pPr>
      <w:r>
        <w:rPr/>
        <w:t xml:space="preserve">图表：2019-2023年喷绘机行业管理费用分析</w:t>
      </w:r>
    </w:p>
    <w:p>
      <w:pPr>
        <w:spacing w:after="150"/>
      </w:pPr>
      <w:r>
        <w:rPr/>
        <w:t xml:space="preserve">图表：2019-2023年喷绘机行业财务费用分析</w:t>
      </w:r>
    </w:p>
    <w:p>
      <w:pPr>
        <w:spacing w:after="150"/>
      </w:pPr>
      <w:r>
        <w:rPr/>
        <w:t xml:space="preserve">图表：2019-2023年喷绘机行业销售毛利率分析</w:t>
      </w:r>
    </w:p>
    <w:p>
      <w:pPr>
        <w:spacing w:after="150"/>
      </w:pPr>
      <w:r>
        <w:rPr/>
        <w:t xml:space="preserve">图表：2019-2023年喷绘机行业销售利润率分析</w:t>
      </w:r>
    </w:p>
    <w:p>
      <w:pPr>
        <w:spacing w:after="150"/>
      </w:pPr>
      <w:r>
        <w:rPr/>
        <w:t xml:space="preserve">图表：2019-2023年喷绘机行业成本费用利润率分析</w:t>
      </w:r>
    </w:p>
    <w:p>
      <w:pPr>
        <w:spacing w:after="150"/>
      </w:pPr>
      <w:r>
        <w:rPr/>
        <w:t xml:space="preserve">图表：2019-2023年喷绘机行业总资产利润率分析</w:t>
      </w:r>
    </w:p>
    <w:p>
      <w:pPr>
        <w:spacing w:after="150"/>
      </w:pPr>
      <w:r>
        <w:rPr/>
        <w:t xml:space="preserve">图表：2019-2023年喷绘机行业集中度</w:t>
      </w:r>
    </w:p>
    <w:p>
      <w:pPr>
        <w:spacing w:after="150"/>
      </w:pPr>
      <w:r>
        <w:rPr/>
        <w:t xml:space="preserve">图表：2024-2029年中国喷绘机行业供给预测</w:t>
      </w:r>
    </w:p>
    <w:p>
      <w:pPr>
        <w:spacing w:after="150"/>
      </w:pPr>
      <w:r>
        <w:rPr/>
        <w:t xml:space="preserve">图表：2024-2029年中国喷绘机行业需求预测</w:t>
      </w:r>
    </w:p>
    <w:p>
      <w:pPr>
        <w:spacing w:after="150"/>
      </w:pPr>
      <w:r>
        <w:rPr/>
        <w:t xml:space="preserve">图表：2024-2029年中国喷绘机行业市场容量预测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中国喷绘机行业竞争格局分析及发展前景预测报告(2024-2029版)</dc:title>
  <dc:description>中国喷绘机行业竞争格局分析及发展前景预测报告(2024-2029版)</dc:description>
  <dc:subject>中国喷绘机行业竞争格局分析及发展前景预测报告(2024-2029版)</dc:subject>
  <cp:keywords>研究报告</cp:keywords>
  <cp:category>研究报告</cp:category>
  <cp:lastModifiedBy>北京中道泰和信息咨询有限公司</cp:lastModifiedBy>
  <dcterms:created xsi:type="dcterms:W3CDTF">2024-01-29T23:10:09+08:00</dcterms:created>
  <dcterms:modified xsi:type="dcterms:W3CDTF">2024-01-29T23:10:09+08:00</dcterms:modified>
</cp:coreProperties>
</file>

<file path=docProps/custom.xml><?xml version="1.0" encoding="utf-8"?>
<Properties xmlns="http://schemas.openxmlformats.org/officeDocument/2006/custom-properties" xmlns:vt="http://schemas.openxmlformats.org/officeDocument/2006/docPropsVTypes"/>
</file>