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中国大提琴行业发展分析及发展前景与趋势预测研究报告(2024-2029版)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大提琴，为西洋乐器，是管弦乐队中必不可少的次中音或低音弦乐器，属提琴族乐器里的下中音乐器。大提琴音色浑厚丰满，具有开朗的性格，擅长演奏抒情的旋律，表达深沉而复杂的感情，也与低音提琴共同担负和声的低音声部，有"音乐贵妇"之称。</w:t>
      </w:r>
    </w:p>
    <w:p>
      <w:pPr>
        <w:spacing w:after="150"/>
      </w:pPr>
      <w:r>
        <w:rPr/>
        <w:t xml:space="preserve">大提琴最初在意大利语中被拼作Violoncello，后来逐渐简写为Cello。 大提琴以其热烈而丰富的音色著称，是交响乐队中最常见的乐器之一。适合扮演各种角色： 有时加入低音阵营，在低声部发出沉重的叹息;有时则以中间两根弦起到节奏中坚的作用。</w:t>
      </w:r>
    </w:p>
    <w:p>
      <w:pPr>
        <w:spacing w:after="150"/>
      </w:pPr>
      <w:r>
        <w:rPr/>
        <w:t xml:space="preserve">大提琴最为辉煌的时刻，要数作曲家赋予其表现如歌的旋律的使命。整个大提琴组奏出的美妙的旋律，足以令交响乐队中的任何其他乐器都相形见绌。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大提琴行业研究报告就是为了解行情、分析环境提供依据，是企业了解市场和把握发展方向的重要手段，是辅助企业决策的重要工具。报告根据大提琴行业监测统计数据指标体系，研究一定时期内中国大提琴行业现状、变化及趋势。大提琴报告有助于企业及投资者洞察中国大提琴行业市场供需行为，评估中国大提琴行业投资价值，为相关企业提供第三方的决策支持。报告内容有助于大提琴行业企业、投资者了解市场供需情况，并可以为企业市场推广计划的制定提供第三方决策支持。该报告第一时间为客户提供中国大提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大提琴行业市场发展状况、关联行业发展状况、行业竞争状况、优势企业发展状况、消费现状以及行业营销进行了深入的分析，在总结中国大提琴行业发展历程的基础上，结合新时期的各方面因素，对中国大提琴行业的发展趋势给予了细致和审慎的预测论证。本报告是大提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大提琴行业发展概述</w:t>
      </w:r>
    </w:p>
    <w:p>
      <w:pPr>
        <w:spacing w:after="150"/>
      </w:pPr>
      <w:r>
        <w:rPr/>
        <w:t xml:space="preserve">第一节 大提琴的概念</w:t>
      </w:r>
    </w:p>
    <w:p>
      <w:pPr>
        <w:spacing w:after="150"/>
      </w:pPr>
      <w:r>
        <w:rPr/>
        <w:t xml:space="preserve">一、大提琴的特点</w:t>
      </w:r>
    </w:p>
    <w:p>
      <w:pPr>
        <w:spacing w:after="150"/>
      </w:pPr>
      <w:r>
        <w:rPr/>
        <w:t xml:space="preserve">二、大提琴的分类</w:t>
      </w:r>
    </w:p>
    <w:p>
      <w:pPr>
        <w:spacing w:after="150"/>
      </w:pPr>
      <w:r>
        <w:rPr/>
        <w:t xml:space="preserve">第二节 大提琴行业发展成熟度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大提琴市场特征分析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全球大提琴行业发展分析</w:t>
      </w:r>
    </w:p>
    <w:p>
      <w:pPr>
        <w:spacing w:after="150"/>
      </w:pPr>
      <w:r>
        <w:rPr/>
        <w:t xml:space="preserve">第一节 全球大提琴行业发展分析</w:t>
      </w:r>
    </w:p>
    <w:p>
      <w:pPr>
        <w:spacing w:after="150"/>
      </w:pPr>
      <w:r>
        <w:rPr/>
        <w:t xml:space="preserve">一、世界大提琴行业发展分析</w:t>
      </w:r>
    </w:p>
    <w:p>
      <w:pPr>
        <w:spacing w:after="150"/>
      </w:pPr>
      <w:r>
        <w:rPr/>
        <w:t xml:space="preserve">二、2019-2023年世界大提琴行业发展分析</w:t>
      </w:r>
    </w:p>
    <w:p>
      <w:pPr>
        <w:spacing w:after="150"/>
      </w:pPr>
      <w:r>
        <w:rPr/>
        <w:t xml:space="preserve">三、世界大提琴行业发展分析</w:t>
      </w:r>
    </w:p>
    <w:p>
      <w:pPr>
        <w:spacing w:after="150"/>
      </w:pPr>
      <w:r>
        <w:rPr/>
        <w:t xml:space="preserve">第二节 全球大提琴市场分析</w:t>
      </w:r>
    </w:p>
    <w:p>
      <w:pPr>
        <w:spacing w:after="150"/>
      </w:pPr>
      <w:r>
        <w:rPr/>
        <w:t xml:space="preserve">一、全球大提琴需求分析</w:t>
      </w:r>
    </w:p>
    <w:p>
      <w:pPr>
        <w:spacing w:after="150"/>
      </w:pPr>
      <w:r>
        <w:rPr/>
        <w:t xml:space="preserve">二、欧美大提琴需求分析</w:t>
      </w:r>
    </w:p>
    <w:p>
      <w:pPr>
        <w:spacing w:after="150"/>
      </w:pPr>
      <w:r>
        <w:rPr/>
        <w:t xml:space="preserve">三、中外大提琴市场对比</w:t>
      </w:r>
    </w:p>
    <w:p>
      <w:pPr>
        <w:spacing w:after="150"/>
      </w:pPr>
      <w:r>
        <w:rPr/>
        <w:t xml:space="preserve">第三节 2019-2023年主要国家或地区大提琴行业发展分析</w:t>
      </w:r>
    </w:p>
    <w:p>
      <w:pPr>
        <w:spacing w:after="150"/>
      </w:pPr>
      <w:r>
        <w:rPr/>
        <w:t xml:space="preserve">一、2019-2023年美国大提琴行业分析</w:t>
      </w:r>
    </w:p>
    <w:p>
      <w:pPr>
        <w:spacing w:after="150"/>
      </w:pPr>
      <w:r>
        <w:rPr/>
        <w:t xml:space="preserve">二、2019-2023年日本大提琴行业分析</w:t>
      </w:r>
    </w:p>
    <w:p>
      <w:pPr>
        <w:spacing w:after="150"/>
      </w:pPr>
      <w:r>
        <w:rPr/>
        <w:t xml:space="preserve">三、2019-2023年欧洲大提琴行业分析</w:t>
      </w:r>
    </w:p>
    <w:p>
      <w:pPr>
        <w:spacing w:after="150"/>
      </w:pPr>
      <w:r>
        <w:rPr>
          <w:b w:val="1"/>
          <w:bCs w:val="1"/>
        </w:rPr>
        <w:t xml:space="preserve">第三章 我国大提琴行业发展分析</w:t>
      </w:r>
    </w:p>
    <w:p>
      <w:pPr>
        <w:spacing w:after="150"/>
      </w:pPr>
      <w:r>
        <w:rPr/>
        <w:t xml:space="preserve">第一节 中国大提琴行业发展状况</w:t>
      </w:r>
    </w:p>
    <w:p>
      <w:pPr>
        <w:spacing w:after="150"/>
      </w:pPr>
      <w:r>
        <w:rPr/>
        <w:t xml:space="preserve">一、大提琴行业发展状况分析</w:t>
      </w:r>
    </w:p>
    <w:p>
      <w:pPr>
        <w:spacing w:after="150"/>
      </w:pPr>
      <w:r>
        <w:rPr/>
        <w:t xml:space="preserve">二、中国大提琴行业发展动态</w:t>
      </w:r>
    </w:p>
    <w:p>
      <w:pPr>
        <w:spacing w:after="150"/>
      </w:pPr>
      <w:r>
        <w:rPr/>
        <w:t xml:space="preserve">三、大提琴行业经营业绩分析</w:t>
      </w:r>
    </w:p>
    <w:p>
      <w:pPr>
        <w:spacing w:after="150"/>
      </w:pPr>
      <w:r>
        <w:rPr/>
        <w:t xml:space="preserve">四、我国大提琴行业发展热点</w:t>
      </w:r>
    </w:p>
    <w:p>
      <w:pPr>
        <w:spacing w:after="150"/>
      </w:pPr>
      <w:r>
        <w:rPr/>
        <w:t xml:space="preserve">第二节 中国大提琴市场供需状况</w:t>
      </w:r>
    </w:p>
    <w:p>
      <w:pPr>
        <w:spacing w:after="150"/>
      </w:pPr>
      <w:r>
        <w:rPr/>
        <w:t xml:space="preserve">一、中国大提琴行业供给能力</w:t>
      </w:r>
    </w:p>
    <w:p>
      <w:pPr>
        <w:spacing w:after="150"/>
      </w:pPr>
      <w:r>
        <w:rPr/>
        <w:t xml:space="preserve">二、中国大提琴市场供给分析</w:t>
      </w:r>
    </w:p>
    <w:p>
      <w:pPr>
        <w:spacing w:after="150"/>
      </w:pPr>
      <w:r>
        <w:rPr/>
        <w:t xml:space="preserve">三、中国大提琴市场需求分析</w:t>
      </w:r>
    </w:p>
    <w:p>
      <w:pPr>
        <w:spacing w:after="150"/>
      </w:pPr>
      <w:r>
        <w:rPr/>
        <w:t xml:space="preserve">第三节 2019-2023年我国大提琴市场分析</w:t>
      </w:r>
    </w:p>
    <w:p>
      <w:pPr>
        <w:spacing w:after="150"/>
      </w:pPr>
      <w:r>
        <w:rPr/>
        <w:t xml:space="preserve">一、2019-2023年大提琴市场分析</w:t>
      </w:r>
    </w:p>
    <w:p>
      <w:pPr>
        <w:spacing w:after="150"/>
      </w:pPr>
      <w:r>
        <w:rPr/>
        <w:t xml:space="preserve">二、大提琴市场分析</w:t>
      </w:r>
    </w:p>
    <w:p>
      <w:pPr>
        <w:spacing w:after="150"/>
      </w:pPr>
      <w:r>
        <w:rPr>
          <w:b w:val="1"/>
          <w:bCs w:val="1"/>
        </w:rPr>
        <w:t xml:space="preserve">第四章 大提琴行业竞争格局分析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大提琴行业主要企业竞争力分析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2019-2023年大提琴行业竞争格局分析</w:t>
      </w:r>
    </w:p>
    <w:p>
      <w:pPr>
        <w:spacing w:after="150"/>
      </w:pPr>
      <w:r>
        <w:rPr/>
        <w:t xml:space="preserve">一、大提琴行业竞争分析</w:t>
      </w:r>
    </w:p>
    <w:p>
      <w:pPr>
        <w:spacing w:after="150"/>
      </w:pPr>
      <w:r>
        <w:rPr/>
        <w:t xml:space="preserve">二、中外大提琴产品竞争分析</w:t>
      </w:r>
    </w:p>
    <w:p>
      <w:pPr>
        <w:spacing w:after="150"/>
      </w:pPr>
      <w:r>
        <w:rPr/>
        <w:t xml:space="preserve">三、2019-2023年国内外大提琴竞争分析</w:t>
      </w:r>
    </w:p>
    <w:p>
      <w:pPr>
        <w:spacing w:after="150"/>
      </w:pPr>
      <w:r>
        <w:rPr/>
        <w:t xml:space="preserve">四、2019-2023年我国大提琴市场竞争分析</w:t>
      </w:r>
    </w:p>
    <w:p>
      <w:pPr>
        <w:spacing w:after="150"/>
      </w:pPr>
      <w:r>
        <w:rPr/>
        <w:t xml:space="preserve">五、2024-2029年国内主要大提琴企业动向</w:t>
      </w:r>
    </w:p>
    <w:p>
      <w:pPr>
        <w:spacing w:after="150"/>
      </w:pPr>
      <w:r>
        <w:rPr>
          <w:b w:val="1"/>
          <w:bCs w:val="1"/>
        </w:rPr>
        <w:t xml:space="preserve">第五章 大提琴企业竞争策略分析</w:t>
      </w:r>
    </w:p>
    <w:p>
      <w:pPr>
        <w:spacing w:after="150"/>
      </w:pPr>
      <w:r>
        <w:rPr/>
        <w:t xml:space="preserve">第一节 大提琴市场竞争策略分析</w:t>
      </w:r>
    </w:p>
    <w:p>
      <w:pPr>
        <w:spacing w:after="150"/>
      </w:pPr>
      <w:r>
        <w:rPr/>
        <w:t xml:space="preserve">一、2022年大提琴市场增长潜力分析</w:t>
      </w:r>
    </w:p>
    <w:p>
      <w:pPr>
        <w:spacing w:after="150"/>
      </w:pPr>
      <w:r>
        <w:rPr/>
        <w:t xml:space="preserve">二、现有大提琴行业竞争策略分析</w:t>
      </w:r>
    </w:p>
    <w:p>
      <w:pPr>
        <w:spacing w:after="150"/>
      </w:pPr>
      <w:r>
        <w:rPr/>
        <w:t xml:space="preserve">第二节 大提琴企业竞争策略分析</w:t>
      </w:r>
    </w:p>
    <w:p>
      <w:pPr>
        <w:spacing w:after="150"/>
      </w:pPr>
      <w:r>
        <w:rPr/>
        <w:t xml:space="preserve">一、2024-2029年我国大提琴市场竞争趋势</w:t>
      </w:r>
    </w:p>
    <w:p>
      <w:pPr>
        <w:spacing w:after="150"/>
      </w:pPr>
      <w:r>
        <w:rPr/>
        <w:t xml:space="preserve">二、2024-2029年大提琴行业竞争格局展望</w:t>
      </w:r>
    </w:p>
    <w:p>
      <w:pPr>
        <w:spacing w:after="150"/>
      </w:pPr>
      <w:r>
        <w:rPr/>
        <w:t xml:space="preserve">三、2024-2029年大提琴行业竞争策略分析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主要大提琴企业竞争分析</w:t>
      </w:r>
    </w:p>
    <w:p>
      <w:pPr>
        <w:spacing w:after="150"/>
      </w:pPr>
      <w:r>
        <w:rPr/>
        <w:t xml:space="preserve">第一节 北京星海钢琴集团有限公司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广东红棉乐器股份有限公司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江苏凤灵乐器文化产业有限公司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泰兴斯坦特乐器有限公司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河北金音乐器集团有限公司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法兰山德乐器(上海)有限公司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广州格利蒙那提琴有限公司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广东铃木教育发展有限公司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牡丹江和音乐器有限公司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北京森林乐器有限公司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大提琴行业发展趋势分析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大提琴行业发展趋势分析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2024-2029年中国大提琴市场趋势分析</w:t>
      </w:r>
    </w:p>
    <w:p>
      <w:pPr>
        <w:spacing w:after="150"/>
      </w:pPr>
      <w:r>
        <w:rPr/>
        <w:t xml:space="preserve">一、2019-2023年大提琴市场趋势总结</w:t>
      </w:r>
    </w:p>
    <w:p>
      <w:pPr>
        <w:spacing w:after="150"/>
      </w:pPr>
      <w:r>
        <w:rPr/>
        <w:t xml:space="preserve">二、2024-2029年大提琴发展趋势分析</w:t>
      </w:r>
    </w:p>
    <w:p>
      <w:pPr>
        <w:spacing w:after="150"/>
      </w:pPr>
      <w:r>
        <w:rPr/>
        <w:t xml:space="preserve">三、2024-2029年大提琴市场发展空间</w:t>
      </w:r>
    </w:p>
    <w:p>
      <w:pPr>
        <w:spacing w:after="150"/>
      </w:pPr>
      <w:r>
        <w:rPr/>
        <w:t xml:space="preserve">四、2024-2029年大提琴产业政策趋向</w:t>
      </w:r>
    </w:p>
    <w:p>
      <w:pPr>
        <w:spacing w:after="150"/>
      </w:pPr>
      <w:r>
        <w:rPr>
          <w:b w:val="1"/>
          <w:bCs w:val="1"/>
        </w:rPr>
        <w:t xml:space="preserve">第八章 未来大提琴行业发展预测</w:t>
      </w:r>
    </w:p>
    <w:p>
      <w:pPr>
        <w:spacing w:after="150"/>
      </w:pPr>
      <w:r>
        <w:rPr/>
        <w:t xml:space="preserve">第一节 未来大提琴需求与市场预测</w:t>
      </w:r>
    </w:p>
    <w:p>
      <w:pPr>
        <w:spacing w:after="150"/>
      </w:pPr>
      <w:r>
        <w:rPr/>
        <w:t xml:space="preserve">一、2024-2029年大提琴市场规模预测</w:t>
      </w:r>
    </w:p>
    <w:p>
      <w:pPr>
        <w:spacing w:after="150"/>
      </w:pPr>
      <w:r>
        <w:rPr/>
        <w:t xml:space="preserve">二、2024-2029年大提琴行业总资产预测</w:t>
      </w:r>
    </w:p>
    <w:p>
      <w:pPr>
        <w:spacing w:after="150"/>
      </w:pPr>
      <w:r>
        <w:rPr/>
        <w:t xml:space="preserve">第二节 2024-2029年中国大提琴行业供需预测</w:t>
      </w:r>
    </w:p>
    <w:p>
      <w:pPr>
        <w:spacing w:after="150"/>
      </w:pPr>
      <w:r>
        <w:rPr/>
        <w:t xml:space="preserve">一、2024-2029年中国大提琴供给预测</w:t>
      </w:r>
    </w:p>
    <w:p>
      <w:pPr>
        <w:spacing w:after="150"/>
      </w:pPr>
      <w:r>
        <w:rPr/>
        <w:t xml:space="preserve">二、2024-2029年中国大提琴需求预测</w:t>
      </w:r>
    </w:p>
    <w:p>
      <w:pPr>
        <w:spacing w:after="150"/>
      </w:pPr>
      <w:r>
        <w:rPr/>
        <w:t xml:space="preserve">三、2024-2029年中国大提琴供需平衡预测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2019-2023年大提琴行业投资现状分析</w:t>
      </w:r>
    </w:p>
    <w:p>
      <w:pPr>
        <w:spacing w:after="150"/>
      </w:pPr>
      <w:r>
        <w:rPr/>
        <w:t xml:space="preserve">第一节 2019-2023年大提琴行业投资情况分析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大提琴行业投资情况分析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大提琴行业投资环境分析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一、大提琴行业政策环境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大提琴行业投资机会与风险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大提琴行业投资效益分析</w:t>
      </w:r>
    </w:p>
    <w:p>
      <w:pPr>
        <w:spacing w:after="150"/>
      </w:pPr>
      <w:r>
        <w:rPr/>
        <w:t xml:space="preserve">一、2019-2023年大提琴行业投资状况分析</w:t>
      </w:r>
    </w:p>
    <w:p>
      <w:pPr>
        <w:spacing w:after="150"/>
      </w:pPr>
      <w:r>
        <w:rPr/>
        <w:t xml:space="preserve">二、2024-2029年大提琴行业投资效益分析</w:t>
      </w:r>
    </w:p>
    <w:p>
      <w:pPr>
        <w:spacing w:after="150"/>
      </w:pPr>
      <w:r>
        <w:rPr/>
        <w:t xml:space="preserve">三、2024-2029年大提琴行业投资趋势预测</w:t>
      </w:r>
    </w:p>
    <w:p>
      <w:pPr>
        <w:spacing w:after="150"/>
      </w:pPr>
      <w:r>
        <w:rPr/>
        <w:t xml:space="preserve">四、2024-2029年大提琴行业的投资方向</w:t>
      </w:r>
    </w:p>
    <w:p>
      <w:pPr>
        <w:spacing w:after="150"/>
      </w:pPr>
      <w:r>
        <w:rPr/>
        <w:t xml:space="preserve">五、2024-2029年大提琴行业投资的建议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影响大提琴行业发展的主要因素</w:t>
      </w:r>
    </w:p>
    <w:p>
      <w:pPr>
        <w:spacing w:after="150"/>
      </w:pPr>
      <w:r>
        <w:rPr/>
        <w:t xml:space="preserve">一、2024-2029年影响大提琴行业运行的有利因素分析</w:t>
      </w:r>
    </w:p>
    <w:p>
      <w:pPr>
        <w:spacing w:after="150"/>
      </w:pPr>
      <w:r>
        <w:rPr/>
        <w:t xml:space="preserve">二、2024-2029年影响大提琴行业运行的稳定因素分析</w:t>
      </w:r>
    </w:p>
    <w:p>
      <w:pPr>
        <w:spacing w:after="150"/>
      </w:pPr>
      <w:r>
        <w:rPr/>
        <w:t xml:space="preserve">三、2024-2029年影响大提琴行业运行的不利因素分析</w:t>
      </w:r>
    </w:p>
    <w:p>
      <w:pPr>
        <w:spacing w:after="150"/>
      </w:pPr>
      <w:r>
        <w:rPr/>
        <w:t xml:space="preserve">四、2024-2029年我国大提琴行业发展面临的挑战分析</w:t>
      </w:r>
    </w:p>
    <w:p>
      <w:pPr>
        <w:spacing w:after="150"/>
      </w:pPr>
      <w:r>
        <w:rPr/>
        <w:t xml:space="preserve">五、2024-2029年我国大提琴行业发展面临的机遇分析</w:t>
      </w:r>
    </w:p>
    <w:p>
      <w:pPr>
        <w:spacing w:after="150"/>
      </w:pPr>
      <w:r>
        <w:rPr/>
        <w:t xml:space="preserve">第四节 大提琴行业投资风险及控制策略分析</w:t>
      </w:r>
    </w:p>
    <w:p>
      <w:pPr>
        <w:spacing w:after="150"/>
      </w:pPr>
      <w:r>
        <w:rPr/>
        <w:t xml:space="preserve">一、2024-2029年大提琴行业市场风险及控制策略</w:t>
      </w:r>
    </w:p>
    <w:p>
      <w:pPr>
        <w:spacing w:after="150"/>
      </w:pPr>
      <w:r>
        <w:rPr/>
        <w:t xml:space="preserve">二、2024-2029年大提琴行业政策风险及控制策略</w:t>
      </w:r>
    </w:p>
    <w:p>
      <w:pPr>
        <w:spacing w:after="150"/>
      </w:pPr>
      <w:r>
        <w:rPr/>
        <w:t xml:space="preserve">三、2024-2029年大提琴行业经营风险及控制策略</w:t>
      </w:r>
    </w:p>
    <w:p>
      <w:pPr>
        <w:spacing w:after="150"/>
      </w:pPr>
      <w:r>
        <w:rPr/>
        <w:t xml:space="preserve">四、2024-2029年大提琴行业技术风险及控制策略</w:t>
      </w:r>
    </w:p>
    <w:p>
      <w:pPr>
        <w:spacing w:after="150"/>
      </w:pPr>
      <w:r>
        <w:rPr/>
        <w:t xml:space="preserve">五、2024-2029年大提琴同业竞争风险及控制策略</w:t>
      </w:r>
    </w:p>
    <w:p>
      <w:pPr>
        <w:spacing w:after="150"/>
      </w:pPr>
      <w:r>
        <w:rPr/>
        <w:t xml:space="preserve">六、2024-2029年大提琴行业其他风险及控制策略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大提琴行业投资战略研究</w:t>
      </w:r>
    </w:p>
    <w:p>
      <w:pPr>
        <w:spacing w:after="150"/>
      </w:pPr>
      <w:r>
        <w:rPr/>
        <w:t xml:space="preserve">第一节 大提琴行业发展战略研究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大提琴行业投资战略研究</w:t>
      </w:r>
    </w:p>
    <w:p>
      <w:pPr>
        <w:spacing w:after="150"/>
      </w:pPr>
      <w:r>
        <w:rPr/>
        <w:t xml:space="preserve">一、2019-2023年大提琴行业投资战略研究</w:t>
      </w:r>
    </w:p>
    <w:p>
      <w:pPr>
        <w:spacing w:after="150"/>
      </w:pPr>
      <w:r>
        <w:rPr/>
        <w:t xml:space="preserve">二、大提琴行业投资战略研究</w:t>
      </w:r>
    </w:p>
    <w:p>
      <w:pPr>
        <w:spacing w:after="150"/>
      </w:pPr>
      <w:r>
        <w:rPr/>
        <w:t xml:space="preserve">三、2024-2029年大提琴行业投资形势</w:t>
      </w:r>
    </w:p>
    <w:p>
      <w:pPr>
        <w:spacing w:after="150"/>
      </w:pPr>
      <w:r>
        <w:rPr/>
        <w:t xml:space="preserve">四、2024-2029年大提琴行业投资战略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图表：大提琴产业链分析</w:t>
      </w:r>
    </w:p>
    <w:p>
      <w:pPr>
        <w:spacing w:after="150"/>
      </w:pPr>
      <w:r>
        <w:rPr/>
        <w:t xml:space="preserve">图表：国际大提琴市场规模</w:t>
      </w:r>
    </w:p>
    <w:p>
      <w:pPr>
        <w:spacing w:after="150"/>
      </w:pPr>
      <w:r>
        <w:rPr/>
        <w:t xml:space="preserve">图表：国际大提琴生命周期</w:t>
      </w:r>
    </w:p>
    <w:p>
      <w:pPr>
        <w:spacing w:after="150"/>
      </w:pPr>
      <w:r>
        <w:rPr/>
        <w:t xml:space="preserve">图表：2019-2023年中国大提琴竞争力分析</w:t>
      </w:r>
    </w:p>
    <w:p>
      <w:pPr>
        <w:spacing w:after="150"/>
      </w:pPr>
      <w:r>
        <w:rPr/>
        <w:t xml:space="preserve">图表：2019-2023年中国大提琴行业市场规模</w:t>
      </w:r>
    </w:p>
    <w:p>
      <w:pPr>
        <w:spacing w:after="150"/>
      </w:pPr>
      <w:r>
        <w:rPr/>
        <w:t xml:space="preserve">图表：2019-2023年全球大提琴产业市场规模</w:t>
      </w:r>
    </w:p>
    <w:p>
      <w:pPr>
        <w:spacing w:after="150"/>
      </w:pPr>
      <w:r>
        <w:rPr/>
        <w:t xml:space="preserve">图表：2019-2023年大提琴重要数据指标比较</w:t>
      </w:r>
    </w:p>
    <w:p>
      <w:pPr>
        <w:spacing w:after="150"/>
      </w:pPr>
      <w:r>
        <w:rPr/>
        <w:t xml:space="preserve">图表：2019-2023年中国大提琴行业销售情况分析</w:t>
      </w:r>
    </w:p>
    <w:p>
      <w:pPr>
        <w:spacing w:after="150"/>
      </w:pPr>
      <w:r>
        <w:rPr/>
        <w:t xml:space="preserve">图表：2019-2023年中国大提琴行业利润情况分析</w:t>
      </w:r>
    </w:p>
    <w:p>
      <w:pPr>
        <w:spacing w:after="150"/>
      </w:pPr>
      <w:r>
        <w:rPr/>
        <w:t xml:space="preserve">图表：2019-2023年中国大提琴行业资产情况分析</w:t>
      </w:r>
    </w:p>
    <w:p>
      <w:pPr>
        <w:spacing w:after="150"/>
      </w:pPr>
      <w:r>
        <w:rPr/>
        <w:t xml:space="preserve">图表：2024-2029年中国大提琴市场前景预测</w:t>
      </w:r>
    </w:p>
    <w:p>
      <w:pPr>
        <w:spacing w:after="150"/>
      </w:pPr>
      <w:r>
        <w:rPr/>
        <w:t xml:space="preserve">图表：2024-2029年中国大提琴发展前景预测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本文地址：https://www.51baogao.cn/baogao/20201203/191429.shtml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3/191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中国大提琴行业发展分析及发展前景与趋势预测研究报告(2024-2029版)</dc:title>
  <dc:description>中国大提琴行业发展分析及发展前景与趋势预测研究报告(2024-2029版)</dc:description>
  <dc:subject>中国大提琴行业发展分析及发展前景与趋势预测研究报告(2024-2029版)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2024-01-29T23:08:04+08:00</dcterms:created>
  <dcterms:modified xsi:type="dcterms:W3CDTF">2024-01-29T23:08:04+08:00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