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太阳能电池板行业市场深度调研及发展趋势与投资前景研究报告(2024-2029版)</w:t>
      </w:r>
    </w:p>
    <w:p>
      <w:pPr>
        <w:spacing w:after="150"/>
      </w:pPr>
      <w:r>
        <w:rPr>
          <w:b w:val="1"/>
          <w:bCs w:val="1"/>
        </w:rPr>
        <w:t xml:space="preserve">报告简介</w:t>
      </w:r>
    </w:p>
    <w:p>
      <w:pPr>
        <w:spacing w:after="150"/>
      </w:pPr>
      <w:r>
        <w:rPr/>
        <w:t xml:space="preserve">太阳能电池板是通过吸收太阳光，将太阳辐射能通过光电效应或者光化学效应直接或间接转换成电能的装置，大部分太阳能电池板的主要材料为“硅”，但因制作成本很大，以至于它还不能被大量广泛和普遍地使用。相对于普通电池和可循环充电电池来说，太阳能电池属于更节能环保的绿色产品。</w:t>
      </w:r>
    </w:p>
    <w:p>
      <w:pPr>
        <w:spacing w:after="150"/>
      </w:pPr>
      <w:r>
        <w:rPr/>
        <w:t xml:space="preserve">太阳能电池作为可再生能源是目前应用最为广泛的发电装置之一。其中一个重要原因是，与风力发电、地热发电相比太阳能电池板的价格更为低廉更适合于家庭应用。同时，日本国内实行的电力收购制度也加快了太阳能电池的普及，使得日本太阳能电池市场的景气度一直得以维持。然而，太阳能电池产业也同时面临着电力成本上涨等诸多负担，为了进一步普及太阳能电池的应用，必须开发高效率、低成本的太阳能电池产品。太阳能电池工作寿命长，其安全性也一向被公认，但这是建立在经过了严格的产品检验基础之上的。近年来市场上开始出现粗制滥造的低价太阳能电池板，因此修改太阳能电池评价标准的呼声也从未停止。对于结晶系(包括单晶和多晶)太阳能电池而言，为了保证电池片自身的长寿命，必须提高太阳能电池板的可靠性，这与封装材料的耐久性密切相关。此外，对于大电流太阳能电池组件的安全性而言，材料的作用同样不可小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电池板行业市场发展状况、关联行业发展状况、行业竞争状况、优势企业发展状况、消费现状以及行业营销进行了深入的分析，在总结中国太阳能电池板行业发展历程的基础上，结合新时期的各方面因素，对中国太阳能电池板行业的发展趋势给予了细致和审慎的预测论证。本报告是太阳能电池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太阳能电池板行业发展概述</w:t>
      </w:r>
    </w:p>
    <w:p>
      <w:pPr>
        <w:spacing w:after="150"/>
      </w:pPr>
      <w:r>
        <w:rPr/>
        <w:t xml:space="preserve">第一节 太阳能电池板行业定义及发展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太阳能电池板行业发展分析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太阳能电池板国际/国内市场行情分析</w:t>
      </w:r>
    </w:p>
    <w:p>
      <w:pPr>
        <w:spacing w:after="150"/>
      </w:pPr>
      <w:r>
        <w:rPr/>
        <w:t xml:space="preserve">第一节 太阳能电池板行业国际市场分析</w:t>
      </w:r>
    </w:p>
    <w:p>
      <w:pPr>
        <w:spacing w:after="150"/>
      </w:pPr>
      <w:r>
        <w:rPr/>
        <w:t xml:space="preserve">一、太阳能电池板重点生产企业</w:t>
      </w:r>
    </w:p>
    <w:p>
      <w:pPr>
        <w:spacing w:after="150"/>
      </w:pPr>
      <w:r>
        <w:rPr/>
        <w:t xml:space="preserve">二、太阳能电池板产品技术动态</w:t>
      </w:r>
    </w:p>
    <w:p>
      <w:pPr>
        <w:spacing w:after="150"/>
      </w:pPr>
      <w:r>
        <w:rPr/>
        <w:t xml:space="preserve">三、太阳能电池板竞争格局分析</w:t>
      </w:r>
    </w:p>
    <w:p>
      <w:pPr>
        <w:spacing w:after="150"/>
      </w:pPr>
      <w:r>
        <w:rPr/>
        <w:t xml:space="preserve">四、太阳能电池板国际市场前景</w:t>
      </w:r>
    </w:p>
    <w:p>
      <w:pPr>
        <w:spacing w:after="150"/>
      </w:pPr>
      <w:r>
        <w:rPr/>
        <w:t xml:space="preserve">第二节 太阳能电池板行业国内市场分析</w:t>
      </w:r>
    </w:p>
    <w:p>
      <w:pPr>
        <w:spacing w:after="150"/>
      </w:pPr>
      <w:r>
        <w:rPr/>
        <w:t xml:space="preserve">一、太阳能电池板国内市场现状</w:t>
      </w:r>
    </w:p>
    <w:p>
      <w:pPr>
        <w:spacing w:after="150"/>
      </w:pPr>
      <w:r>
        <w:rPr/>
        <w:t xml:space="preserve">二、太阳能电池板产品技术动态</w:t>
      </w:r>
    </w:p>
    <w:p>
      <w:pPr>
        <w:spacing w:after="150"/>
      </w:pPr>
      <w:r>
        <w:rPr/>
        <w:t xml:space="preserve">三、太阳能电池板竞争格局分析</w:t>
      </w:r>
    </w:p>
    <w:p>
      <w:pPr>
        <w:spacing w:after="150"/>
      </w:pPr>
      <w:r>
        <w:rPr/>
        <w:t xml:space="preserve">四、太阳能电池板国内需求现状</w:t>
      </w:r>
    </w:p>
    <w:p>
      <w:pPr>
        <w:spacing w:after="150"/>
      </w:pPr>
      <w:r>
        <w:rPr/>
        <w:t xml:space="preserve">五、太阳能电池板国内市场趋势</w:t>
      </w:r>
    </w:p>
    <w:p>
      <w:pPr>
        <w:spacing w:after="150"/>
      </w:pPr>
      <w:r>
        <w:rPr/>
        <w:t xml:space="preserve">第三节 太阳能电池板国内外市场对比分析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2019-2023年太阳能电池板行业发展环境</w:t>
      </w:r>
    </w:p>
    <w:p>
      <w:pPr>
        <w:spacing w:after="150"/>
      </w:pPr>
      <w:r>
        <w:rPr/>
        <w:t xml:space="preserve">第一节 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太阳能电池板政策的回顾与展望</w:t>
      </w:r>
    </w:p>
    <w:p>
      <w:pPr>
        <w:spacing w:after="150"/>
      </w:pPr>
      <w:r>
        <w:rPr/>
        <w:t xml:space="preserve">一、我国太阳能电池板政策的转变</w:t>
      </w:r>
    </w:p>
    <w:p>
      <w:pPr>
        <w:spacing w:after="150"/>
      </w:pPr>
      <w:r>
        <w:rPr/>
        <w:t xml:space="preserve">二、太阳能电池板政策调整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“十三五”期间我国面临的经济形势</w:t>
      </w:r>
    </w:p>
    <w:p>
      <w:pPr>
        <w:spacing w:after="150"/>
      </w:pPr>
      <w:r>
        <w:rPr/>
        <w:t xml:space="preserve">一、“十三五”期间我国经济将长期趋好</w:t>
      </w:r>
    </w:p>
    <w:p>
      <w:pPr>
        <w:spacing w:after="150"/>
      </w:pPr>
      <w:r>
        <w:rPr/>
        <w:t xml:space="preserve">二、“十三五”期间我国经济将围绕三个转变</w:t>
      </w:r>
    </w:p>
    <w:p>
      <w:pPr>
        <w:spacing w:after="150"/>
      </w:pPr>
      <w:r>
        <w:rPr/>
        <w:t xml:space="preserve">三、“十三五”期间我国工业产业将全面升级</w:t>
      </w:r>
    </w:p>
    <w:p>
      <w:pPr>
        <w:spacing w:after="150"/>
      </w:pPr>
      <w:r>
        <w:rPr/>
        <w:t xml:space="preserve">四、“十三五”期间我国以绿色发展战略为基调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中国太阳能电池板行业发展现状</w:t>
      </w:r>
    </w:p>
    <w:p>
      <w:pPr>
        <w:spacing w:after="150"/>
      </w:pPr>
      <w:r>
        <w:rPr/>
        <w:t xml:space="preserve">第一节 中国太阳能电池板行业市场发展基本情况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中国太阳能电池板行业市场工业总产值分析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太阳能电池板行业产业链分析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太阳能电池板技术工艺及成本结构</w:t>
      </w:r>
    </w:p>
    <w:p>
      <w:pPr>
        <w:spacing w:after="150"/>
      </w:pPr>
      <w:r>
        <w:rPr/>
        <w:t xml:space="preserve">一、太阳能电池板产品技术参数</w:t>
      </w:r>
    </w:p>
    <w:p>
      <w:pPr>
        <w:spacing w:after="150"/>
      </w:pPr>
      <w:r>
        <w:rPr/>
        <w:t xml:space="preserve">二、太阳能电池板技术工艺分析</w:t>
      </w:r>
    </w:p>
    <w:p>
      <w:pPr>
        <w:spacing w:after="150"/>
      </w:pPr>
      <w:r>
        <w:rPr/>
        <w:t xml:space="preserve">三、太阳能电池板成本结构分析</w:t>
      </w:r>
    </w:p>
    <w:p>
      <w:pPr>
        <w:spacing w:after="150"/>
      </w:pPr>
      <w:r>
        <w:rPr/>
        <w:t xml:space="preserve">四、太阳能电池板技术发展趋势</w:t>
      </w:r>
    </w:p>
    <w:p>
      <w:pPr>
        <w:spacing w:after="150"/>
      </w:pPr>
      <w:r>
        <w:rPr>
          <w:b w:val="1"/>
          <w:bCs w:val="1"/>
        </w:rPr>
        <w:t xml:space="preserve">第五章 2019-2023年太阳能电池板供需市场</w:t>
      </w:r>
    </w:p>
    <w:p>
      <w:pPr>
        <w:spacing w:after="150"/>
      </w:pPr>
      <w:r>
        <w:rPr/>
        <w:t xml:space="preserve">第一节 太阳能电池板需求分析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太阳能电池板供给分析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太阳能电池板行业竞争格局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太阳能电池板行业集中度分析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太阳能电池板企业发展分析</w:t>
      </w:r>
    </w:p>
    <w:p>
      <w:pPr>
        <w:spacing w:after="150"/>
      </w:pPr>
      <w:r>
        <w:rPr/>
        <w:t xml:space="preserve">第一节 英利能源(中国)有限公司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常州天合光能有限公司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苏州阿特斯阳光电力科技有限公司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上海晶澳太阳能光伏科技有限公司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晶科能源有限公司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浙江昱辉阳光能源有限公司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京瓷(中国)商贸有限公司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韩华新能源(启东)有限公司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海润光伏科技股份有限公司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亿晶光电科技股份有限公司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“十四五”太阳能电池板行业前景预测</w:t>
      </w:r>
    </w:p>
    <w:p>
      <w:pPr>
        <w:spacing w:after="150"/>
      </w:pPr>
      <w:r>
        <w:rPr/>
        <w:t xml:space="preserve">第一节 太阳能电池板发展前景分析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太阳能电池板行业swot分析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“十四五”太阳能电池板行业供需预测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太阳能电池板行业未来发展分析</w:t>
      </w:r>
    </w:p>
    <w:p>
      <w:pPr>
        <w:spacing w:after="150"/>
      </w:pPr>
      <w:r>
        <w:rPr/>
        <w:t xml:space="preserve">第一节 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太阳能电池板行业发展机遇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太阳能电池板行业发展研究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太阳能电池板行业品牌的战略思考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图表：太阳能电池板行业生命周期</w:t>
      </w:r>
    </w:p>
    <w:p>
      <w:pPr>
        <w:spacing w:after="150"/>
      </w:pPr>
      <w:r>
        <w:rPr/>
        <w:t xml:space="preserve">图表：太阳能电池板行业产业链结构</w:t>
      </w:r>
    </w:p>
    <w:p>
      <w:pPr>
        <w:spacing w:after="150"/>
      </w:pPr>
      <w:r>
        <w:rPr/>
        <w:t xml:space="preserve">图表：2019-2023年全球太阳能电池板行业市场规模</w:t>
      </w:r>
    </w:p>
    <w:p>
      <w:pPr>
        <w:spacing w:after="150"/>
      </w:pPr>
      <w:r>
        <w:rPr/>
        <w:t xml:space="preserve">图表：2019-2023年中国太阳能电池板行业市场规模</w:t>
      </w:r>
    </w:p>
    <w:p>
      <w:pPr>
        <w:spacing w:after="150"/>
      </w:pPr>
      <w:r>
        <w:rPr/>
        <w:t xml:space="preserve">图表：2019-2023年太阳能电池板行业重要数据指标比较</w:t>
      </w:r>
    </w:p>
    <w:p>
      <w:pPr>
        <w:spacing w:after="150"/>
      </w:pPr>
      <w:r>
        <w:rPr/>
        <w:t xml:space="preserve">图表：2019-2023年中国太阳能电池板市场占全球份额比较</w:t>
      </w:r>
    </w:p>
    <w:p>
      <w:pPr>
        <w:spacing w:after="150"/>
      </w:pPr>
      <w:r>
        <w:rPr/>
        <w:t xml:space="preserve">图表：2019-2023年太阳能电池板行业工业总产值</w:t>
      </w:r>
    </w:p>
    <w:p>
      <w:pPr>
        <w:spacing w:after="150"/>
      </w:pPr>
      <w:r>
        <w:rPr/>
        <w:t xml:space="preserve">图表：2019-2023年太阳能电池板行业销售收入</w:t>
      </w:r>
    </w:p>
    <w:p>
      <w:pPr>
        <w:spacing w:after="150"/>
      </w:pPr>
      <w:r>
        <w:rPr/>
        <w:t xml:space="preserve">图表：2019-2023年太阳能电池板行业利润总额</w:t>
      </w:r>
    </w:p>
    <w:p>
      <w:pPr>
        <w:spacing w:after="150"/>
      </w:pPr>
      <w:r>
        <w:rPr/>
        <w:t xml:space="preserve">图表：2019-2023年太阳能电池板行业资产总计</w:t>
      </w:r>
    </w:p>
    <w:p>
      <w:pPr>
        <w:spacing w:after="150"/>
      </w:pPr>
      <w:r>
        <w:rPr/>
        <w:t xml:space="preserve">图表：2019-2023年太阳能电池板行业负债总计</w:t>
      </w:r>
    </w:p>
    <w:p>
      <w:pPr>
        <w:spacing w:after="150"/>
      </w:pPr>
      <w:r>
        <w:rPr/>
        <w:t xml:space="preserve">图表：2019-2023年太阳能电池板行业竞争力分析</w:t>
      </w:r>
    </w:p>
    <w:p>
      <w:pPr>
        <w:spacing w:after="150"/>
      </w:pPr>
      <w:r>
        <w:rPr/>
        <w:t xml:space="preserve">图表：2019-2023年太阳能电池板市场价格走势</w:t>
      </w:r>
    </w:p>
    <w:p>
      <w:pPr>
        <w:spacing w:after="150"/>
      </w:pPr>
      <w:r>
        <w:rPr/>
        <w:t xml:space="preserve">图表：2019-2023年太阳能电池板行业主营业务收入</w:t>
      </w:r>
    </w:p>
    <w:p>
      <w:pPr>
        <w:spacing w:after="150"/>
      </w:pPr>
      <w:r>
        <w:rPr/>
        <w:t xml:space="preserve">图表：2019-2023年太阳能电池板行业主营业务成本</w:t>
      </w:r>
    </w:p>
    <w:p>
      <w:pPr>
        <w:spacing w:after="150"/>
      </w:pPr>
      <w:r>
        <w:rPr/>
        <w:t xml:space="preserve">图表：2019-2023年太阳能电池板行业销售费用分析</w:t>
      </w:r>
    </w:p>
    <w:p>
      <w:pPr>
        <w:spacing w:after="150"/>
      </w:pPr>
      <w:r>
        <w:rPr/>
        <w:t xml:space="preserve">图表：2019-2023年太阳能电池板行业管理费用分析</w:t>
      </w:r>
    </w:p>
    <w:p>
      <w:pPr>
        <w:spacing w:after="150"/>
      </w:pPr>
      <w:r>
        <w:rPr/>
        <w:t xml:space="preserve">图表：2019-2023年太阳能电池板行业财务费用分析</w:t>
      </w:r>
    </w:p>
    <w:p>
      <w:pPr>
        <w:spacing w:after="150"/>
      </w:pPr>
      <w:r>
        <w:rPr/>
        <w:t xml:space="preserve">图表：2024-2029年太阳能电池板行业市场规模预测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太阳能电池板行业市场深度调研及发展趋势与投资前景研究报告(2024-2029版)</dc:title>
  <dc:description>太阳能电池板行业市场深度调研及发展趋势与投资前景研究报告(2024-2029版)</dc:description>
  <dc:subject>太阳能电池板行业市场深度调研及发展趋势与投资前景研究报告(2024-2029版)</dc:subject>
  <cp:keywords>研究报告</cp:keywords>
  <cp:category>研究报告</cp:category>
  <cp:lastModifiedBy>北京中道泰和信息咨询有限公司</cp:lastModifiedBy>
  <dcterms:created xsi:type="dcterms:W3CDTF">2024-01-29T23:00:03+08:00</dcterms:created>
  <dcterms:modified xsi:type="dcterms:W3CDTF">2024-01-29T23:00:03+08:00</dcterms:modified>
</cp:coreProperties>
</file>

<file path=docProps/custom.xml><?xml version="1.0" encoding="utf-8"?>
<Properties xmlns="http://schemas.openxmlformats.org/officeDocument/2006/custom-properties" xmlns:vt="http://schemas.openxmlformats.org/officeDocument/2006/docPropsVTypes"/>
</file>