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微系统产业市场深度调研及发展趋势与投资前景研究报告(2024-2029版)(2024-2029版)</w:t>
      </w:r>
    </w:p>
    <w:p>
      <w:pPr>
        <w:spacing w:after="150"/>
      </w:pPr>
      <w:r>
        <w:rPr>
          <w:b w:val="1"/>
          <w:bCs w:val="1"/>
        </w:rPr>
        <w:t xml:space="preserve">报告简介</w:t>
      </w:r>
    </w:p>
    <w:p>
      <w:pPr>
        <w:spacing w:after="150"/>
      </w:pPr>
      <w:r>
        <w:rPr/>
        <w:t xml:space="preserve">微系统，又称微机电系统(MEMS，Micro-Electro-Mechanical System)，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w:t>
      </w:r>
    </w:p>
    <w:p>
      <w:pPr>
        <w:spacing w:after="150"/>
      </w:pPr>
      <w:r>
        <w:rPr/>
        <w:t xml:space="preserve">近年来，微系统相关技术发展迅速，微系统集成方法与工艺有了新的突破，微电子器件特征尺寸继续减小，微处理器、微射频器等性能进一步提升，碳化硅与氮化镓等第三代半导体材料器件日益成熟并进入应用阶段，为微系统技术发展提供了有效支撑。</w:t>
      </w:r>
    </w:p>
    <w:p>
      <w:pPr>
        <w:spacing w:after="150"/>
      </w:pPr>
      <w:r>
        <w:rPr/>
        <w:t xml:space="preserve">微传感器是传感技术微型化的基础，是微系统的重要基础技术。近年来，微传感器性能不断提升，可感知对象不断丰富，在生物医学及消费电子产品等领域中得到了广泛应用，对各种传感装备的微型化发展起着巨大的推动作用。</w:t>
      </w:r>
    </w:p>
    <w:p>
      <w:pPr>
        <w:spacing w:after="150"/>
      </w:pPr>
      <w:r>
        <w:rPr/>
        <w:t xml:space="preserve">微系统产品凭其优质的性能，广泛应用于智慧医疗、航空、消费电子、智慧物流等领域，行业的技术水平发展较好，产品附加值较高，净利率较高。2019年，微系统产品的净利率约为10.41%，在大多数行业中处于中上水平。2019年，中国微系统行业市场规模约为581.7亿元，较2018年上涨了15.38%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世界微系统行业发展情况分析 </w:t>
      </w:r>
    </w:p>
    <w:p>
      <w:pPr>
        <w:spacing w:after="150"/>
      </w:pPr>
      <w:r>
        <w:rPr/>
        <w:t xml:space="preserve">第一节 世界微系统行业分析 </w:t>
      </w:r>
    </w:p>
    <w:p>
      <w:pPr>
        <w:spacing w:after="150"/>
      </w:pPr>
      <w:r>
        <w:rPr/>
        <w:t xml:space="preserve">一、世界微系统行业特点 </w:t>
      </w:r>
    </w:p>
    <w:p>
      <w:pPr>
        <w:spacing w:after="150"/>
      </w:pPr>
      <w:r>
        <w:rPr/>
        <w:t xml:space="preserve">二、世界微系统行业动态 </w:t>
      </w:r>
    </w:p>
    <w:p>
      <w:pPr>
        <w:spacing w:after="150"/>
      </w:pPr>
      <w:r>
        <w:rPr/>
        <w:t xml:space="preserve">第二节 世界微系统市场分析 </w:t>
      </w:r>
    </w:p>
    <w:p>
      <w:pPr>
        <w:spacing w:after="150"/>
      </w:pPr>
      <w:r>
        <w:rPr/>
        <w:t xml:space="preserve">一、世界微系统消费情况 </w:t>
      </w:r>
    </w:p>
    <w:p>
      <w:pPr>
        <w:spacing w:after="150"/>
      </w:pPr>
      <w:r>
        <w:rPr/>
        <w:t xml:space="preserve">二、世界微系统消费结构 </w:t>
      </w:r>
    </w:p>
    <w:p>
      <w:pPr>
        <w:spacing w:after="150"/>
      </w:pPr>
      <w:r>
        <w:rPr/>
        <w:t xml:space="preserve">三、世界微系统关键技术 </w:t>
      </w:r>
    </w:p>
    <w:p>
      <w:pPr>
        <w:spacing w:after="150"/>
      </w:pPr>
      <w:r>
        <w:rPr/>
        <w:t xml:space="preserve">四、世界微系统技术应用 </w:t>
      </w:r>
    </w:p>
    <w:p>
      <w:pPr>
        <w:spacing w:after="150"/>
      </w:pPr>
      <w:r>
        <w:rPr>
          <w:b w:val="1"/>
          <w:bCs w:val="1"/>
        </w:rPr>
        <w:t xml:space="preserve">第二章 中国微系统行业供给情况分析及趋势 </w:t>
      </w:r>
    </w:p>
    <w:p>
      <w:pPr>
        <w:spacing w:after="150"/>
      </w:pPr>
      <w:r>
        <w:rPr/>
        <w:t xml:space="preserve">第一节 2019-2023年中国微系统行业市场供给分析 </w:t>
      </w:r>
    </w:p>
    <w:p>
      <w:pPr>
        <w:spacing w:after="150"/>
      </w:pPr>
      <w:r>
        <w:rPr/>
        <w:t xml:space="preserve">一、微系统整体供给情况分析 </w:t>
      </w:r>
    </w:p>
    <w:p>
      <w:pPr>
        <w:spacing w:after="150"/>
      </w:pPr>
      <w:r>
        <w:rPr/>
        <w:t xml:space="preserve">二、微系统重点区域供给分析 </w:t>
      </w:r>
    </w:p>
    <w:p>
      <w:pPr>
        <w:spacing w:after="150"/>
      </w:pPr>
      <w:r>
        <w:rPr/>
        <w:t xml:space="preserve">第二节 微系统行业供给关系因素分析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2024-2029年中国微系统行业市场供给趋势 </w:t>
      </w:r>
    </w:p>
    <w:p>
      <w:pPr>
        <w:spacing w:after="150"/>
      </w:pPr>
      <w:r>
        <w:rPr/>
        <w:t xml:space="preserve">一、微系统整体供给情况趋势分析 </w:t>
      </w:r>
    </w:p>
    <w:p>
      <w:pPr>
        <w:spacing w:after="150"/>
      </w:pPr>
      <w:r>
        <w:rPr/>
        <w:t xml:space="preserve">二、微系统重点区域供给趋势分析 </w:t>
      </w:r>
    </w:p>
    <w:p>
      <w:pPr>
        <w:spacing w:after="150"/>
      </w:pPr>
      <w:r>
        <w:rPr/>
        <w:t xml:space="preserve">三、影响未来微系统供给的因素分析 </w:t>
      </w:r>
    </w:p>
    <w:p>
      <w:pPr>
        <w:spacing w:after="150"/>
      </w:pPr>
      <w:r>
        <w:rPr>
          <w:b w:val="1"/>
          <w:bCs w:val="1"/>
        </w:rPr>
        <w:t xml:space="preserve">第三章 信息社会下微系统行业宏观经济环境分析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2019-2023年中国微系统行业发展概况 </w:t>
      </w:r>
    </w:p>
    <w:p>
      <w:pPr>
        <w:spacing w:after="150"/>
      </w:pPr>
      <w:r>
        <w:rPr/>
        <w:t xml:space="preserve">第一节 2019-2023年中国微系统行业发展态势分析 </w:t>
      </w:r>
    </w:p>
    <w:p>
      <w:pPr>
        <w:spacing w:after="150"/>
      </w:pPr>
      <w:r>
        <w:rPr/>
        <w:t xml:space="preserve">第二节 2019-2023年中国微系统行业发展特点分析 </w:t>
      </w:r>
    </w:p>
    <w:p>
      <w:pPr>
        <w:spacing w:after="150"/>
      </w:pPr>
      <w:r>
        <w:rPr/>
        <w:t xml:space="preserve">第三节 2019-2023年中国微系统行业市场供需分析 </w:t>
      </w:r>
    </w:p>
    <w:p>
      <w:pPr>
        <w:spacing w:after="150"/>
      </w:pPr>
      <w:r>
        <w:rPr>
          <w:b w:val="1"/>
          <w:bCs w:val="1"/>
        </w:rPr>
        <w:t xml:space="preserve">第五章 2019-2023年中国微系统行业整体运行状况 </w:t>
      </w:r>
    </w:p>
    <w:p>
      <w:pPr>
        <w:spacing w:after="150"/>
      </w:pPr>
      <w:r>
        <w:rPr/>
        <w:t xml:space="preserve">第一节 2019-2023年微系统行业盈利能力分析 </w:t>
      </w:r>
    </w:p>
    <w:p>
      <w:pPr>
        <w:spacing w:after="150"/>
      </w:pPr>
      <w:r>
        <w:rPr/>
        <w:t xml:space="preserve">第二节 2019-2023年微系统行业偿债能力分析 </w:t>
      </w:r>
    </w:p>
    <w:p>
      <w:pPr>
        <w:spacing w:after="150"/>
      </w:pPr>
      <w:r>
        <w:rPr/>
        <w:t xml:space="preserve">第三节 2019-2023年微系统行业营运能力分析 </w:t>
      </w:r>
    </w:p>
    <w:p>
      <w:pPr>
        <w:spacing w:after="150"/>
      </w:pPr>
      <w:r>
        <w:rPr>
          <w:b w:val="1"/>
          <w:bCs w:val="1"/>
        </w:rPr>
        <w:t xml:space="preserve">第六章 2019-2023年中国微系统行业竞争情况分析 </w:t>
      </w:r>
    </w:p>
    <w:p>
      <w:pPr>
        <w:spacing w:after="150"/>
      </w:pPr>
      <w:r>
        <w:rPr/>
        <w:t xml:space="preserve">第一节 微系统行业经济指标分析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微系统行业竞争结构分析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2024-2029年中国微系统行业市场竞争策略展望分析 </w:t>
      </w:r>
    </w:p>
    <w:p>
      <w:pPr>
        <w:spacing w:after="150"/>
      </w:pPr>
      <w:r>
        <w:rPr/>
        <w:t xml:space="preserve">一、微系统行业市场竞争趋势分析 </w:t>
      </w:r>
    </w:p>
    <w:p>
      <w:pPr>
        <w:spacing w:after="150"/>
      </w:pPr>
      <w:r>
        <w:rPr/>
        <w:t xml:space="preserve">二、微系统行业市场竞争格局展望分析 </w:t>
      </w:r>
    </w:p>
    <w:p>
      <w:pPr>
        <w:spacing w:after="150"/>
      </w:pPr>
      <w:r>
        <w:rPr/>
        <w:t xml:space="preserve">三、微系统行业市场竞争策略分析 </w:t>
      </w:r>
    </w:p>
    <w:p>
      <w:pPr>
        <w:spacing w:after="150"/>
      </w:pPr>
      <w:r>
        <w:rPr>
          <w:b w:val="1"/>
          <w:bCs w:val="1"/>
        </w:rPr>
        <w:t xml:space="preserve">第七章 2024-2029年微系统行业投资价值及行业发展预测 </w:t>
      </w:r>
    </w:p>
    <w:p>
      <w:pPr>
        <w:spacing w:after="150"/>
      </w:pPr>
      <w:r>
        <w:rPr/>
        <w:t xml:space="preserve">第一节 2024-2029年微系统行业成长性预测 </w:t>
      </w:r>
    </w:p>
    <w:p>
      <w:pPr>
        <w:spacing w:after="150"/>
      </w:pPr>
      <w:r>
        <w:rPr/>
        <w:t xml:space="preserve">第二节 2024-2029年微系统行业经营能力预测 </w:t>
      </w:r>
    </w:p>
    <w:p>
      <w:pPr>
        <w:spacing w:after="150"/>
      </w:pPr>
      <w:r>
        <w:rPr/>
        <w:t xml:space="preserve">第三节 2024-2029年微系统行业盈利能力预测 </w:t>
      </w:r>
    </w:p>
    <w:p>
      <w:pPr>
        <w:spacing w:after="150"/>
      </w:pPr>
      <w:r>
        <w:rPr/>
        <w:t xml:space="preserve">第四节 2024-2029年微系统行业偿债能力预测 </w:t>
      </w:r>
    </w:p>
    <w:p>
      <w:pPr>
        <w:spacing w:after="150"/>
      </w:pPr>
      <w:r>
        <w:rPr/>
        <w:t xml:space="preserve">第五节 2024-2029年我国微系统行业产值预测 </w:t>
      </w:r>
    </w:p>
    <w:p>
      <w:pPr>
        <w:spacing w:after="150"/>
      </w:pPr>
      <w:r>
        <w:rPr/>
        <w:t xml:space="preserve">第六节 2024-2029年我国微系统行业总资产预测 </w:t>
      </w:r>
    </w:p>
    <w:p>
      <w:pPr>
        <w:spacing w:after="150"/>
      </w:pPr>
      <w:r>
        <w:rPr>
          <w:b w:val="1"/>
          <w:bCs w:val="1"/>
        </w:rPr>
        <w:t xml:space="preserve">第八章 2019-2023年中国微系统产业行业重点区域运行分析 </w:t>
      </w:r>
    </w:p>
    <w:p>
      <w:pPr>
        <w:spacing w:after="150"/>
      </w:pPr>
      <w:r>
        <w:rPr/>
        <w:t xml:space="preserve">第一节 2019-2023年华东地区微系统产业行业运行情况 </w:t>
      </w:r>
    </w:p>
    <w:p>
      <w:pPr>
        <w:spacing w:after="150"/>
      </w:pPr>
      <w:r>
        <w:rPr/>
        <w:t xml:space="preserve">第二节 2019-2023年华南地区微系统产业行业运行情况 </w:t>
      </w:r>
    </w:p>
    <w:p>
      <w:pPr>
        <w:spacing w:after="150"/>
      </w:pPr>
      <w:r>
        <w:rPr/>
        <w:t xml:space="preserve">第三节 2019-2023年华中地区微系统产业行业运行情况 </w:t>
      </w:r>
    </w:p>
    <w:p>
      <w:pPr>
        <w:spacing w:after="150"/>
      </w:pPr>
      <w:r>
        <w:rPr/>
        <w:t xml:space="preserve">第四节 2019-2023年华北地区微系统产业行业运行情况 </w:t>
      </w:r>
    </w:p>
    <w:p>
      <w:pPr>
        <w:spacing w:after="150"/>
      </w:pPr>
      <w:r>
        <w:rPr/>
        <w:t xml:space="preserve">第五节 2019-2023年西北地区微系统产业行业运行情况 </w:t>
      </w:r>
    </w:p>
    <w:p>
      <w:pPr>
        <w:spacing w:after="150"/>
      </w:pPr>
      <w:r>
        <w:rPr/>
        <w:t xml:space="preserve">第六节 2019-2023年西南地区微系统产业行业运行情况 </w:t>
      </w:r>
    </w:p>
    <w:p>
      <w:pPr>
        <w:spacing w:after="150"/>
      </w:pPr>
      <w:r>
        <w:rPr/>
        <w:t xml:space="preserve">第七节 2019-2023年东北地区微系统产业行业运行情况 </w:t>
      </w:r>
    </w:p>
    <w:p>
      <w:pPr>
        <w:spacing w:after="150"/>
      </w:pPr>
      <w:r>
        <w:rPr>
          <w:b w:val="1"/>
          <w:bCs w:val="1"/>
        </w:rPr>
        <w:t xml:space="preserve">第九章 中国微系统行业重点企业竞争力分析 </w:t>
      </w:r>
    </w:p>
    <w:p>
      <w:pPr>
        <w:spacing w:after="150"/>
      </w:pPr>
      <w:r>
        <w:rPr/>
        <w:t xml:space="preserve">第一节 航天科工微系统技术有限公司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诺思(天津)微系统有限责任公司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赛莱克斯微系统科技(北京)有限公司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北京轩宇空间科技有限公司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歌尔股份有限公司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上海新微科技集团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杭州士兰微电子股份有限公司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中芯国际集成电路制造有限公司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国高(淄博)微系统科技有限公司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华润微电子(重庆)有限公司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2024-2029年中国微系统行业消费市场分析 </w:t>
      </w:r>
    </w:p>
    <w:p>
      <w:pPr>
        <w:spacing w:after="150"/>
      </w:pPr>
      <w:r>
        <w:rPr/>
        <w:t xml:space="preserve">第一节 微系统市场消费需求分析 </w:t>
      </w:r>
    </w:p>
    <w:p>
      <w:pPr>
        <w:spacing w:after="150"/>
      </w:pPr>
      <w:r>
        <w:rPr/>
        <w:t xml:space="preserve">一、微系统市场的消费需求变化 </w:t>
      </w:r>
    </w:p>
    <w:p>
      <w:pPr>
        <w:spacing w:after="150"/>
      </w:pPr>
      <w:r>
        <w:rPr/>
        <w:t xml:space="preserve">二、微系统行业的需求情况分析 </w:t>
      </w:r>
    </w:p>
    <w:p>
      <w:pPr>
        <w:spacing w:after="150"/>
      </w:pPr>
      <w:r>
        <w:rPr/>
        <w:t xml:space="preserve">三、2022年微系统品牌市场消费需求分析 </w:t>
      </w:r>
    </w:p>
    <w:p>
      <w:pPr>
        <w:spacing w:after="150"/>
      </w:pPr>
      <w:r>
        <w:rPr/>
        <w:t xml:space="preserve">第二节 微系统消费市场状况分析 </w:t>
      </w:r>
    </w:p>
    <w:p>
      <w:pPr>
        <w:spacing w:after="150"/>
      </w:pPr>
      <w:r>
        <w:rPr/>
        <w:t xml:space="preserve">一、微系统行业消费特点 </w:t>
      </w:r>
    </w:p>
    <w:p>
      <w:pPr>
        <w:spacing w:after="150"/>
      </w:pPr>
      <w:r>
        <w:rPr/>
        <w:t xml:space="preserve">二、微系统行业消费分析 </w:t>
      </w:r>
    </w:p>
    <w:p>
      <w:pPr>
        <w:spacing w:after="150"/>
      </w:pPr>
      <w:r>
        <w:rPr/>
        <w:t xml:space="preserve">三、微系统行业消费结构分析 </w:t>
      </w:r>
    </w:p>
    <w:p>
      <w:pPr>
        <w:spacing w:after="150"/>
      </w:pPr>
      <w:r>
        <w:rPr/>
        <w:t xml:space="preserve">四、微系统行业消费的市场变化 </w:t>
      </w:r>
    </w:p>
    <w:p>
      <w:pPr>
        <w:spacing w:after="150"/>
      </w:pPr>
      <w:r>
        <w:rPr/>
        <w:t xml:space="preserve">五、微系统市场的消费方向 </w:t>
      </w:r>
    </w:p>
    <w:p>
      <w:pPr>
        <w:spacing w:after="150"/>
      </w:pPr>
      <w:r>
        <w:rPr/>
        <w:t xml:space="preserve">第三节 微系统行业产品的品牌市场调查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五、微系统行业品牌忠诚度调查 </w:t>
      </w:r>
    </w:p>
    <w:p>
      <w:pPr>
        <w:spacing w:after="150"/>
      </w:pPr>
      <w:r>
        <w:rPr/>
        <w:t xml:space="preserve">六、微系统行业品牌市场占有率调查 </w:t>
      </w:r>
    </w:p>
    <w:p>
      <w:pPr>
        <w:spacing w:after="150"/>
      </w:pPr>
      <w:r>
        <w:rPr/>
        <w:t xml:space="preserve">七、消费者的消费理念调研 </w:t>
      </w:r>
    </w:p>
    <w:p>
      <w:pPr>
        <w:spacing w:after="150"/>
      </w:pPr>
      <w:r>
        <w:rPr>
          <w:b w:val="1"/>
          <w:bCs w:val="1"/>
        </w:rPr>
        <w:t xml:space="preserve">第十一章 中国微系统行业投资策略分析 </w:t>
      </w:r>
    </w:p>
    <w:p>
      <w:pPr>
        <w:spacing w:after="150"/>
      </w:pPr>
      <w:r>
        <w:rPr/>
        <w:t xml:space="preserve">第一节 2019-2023年中国微系统行业投资环境分析 </w:t>
      </w:r>
    </w:p>
    <w:p>
      <w:pPr>
        <w:spacing w:after="150"/>
      </w:pPr>
      <w:r>
        <w:rPr/>
        <w:t xml:space="preserve">第二节 2019-2023年中国微系统行业投资收益分析 </w:t>
      </w:r>
    </w:p>
    <w:p>
      <w:pPr>
        <w:spacing w:after="150"/>
      </w:pPr>
      <w:r>
        <w:rPr/>
        <w:t xml:space="preserve">第三节 2019-2023年中国微系统行业产品投资方向 </w:t>
      </w:r>
    </w:p>
    <w:p>
      <w:pPr>
        <w:spacing w:after="150"/>
      </w:pPr>
      <w:r>
        <w:rPr/>
        <w:t xml:space="preserve">第四节 2024-2029年中国微系统行业投资收益预测 </w:t>
      </w:r>
    </w:p>
    <w:p>
      <w:pPr>
        <w:spacing w:after="150"/>
      </w:pPr>
      <w:r>
        <w:rPr/>
        <w:t xml:space="preserve">一、预测理论依据 </w:t>
      </w:r>
    </w:p>
    <w:p>
      <w:pPr>
        <w:spacing w:after="150"/>
      </w:pPr>
      <w:r>
        <w:rPr/>
        <w:t xml:space="preserve">二、2024-2029年中国微系统行业工业总产值预测 </w:t>
      </w:r>
    </w:p>
    <w:p>
      <w:pPr>
        <w:spacing w:after="150"/>
      </w:pPr>
      <w:r>
        <w:rPr/>
        <w:t xml:space="preserve">三、2024-2029年中国微系统行业销售收入预测 </w:t>
      </w:r>
    </w:p>
    <w:p>
      <w:pPr>
        <w:spacing w:after="150"/>
      </w:pPr>
      <w:r>
        <w:rPr/>
        <w:t xml:space="preserve">四、2024-2029年中国微系统行业利润总额预测 </w:t>
      </w:r>
    </w:p>
    <w:p>
      <w:pPr>
        <w:spacing w:after="150"/>
      </w:pPr>
      <w:r>
        <w:rPr/>
        <w:t xml:space="preserve">五、2024-2029年中国微系统行业总资产预测 </w:t>
      </w:r>
    </w:p>
    <w:p>
      <w:pPr>
        <w:spacing w:after="150"/>
      </w:pPr>
      <w:r>
        <w:rPr>
          <w:b w:val="1"/>
          <w:bCs w:val="1"/>
        </w:rPr>
        <w:t xml:space="preserve">第十二章 中国微系统行业投资风险分析 </w:t>
      </w:r>
    </w:p>
    <w:p>
      <w:pPr>
        <w:spacing w:after="150"/>
      </w:pPr>
      <w:r>
        <w:rPr/>
        <w:t xml:space="preserve">第一节 中国微系统行业内部风险分析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中国微系统行业外部风险分析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微系统行业发展趋势与投资战略研究 </w:t>
      </w:r>
    </w:p>
    <w:p>
      <w:pPr>
        <w:spacing w:after="150"/>
      </w:pPr>
      <w:r>
        <w:rPr/>
        <w:t xml:space="preserve">第一节 微系统市场发展潜力分析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微系统行业发展趋势分析 </w:t>
      </w:r>
    </w:p>
    <w:p>
      <w:pPr>
        <w:spacing w:after="150"/>
      </w:pPr>
      <w:r>
        <w:rPr/>
        <w:t xml:space="preserve">一、品牌格局趋势 </w:t>
      </w:r>
    </w:p>
    <w:p>
      <w:pPr>
        <w:spacing w:after="150"/>
      </w:pPr>
      <w:r>
        <w:rPr/>
        <w:t xml:space="preserve">二、渠道分布趋势 </w:t>
      </w:r>
    </w:p>
    <w:p>
      <w:pPr>
        <w:spacing w:after="150"/>
      </w:pPr>
      <w:r>
        <w:rPr/>
        <w:t xml:space="preserve">第三节 微系统行业发展战略研究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2024-2029年微系统行业市场策略分析 </w:t>
      </w:r>
    </w:p>
    <w:p>
      <w:pPr>
        <w:spacing w:after="150"/>
      </w:pPr>
      <w:r>
        <w:rPr/>
        <w:t xml:space="preserve">第一节 微系统行业营销策略分析及建议 </w:t>
      </w:r>
    </w:p>
    <w:p>
      <w:pPr>
        <w:spacing w:after="150"/>
      </w:pPr>
      <w:r>
        <w:rPr/>
        <w:t xml:space="preserve">一、微系统行业营销模式 </w:t>
      </w:r>
    </w:p>
    <w:p>
      <w:pPr>
        <w:spacing w:after="150"/>
      </w:pPr>
      <w:r>
        <w:rPr/>
        <w:t xml:space="preserve">二、微系统行业营销策略 </w:t>
      </w:r>
    </w:p>
    <w:p>
      <w:pPr>
        <w:spacing w:after="150"/>
      </w:pPr>
      <w:r>
        <w:rPr/>
        <w:t xml:space="preserve">三、外销与内销优势分析 </w:t>
      </w:r>
    </w:p>
    <w:p>
      <w:pPr>
        <w:spacing w:after="150"/>
      </w:pPr>
      <w:r>
        <w:rPr/>
        <w:t xml:space="preserve">第二节 微系统行业企业经营发展分析及建议 </w:t>
      </w:r>
    </w:p>
    <w:p>
      <w:pPr>
        <w:spacing w:after="150"/>
      </w:pPr>
      <w:r>
        <w:rPr/>
        <w:t xml:space="preserve">一、微系统行业经营模式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图表：darpa第一届“电子复兴计划”(eri)年度峰会 </w:t>
      </w:r>
    </w:p>
    <w:p>
      <w:pPr>
        <w:spacing w:after="150"/>
      </w:pPr>
      <w:r>
        <w:rPr/>
        <w:t xml:space="preserve">图表：darpa提出最大的eda研究项目 </w:t>
      </w:r>
    </w:p>
    <w:p>
      <w:pPr>
        <w:spacing w:after="150"/>
      </w:pPr>
      <w:r>
        <w:rPr/>
        <w:t xml:space="preserve">图表：2019-2023年全球微系统行业市场规模情况 </w:t>
      </w:r>
    </w:p>
    <w:p>
      <w:pPr>
        <w:spacing w:after="150"/>
      </w:pPr>
      <w:r>
        <w:rPr/>
        <w:t xml:space="preserve">图表：2019-2023年中国微系统行业企业数量情况 </w:t>
      </w:r>
    </w:p>
    <w:p>
      <w:pPr>
        <w:spacing w:after="150"/>
      </w:pPr>
      <w:r>
        <w:rPr/>
        <w:t xml:space="preserve">图表：2024-2029年中国微系统行业企业数量预测 </w:t>
      </w:r>
    </w:p>
    <w:p>
      <w:pPr>
        <w:spacing w:after="150"/>
      </w:pPr>
      <w:r>
        <w:rPr/>
        <w:t xml:space="preserve">图表：我国企业垂直行业信息化投融资事件数量(单位：件) </w:t>
      </w:r>
    </w:p>
    <w:p>
      <w:pPr>
        <w:spacing w:after="150"/>
      </w:pPr>
      <w:r>
        <w:rPr/>
        <w:t xml:space="preserve">图表：2019-2023年国内生产总值和增长速度(单位：亿元，%)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图表：2019-2023年建筑业增加值及其增长速度 </w:t>
      </w:r>
    </w:p>
    <w:p>
      <w:pPr>
        <w:spacing w:after="150"/>
      </w:pPr>
      <w:r>
        <w:rPr/>
        <w:t xml:space="preserve">图表：2019-2023年社会消费品零售总额(单位：亿元)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图表：2011-2022年中国普通高校毕业生人数分析 </w:t>
      </w:r>
    </w:p>
    <w:p>
      <w:pPr>
        <w:spacing w:after="150"/>
      </w:pPr>
      <w:r>
        <w:rPr/>
        <w:t xml:space="preserve">图表：2019-2023年中国毕业生人数比例 </w:t>
      </w:r>
    </w:p>
    <w:p>
      <w:pPr>
        <w:spacing w:after="150"/>
      </w:pPr>
      <w:r>
        <w:rPr/>
        <w:t xml:space="preserve">图表：2019-2023年中国男女毕业生人数 </w:t>
      </w:r>
    </w:p>
    <w:p>
      <w:pPr>
        <w:spacing w:after="150"/>
      </w:pPr>
      <w:r>
        <w:rPr/>
        <w:t xml:space="preserve">图表：学生生源及占比情况 </w:t>
      </w:r>
    </w:p>
    <w:p>
      <w:pPr>
        <w:spacing w:after="150"/>
      </w:pPr>
      <w:r>
        <w:rPr/>
        <w:t xml:space="preserve">图表：2019-2023年助学资助类型情况 </w:t>
      </w:r>
    </w:p>
    <w:p>
      <w:pPr>
        <w:spacing w:after="150"/>
      </w:pPr>
      <w:r>
        <w:rPr/>
        <w:t xml:space="preserve">图表：2019-2023年中国微系统行业净利率情况 </w:t>
      </w:r>
    </w:p>
    <w:p>
      <w:pPr>
        <w:spacing w:after="150"/>
      </w:pPr>
      <w:r>
        <w:rPr/>
        <w:t xml:space="preserve">图表：2019-2023年中国微系统行业速动比率情况 </w:t>
      </w:r>
    </w:p>
    <w:p>
      <w:pPr>
        <w:spacing w:after="150"/>
      </w:pPr>
      <w:r>
        <w:rPr/>
        <w:t xml:space="preserve">图表：2019-2023年中国微系统行业总资产周转率情况 </w:t>
      </w:r>
    </w:p>
    <w:p>
      <w:pPr>
        <w:spacing w:after="150"/>
      </w:pPr>
      <w:r>
        <w:rPr/>
        <w:t xml:space="preserve">图表：替代威胁分析指标 </w:t>
      </w:r>
    </w:p>
    <w:p>
      <w:pPr>
        <w:spacing w:after="150"/>
      </w:pPr>
      <w:r>
        <w:rPr/>
        <w:t xml:space="preserve">图表：2024-2029年中国微系统行业营收同比增长率预测 </w:t>
      </w:r>
    </w:p>
    <w:p>
      <w:pPr>
        <w:spacing w:after="150"/>
      </w:pPr>
      <w:r>
        <w:rPr/>
        <w:t xml:space="preserve">图表：2024-2029年中国微系统行业总资产周转率预测 </w:t>
      </w:r>
    </w:p>
    <w:p>
      <w:pPr>
        <w:spacing w:after="150"/>
      </w:pPr>
      <w:r>
        <w:rPr/>
        <w:t xml:space="preserve">图表：2024-2029年中国微系统行业净利率预测 </w:t>
      </w:r>
    </w:p>
    <w:p>
      <w:pPr>
        <w:spacing w:after="150"/>
      </w:pPr>
      <w:r>
        <w:rPr/>
        <w:t xml:space="preserve">图表：2024-2029年中国微系统行业速动比率预测 </w:t>
      </w:r>
    </w:p>
    <w:p>
      <w:pPr>
        <w:spacing w:after="150"/>
      </w:pPr>
      <w:r>
        <w:rPr/>
        <w:t xml:space="preserve">图表：2024-2029年中国微系统行业工业总产值预测 </w:t>
      </w:r>
    </w:p>
    <w:p>
      <w:pPr>
        <w:spacing w:after="150"/>
      </w:pPr>
      <w:r>
        <w:rPr/>
        <w:t xml:space="preserve">图表：2024-2029年中国微系统行业总资产预测 </w:t>
      </w:r>
    </w:p>
    <w:p>
      <w:pPr>
        <w:spacing w:after="150"/>
      </w:pPr>
      <w:r>
        <w:rPr/>
        <w:t xml:space="preserve">图表：2019-2023年华东地区微系统行业市场规模情况 </w:t>
      </w:r>
    </w:p>
    <w:p>
      <w:pPr>
        <w:spacing w:after="150"/>
      </w:pPr>
      <w:r>
        <w:rPr/>
        <w:t xml:space="preserve">图表：2019-2023年华南地区微系统行业市场规模情况 </w:t>
      </w:r>
    </w:p>
    <w:p>
      <w:pPr>
        <w:spacing w:after="150"/>
      </w:pPr>
      <w:r>
        <w:rPr/>
        <w:t xml:space="preserve">图表：2019-2023年华中地区微系统行业市场规模情况 </w:t>
      </w:r>
    </w:p>
    <w:p>
      <w:pPr>
        <w:spacing w:after="150"/>
      </w:pPr>
      <w:r>
        <w:rPr/>
        <w:t xml:space="preserve">图表：2019-2023年华北地区微系统行业市场规模情况 </w:t>
      </w:r>
    </w:p>
    <w:p>
      <w:pPr>
        <w:spacing w:after="150"/>
      </w:pPr>
      <w:r>
        <w:rPr/>
        <w:t xml:space="preserve">图表：2019-2023年西北地区微系统行业市场规模情况 </w:t>
      </w:r>
    </w:p>
    <w:p>
      <w:pPr>
        <w:spacing w:after="150"/>
      </w:pPr>
      <w:r>
        <w:rPr/>
        <w:t xml:space="preserve">图表：2019-2023年西南地区微系统行业市场规模情况 </w:t>
      </w:r>
    </w:p>
    <w:p>
      <w:pPr>
        <w:spacing w:after="150"/>
      </w:pPr>
      <w:r>
        <w:rPr/>
        <w:t xml:space="preserve">图表：2019-2023年东北地区微系统行业市场规模情况 </w:t>
      </w:r>
    </w:p>
    <w:p>
      <w:pPr>
        <w:spacing w:after="150"/>
      </w:pPr>
      <w:r>
        <w:rPr/>
        <w:t xml:space="preserve">图表：2019-2023年第三季度航天发展主要经济指标 </w:t>
      </w:r>
    </w:p>
    <w:p>
      <w:pPr>
        <w:spacing w:after="150"/>
      </w:pPr>
      <w:r>
        <w:rPr/>
        <w:t xml:space="preserve">图表：2019-2023年航天发展成长能力分析 </w:t>
      </w:r>
    </w:p>
    <w:p>
      <w:pPr>
        <w:spacing w:after="150"/>
      </w:pPr>
      <w:r>
        <w:rPr/>
        <w:t xml:space="preserve">图表：2019-2023年航天发展盈利能力分析 </w:t>
      </w:r>
    </w:p>
    <w:p>
      <w:pPr>
        <w:spacing w:after="150"/>
      </w:pPr>
      <w:r>
        <w:rPr/>
        <w:t xml:space="preserve">图表：2019-2023年航天发展运营能力分析 </w:t>
      </w:r>
    </w:p>
    <w:p>
      <w:pPr>
        <w:spacing w:after="150"/>
      </w:pPr>
      <w:r>
        <w:rPr/>
        <w:t xml:space="preserve">图表：2019-2023年航天发展财务能力分析 </w:t>
      </w:r>
    </w:p>
    <w:p>
      <w:pPr>
        <w:spacing w:after="150"/>
      </w:pPr>
      <w:r>
        <w:rPr/>
        <w:t xml:space="preserve">图表：航天发展投资情况分析 </w:t>
      </w:r>
    </w:p>
    <w:p>
      <w:pPr>
        <w:spacing w:after="150"/>
      </w:pPr>
      <w:r>
        <w:rPr/>
        <w:t xml:space="preserve">图表：诺思(天津)微系统有限公司部分产品 </w:t>
      </w:r>
    </w:p>
    <w:p>
      <w:pPr>
        <w:spacing w:after="150"/>
      </w:pPr>
      <w:r>
        <w:rPr/>
        <w:t xml:space="preserve">图表：诺思(天津)微系统投资情况 </w:t>
      </w:r>
    </w:p>
    <w:p>
      <w:pPr>
        <w:spacing w:after="150"/>
      </w:pPr>
      <w:r>
        <w:rPr/>
        <w:t xml:space="preserve">图表：2019-2023年第三季度赛微电子主要经济指标 </w:t>
      </w:r>
    </w:p>
    <w:p>
      <w:pPr>
        <w:spacing w:after="150"/>
      </w:pPr>
      <w:r>
        <w:rPr/>
        <w:t xml:space="preserve">图表：2019-2023年赛微电子成长能力指标 </w:t>
      </w:r>
    </w:p>
    <w:p>
      <w:pPr>
        <w:spacing w:after="150"/>
      </w:pPr>
      <w:r>
        <w:rPr/>
        <w:t xml:space="preserve">图表：2019-2023年赛微电子盈利能力指标 </w:t>
      </w:r>
    </w:p>
    <w:p>
      <w:pPr>
        <w:spacing w:after="150"/>
      </w:pPr>
      <w:r>
        <w:rPr/>
        <w:t xml:space="preserve">图表：2019-2023年赛微电子运营能力指标 </w:t>
      </w:r>
    </w:p>
    <w:p>
      <w:pPr>
        <w:spacing w:after="150"/>
      </w:pPr>
      <w:r>
        <w:rPr/>
        <w:t xml:space="preserve">图表：2019-2023年赛微电子偿债能力指标 </w:t>
      </w:r>
    </w:p>
    <w:p>
      <w:pPr>
        <w:spacing w:after="150"/>
      </w:pPr>
      <w:r>
        <w:rPr/>
        <w:t xml:space="preserve">图表：赛微电子投资情况 </w:t>
      </w:r>
    </w:p>
    <w:p>
      <w:pPr>
        <w:spacing w:after="150"/>
      </w:pPr>
      <w:r>
        <w:rPr/>
        <w:t xml:space="preserve">图表：轩宇空间微系统主要产品 </w:t>
      </w:r>
    </w:p>
    <w:p>
      <w:pPr>
        <w:spacing w:after="150"/>
      </w:pPr>
      <w:r>
        <w:rPr/>
        <w:t xml:space="preserve">图表：2019-2023年第三季度歌尔股份主要经济指标 </w:t>
      </w:r>
    </w:p>
    <w:p>
      <w:pPr>
        <w:spacing w:after="150"/>
      </w:pPr>
      <w:r>
        <w:rPr/>
        <w:t xml:space="preserve">图表：2019-2023年歌尔股份成长能力分析 </w:t>
      </w:r>
    </w:p>
    <w:p>
      <w:pPr>
        <w:spacing w:after="150"/>
      </w:pPr>
      <w:r>
        <w:rPr/>
        <w:t xml:space="preserve">图表：2019-2023年歌尔股份盈利能力分析 </w:t>
      </w:r>
    </w:p>
    <w:p>
      <w:pPr>
        <w:spacing w:after="150"/>
      </w:pPr>
      <w:r>
        <w:rPr/>
        <w:t xml:space="preserve">图表：2019-2023年歌尔股份运营能力分析 </w:t>
      </w:r>
    </w:p>
    <w:p>
      <w:pPr>
        <w:spacing w:after="150"/>
      </w:pPr>
      <w:r>
        <w:rPr/>
        <w:t xml:space="preserve">图表：2019-2023年歌尔股份偿债能力分析 </w:t>
      </w:r>
    </w:p>
    <w:p>
      <w:pPr>
        <w:spacing w:after="150"/>
      </w:pPr>
      <w:r>
        <w:rPr/>
        <w:t xml:space="preserve">图表：歌尔股份投资情况 </w:t>
      </w:r>
    </w:p>
    <w:p>
      <w:pPr>
        <w:spacing w:after="150"/>
      </w:pPr>
      <w:r>
        <w:rPr/>
        <w:t xml:space="preserve">图表：上海新微科技对外投资情况 </w:t>
      </w:r>
    </w:p>
    <w:p>
      <w:pPr>
        <w:spacing w:after="150"/>
      </w:pPr>
      <w:r>
        <w:rPr/>
        <w:t xml:space="preserve">图表：2019-2023年第三季度士兰微主要经济指标 </w:t>
      </w:r>
    </w:p>
    <w:p>
      <w:pPr>
        <w:spacing w:after="150"/>
      </w:pPr>
      <w:r>
        <w:rPr/>
        <w:t xml:space="preserve">图表：2019-2023年士兰微成长能力分析 </w:t>
      </w:r>
    </w:p>
    <w:p>
      <w:pPr>
        <w:spacing w:after="150"/>
      </w:pPr>
      <w:r>
        <w:rPr/>
        <w:t xml:space="preserve">图表：2019-2023年士兰微盈利能力分析 </w:t>
      </w:r>
    </w:p>
    <w:p>
      <w:pPr>
        <w:spacing w:after="150"/>
      </w:pPr>
      <w:r>
        <w:rPr/>
        <w:t xml:space="preserve">图表：2019-2023年士兰微运营能力分析 </w:t>
      </w:r>
    </w:p>
    <w:p>
      <w:pPr>
        <w:spacing w:after="150"/>
      </w:pPr>
      <w:r>
        <w:rPr/>
        <w:t xml:space="preserve">图表：2019-2023年士兰微偿债能力分析 </w:t>
      </w:r>
    </w:p>
    <w:p>
      <w:pPr>
        <w:spacing w:after="150"/>
      </w:pPr>
      <w:r>
        <w:rPr/>
        <w:t xml:space="preserve">图表：士兰微投资情况 </w:t>
      </w:r>
    </w:p>
    <w:p>
      <w:pPr>
        <w:spacing w:after="150"/>
      </w:pPr>
      <w:r>
        <w:rPr/>
        <w:t xml:space="preserve">图表：2019-2023年第三季度中芯国际主要财务指标分析 </w:t>
      </w:r>
    </w:p>
    <w:p>
      <w:pPr>
        <w:spacing w:after="150"/>
      </w:pPr>
      <w:r>
        <w:rPr/>
        <w:t xml:space="preserve">图表：中芯国际投资情况 </w:t>
      </w:r>
    </w:p>
    <w:p>
      <w:pPr>
        <w:spacing w:after="150"/>
      </w:pPr>
      <w:r>
        <w:rPr/>
        <w:t xml:space="preserve">图表：2019-2023年中国半导体mems十强企业 </w:t>
      </w:r>
    </w:p>
    <w:p>
      <w:pPr>
        <w:spacing w:after="150"/>
      </w:pPr>
      <w:r>
        <w:rPr/>
        <w:t xml:space="preserve">图表：2024-2029年中国微系统行业工业总产值预测 </w:t>
      </w:r>
    </w:p>
    <w:p>
      <w:pPr>
        <w:spacing w:after="150"/>
      </w:pPr>
      <w:r>
        <w:rPr/>
        <w:t xml:space="preserve">图表：2024-2029年中国微系统行业销售收入预测 </w:t>
      </w:r>
    </w:p>
    <w:p>
      <w:pPr>
        <w:spacing w:after="150"/>
      </w:pPr>
      <w:r>
        <w:rPr/>
        <w:t xml:space="preserve">图表：2024-2029年中国微系统行业利润总额预测 </w:t>
      </w:r>
    </w:p>
    <w:p>
      <w:pPr>
        <w:spacing w:after="150"/>
      </w:pPr>
      <w:r>
        <w:rPr/>
        <w:t xml:space="preserve">图表：2024-2029年中国微系统行业总资产预测 </w:t>
      </w:r>
    </w:p>
    <w:p>
      <w:pPr>
        <w:spacing w:after="150"/>
      </w:pPr>
      <w:r>
        <w:rPr/>
        <w:t xml:space="preserve">图表：“长钉”微型导弹 </w:t>
      </w:r>
    </w:p>
    <w:p>
      <w:pPr>
        <w:spacing w:after="150"/>
      </w:pPr>
      <w:r>
        <w:rPr/>
        <w:t xml:space="preserve">图表：无人机模型上装备的lmm导弹 </w:t>
      </w:r>
    </w:p>
    <w:p>
      <w:pPr>
        <w:spacing w:after="150"/>
      </w:pPr>
      <w:r>
        <w:rPr/>
        <w:t xml:space="preserve">图表：激光制导子弹 </w:t>
      </w:r>
    </w:p>
    <w:p>
      <w:pPr>
        <w:spacing w:after="150"/>
      </w:pPr>
      <w:r>
        <w:rPr/>
        <w:t xml:space="preserve">图表：qn202卫星导弹 </w:t>
      </w:r>
    </w:p>
    <w:p>
      <w:pPr>
        <w:spacing w:after="150"/>
      </w:pPr>
      <w:r>
        <w:rPr/>
        <w:t xml:space="preserve">图表：三位堆叠封装缩小助听器主体体积 </w:t>
      </w:r>
    </w:p>
    <w:p>
      <w:pPr>
        <w:spacing w:after="150"/>
      </w:pPr>
      <w:r>
        <w:rPr/>
        <w:t xml:space="preserve">图表：2024-2029年中国微系统行业市场规模预测 </w:t>
      </w:r>
    </w:p>
    <w:p>
      <w:pPr>
        <w:spacing w:after="150"/>
      </w:pPr>
      <w:r>
        <w:rPr/>
        <w:t xml:space="preserve">图表：2024-2029年中国微系统行业投资额预测 </w:t>
      </w:r>
    </w:p>
    <w:p>
      <w:pPr>
        <w:spacing w:after="150"/>
      </w:pPr>
      <w:r>
        <w:rPr/>
        <w:t xml:space="preserve">图表：2024-2029年中国微系统行业净利润预测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微系统产业市场深度调研及发展趋势与投资前景研究报告(2024-2029版)(2024-2029版)</dc:title>
  <dc:description>微系统产业市场深度调研及发展趋势与投资前景研究报告(2024-2029版)(2024-2029版)</dc:description>
  <dc:subject>微系统产业市场深度调研及发展趋势与投资前景研究报告(2024-2029版)(2024-2029版)</dc:subject>
  <cp:keywords>研究报告</cp:keywords>
  <cp:category>研究报告</cp:category>
  <cp:lastModifiedBy>北京中道泰和信息咨询有限公司</cp:lastModifiedBy>
  <dcterms:created xsi:type="dcterms:W3CDTF">2024-01-29T22:42:23+08:00</dcterms:created>
  <dcterms:modified xsi:type="dcterms:W3CDTF">2024-01-29T22:42:23+08:00</dcterms:modified>
</cp:coreProperties>
</file>

<file path=docProps/custom.xml><?xml version="1.0" encoding="utf-8"?>
<Properties xmlns="http://schemas.openxmlformats.org/officeDocument/2006/custom-properties" xmlns:vt="http://schemas.openxmlformats.org/officeDocument/2006/docPropsVTypes"/>
</file>