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桌面云行业市场深度调研及发展趋势与投资前景研究报告(2026-2031版)</w:t>
      </w:r>
    </w:p>
    <w:p>
      <w:pPr>
        <w:spacing w:after="150"/>
      </w:pPr>
      <w:r>
        <w:rPr>
          <w:b w:val="1"/>
          <w:bCs w:val="1"/>
        </w:rPr>
        <w:t xml:space="preserve">报告简介</w:t>
      </w:r>
    </w:p>
    <w:p>
      <w:pPr>
        <w:spacing w:after="150"/>
      </w:pPr>
      <w:r>
        <w:rPr/>
        <w:t xml:space="preserve">桌面云是将传统的个人桌面统一集中存放在数据中心，通过网络交付桌面到用户。在数据中心侧桌面云将传统桌面的各个逻辑单元通过虚拟化技术"解耦合"，计算和存储各自独立，用户桌面的逻辑配置可以灵活地动态调整，并可以统一集中管控;用户侧通过智能终端(瘦客户机、零终端、PC机、笔记本、PAD、智能手机等)作为接入平台，利用用户UID通过网络获取个人桌面。形象一点，我们可以通过任何设备、在任何地点、任何时间访问在网络上属于我们个人的桌面系统。</w:t>
      </w:r>
    </w:p>
    <w:p>
      <w:pPr>
        <w:spacing w:after="150"/>
      </w:pPr>
      <w:r>
        <w:rPr/>
        <w:t xml:space="preserve">随着桌面云行业竞争的不断加剧，大型企业间并购整合与资本运作日趋频繁，国内外优秀的桌面云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桌面云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桌面云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桌面云行业的市场走向和发展趋势。</w:t>
      </w:r>
    </w:p>
    <w:p>
      <w:pPr>
        <w:spacing w:after="150"/>
      </w:pPr>
      <w:r>
        <w:rPr/>
        <w:t xml:space="preserve">报告对中国桌面云行业的内外部环境、行业发展现状、产业链发展状况、市场供需、竞争格局、标杆企业、发展趋势、机会风险、发展策略与投资建议等进行了分析，并重点分析了我国桌面云行业将面临的机遇与挑战。报告将帮助桌面云企业、学术科研单位、投资企业准确了解桌面云行业最新发展动向，及早发现桌面云行业市场的空白点，机会点，增长点和盈利点……准确把握桌面云行业未被满足的市场需求和趋势，有效规避桌面云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第一部分 行业环境透视</w:t>
      </w:r>
    </w:p>
    <w:p>
      <w:pPr>
        <w:spacing w:before="75" w:after="0"/>
      </w:pPr>
      <w:r>
        <w:rPr>
          <w:b w:val="1"/>
          <w:bCs w:val="1"/>
        </w:rPr>
        <w:t xml:space="preserve">第一章 桌面云行业界定和分类 </w:t>
      </w:r>
    </w:p>
    <w:p>
      <w:pPr>
        <w:spacing w:before="75" w:after="0"/>
      </w:pPr>
      <w:r>
        <w:rPr/>
        <w:t xml:space="preserve">第一节 行业基本概念 </w:t>
      </w:r>
    </w:p>
    <w:p>
      <w:pPr>
        <w:spacing w:before="75" w:after="0"/>
      </w:pPr>
      <w:r>
        <w:rPr/>
        <w:t xml:space="preserve">第二节 行业基本特点 </w:t>
      </w:r>
    </w:p>
    <w:p>
      <w:pPr>
        <w:spacing w:before="75" w:after="0"/>
      </w:pPr>
      <w:r>
        <w:rPr/>
        <w:t xml:space="preserve">第三节 行业分类 </w:t>
      </w:r>
    </w:p>
    <w:p>
      <w:pPr>
        <w:spacing w:before="75" w:after="0"/>
      </w:pPr>
      <w:r>
        <w:rPr>
          <w:b w:val="1"/>
          <w:bCs w:val="1"/>
        </w:rPr>
        <w:t xml:space="preserve">第二章 桌面云行业国内外发展概述 </w:t>
      </w:r>
    </w:p>
    <w:p>
      <w:pPr>
        <w:spacing w:before="75" w:after="0"/>
      </w:pPr>
      <w:r>
        <w:rPr/>
        <w:t xml:space="preserve">第一节 全球桌面云行业发展概况 </w:t>
      </w:r>
    </w:p>
    <w:p>
      <w:pPr>
        <w:spacing w:before="75" w:after="0"/>
      </w:pPr>
      <w:r>
        <w:rPr/>
        <w:t xml:space="preserve">一、全球桌面云行业发展现状 </w:t>
      </w:r>
    </w:p>
    <w:p>
      <w:pPr>
        <w:spacing w:before="75" w:after="0"/>
      </w:pPr>
      <w:r>
        <w:rPr/>
        <w:t xml:space="preserve">二、全球桌面云行业发展趋势 </w:t>
      </w:r>
    </w:p>
    <w:p>
      <w:pPr>
        <w:spacing w:before="75" w:after="0"/>
      </w:pPr>
      <w:r>
        <w:rPr/>
        <w:t xml:space="preserve">三、主要国家和地区发展状况 </w:t>
      </w:r>
    </w:p>
    <w:p>
      <w:pPr>
        <w:spacing w:before="75" w:after="0"/>
      </w:pPr>
      <w:r>
        <w:rPr/>
        <w:t xml:space="preserve">第二节 中国桌面云行业发展概况 </w:t>
      </w:r>
    </w:p>
    <w:p>
      <w:pPr>
        <w:spacing w:before="75" w:after="0"/>
      </w:pPr>
      <w:r>
        <w:rPr/>
        <w:t xml:space="preserve">一、中国桌面云行业发展历程与现状 </w:t>
      </w:r>
    </w:p>
    <w:p>
      <w:pPr>
        <w:spacing w:before="75" w:after="0"/>
      </w:pPr>
      <w:r>
        <w:rPr/>
        <w:t xml:space="preserve">二、中国桌面云行业发展中存在的问题 </w:t>
      </w:r>
    </w:p>
    <w:p>
      <w:pPr>
        <w:spacing w:before="75" w:after="0"/>
      </w:pPr>
      <w:r>
        <w:rPr>
          <w:b w:val="1"/>
          <w:bCs w:val="1"/>
        </w:rPr>
        <w:t xml:space="preserve">第三章 中国桌面云行业发展环境分析 </w:t>
      </w:r>
    </w:p>
    <w:p>
      <w:pPr>
        <w:spacing w:before="75" w:after="0"/>
      </w:pPr>
      <w:r>
        <w:rPr/>
        <w:t xml:space="preserve">第一节 宏观经济环境 </w:t>
      </w:r>
    </w:p>
    <w:p>
      <w:pPr>
        <w:spacing w:before="75" w:after="0"/>
      </w:pPr>
      <w:r>
        <w:rPr/>
        <w:t xml:space="preserve">第二节 宏观政策环境 </w:t>
      </w:r>
    </w:p>
    <w:p>
      <w:pPr>
        <w:spacing w:before="75" w:after="0"/>
      </w:pPr>
      <w:r>
        <w:rPr/>
        <w:t xml:space="preserve">第三节 桌面云行业政策环境 </w:t>
      </w:r>
    </w:p>
    <w:p>
      <w:pPr>
        <w:spacing w:before="75" w:after="0"/>
      </w:pPr>
      <w:r>
        <w:rPr/>
        <w:t xml:space="preserve">第四节 桌面云行业技术环境 </w:t>
      </w:r>
    </w:p>
    <w:p>
      <w:pPr>
        <w:spacing w:before="75" w:after="0"/>
      </w:pPr>
      <w:r>
        <w:rPr>
          <w:b w:val="1"/>
          <w:bCs w:val="1"/>
        </w:rPr>
        <w:t xml:space="preserve">第二部分 行业市场现状</w:t>
      </w:r>
    </w:p>
    <w:p>
      <w:pPr>
        <w:spacing w:before="75" w:after="0"/>
      </w:pPr>
      <w:r>
        <w:rPr>
          <w:b w:val="1"/>
          <w:bCs w:val="1"/>
        </w:rPr>
        <w:t xml:space="preserve">第四章 中国桌面云行业市场分析 </w:t>
      </w:r>
    </w:p>
    <w:p>
      <w:pPr>
        <w:spacing w:before="75" w:after="0"/>
      </w:pPr>
      <w:r>
        <w:rPr/>
        <w:t xml:space="preserve">第一节 市场规模 </w:t>
      </w:r>
    </w:p>
    <w:p>
      <w:pPr>
        <w:spacing w:before="75" w:after="0"/>
      </w:pPr>
      <w:r>
        <w:rPr/>
        <w:t xml:space="preserve">一、桌面云行业市场规模 </w:t>
      </w:r>
    </w:p>
    <w:p>
      <w:pPr>
        <w:spacing w:before="75" w:after="0"/>
      </w:pPr>
      <w:r>
        <w:rPr/>
        <w:t xml:space="preserve">二、桌面云行业市场饱和度 </w:t>
      </w:r>
    </w:p>
    <w:p>
      <w:pPr>
        <w:spacing w:before="75" w:after="0"/>
      </w:pPr>
      <w:r>
        <w:rPr/>
        <w:t xml:space="preserve">三、影响桌面云行业市场规模的因素 </w:t>
      </w:r>
    </w:p>
    <w:p>
      <w:pPr>
        <w:spacing w:before="75" w:after="0"/>
      </w:pPr>
      <w:r>
        <w:rPr/>
        <w:t xml:space="preserve">四、2026-2031年桌面云行业市场规模预测 </w:t>
      </w:r>
    </w:p>
    <w:p>
      <w:pPr>
        <w:spacing w:before="75" w:after="0"/>
      </w:pPr>
      <w:r>
        <w:rPr/>
        <w:t xml:space="preserve">第二节 市场结构 </w:t>
      </w:r>
    </w:p>
    <w:p>
      <w:pPr>
        <w:spacing w:before="75" w:after="0"/>
      </w:pPr>
      <w:r>
        <w:rPr/>
        <w:t xml:space="preserve">第三节 市场特点 </w:t>
      </w:r>
    </w:p>
    <w:p>
      <w:pPr>
        <w:spacing w:before="75" w:after="0"/>
      </w:pPr>
      <w:r>
        <w:rPr/>
        <w:t xml:space="preserve">一、桌面云行业所处生命周期 </w:t>
      </w:r>
    </w:p>
    <w:p>
      <w:pPr>
        <w:spacing w:before="75" w:after="0"/>
      </w:pPr>
      <w:r>
        <w:rPr/>
        <w:t xml:space="preserve">二、技术变革与行业革新对桌面云行业的影响 </w:t>
      </w:r>
    </w:p>
    <w:p>
      <w:pPr>
        <w:spacing w:before="75" w:after="0"/>
      </w:pPr>
      <w:r>
        <w:rPr/>
        <w:t xml:space="preserve">三、差异化分析 </w:t>
      </w:r>
    </w:p>
    <w:p>
      <w:pPr>
        <w:spacing w:before="75" w:after="0"/>
      </w:pPr>
      <w:r>
        <w:rPr>
          <w:b w:val="1"/>
          <w:bCs w:val="1"/>
        </w:rPr>
        <w:t xml:space="preserve">第五章 中国桌面云行业供给与需求情况分析 </w:t>
      </w:r>
    </w:p>
    <w:p>
      <w:pPr>
        <w:spacing w:before="75" w:after="0"/>
      </w:pPr>
      <w:r>
        <w:rPr/>
        <w:t xml:space="preserve">第一节 中国桌面云行业发展趋势预测 </w:t>
      </w:r>
    </w:p>
    <w:p>
      <w:pPr>
        <w:spacing w:before="75" w:after="0"/>
      </w:pPr>
      <w:r>
        <w:rPr/>
        <w:t xml:space="preserve">第二节 中国桌面云行业盈利情况分析 </w:t>
      </w:r>
    </w:p>
    <w:p>
      <w:pPr>
        <w:spacing w:before="75" w:after="0"/>
      </w:pPr>
      <w:r>
        <w:rPr/>
        <w:t xml:space="preserve">第三节 中国桌面云行业供给概况 </w:t>
      </w:r>
    </w:p>
    <w:p>
      <w:pPr>
        <w:spacing w:before="75" w:after="0"/>
      </w:pPr>
      <w:r>
        <w:rPr/>
        <w:t xml:space="preserve">一、2021-2026年中国桌面云供给情况分析 </w:t>
      </w:r>
    </w:p>
    <w:p>
      <w:pPr>
        <w:spacing w:before="75" w:after="0"/>
      </w:pPr>
      <w:r>
        <w:rPr/>
        <w:t xml:space="preserve">二、2021-2026年中国桌面云行业供给特点分析 </w:t>
      </w:r>
    </w:p>
    <w:p>
      <w:pPr>
        <w:spacing w:before="75" w:after="0"/>
      </w:pPr>
      <w:r>
        <w:rPr/>
        <w:t xml:space="preserve">三、2026-2031年中国桌面云行业供给预测分析 </w:t>
      </w:r>
    </w:p>
    <w:p>
      <w:pPr>
        <w:spacing w:before="75" w:after="0"/>
      </w:pPr>
      <w:r>
        <w:rPr/>
        <w:t xml:space="preserve">第四节 中国桌面云行业需求概况 </w:t>
      </w:r>
    </w:p>
    <w:p>
      <w:pPr>
        <w:spacing w:before="75" w:after="0"/>
      </w:pPr>
      <w:r>
        <w:rPr/>
        <w:t xml:space="preserve">一、2021-2026年中国桌面云行业需求情况分析 </w:t>
      </w:r>
    </w:p>
    <w:p>
      <w:pPr>
        <w:spacing w:before="75" w:after="0"/>
      </w:pPr>
      <w:r>
        <w:rPr/>
        <w:t xml:space="preserve">二、2021-2026年中国桌面云行业市场需求特点分析 </w:t>
      </w:r>
    </w:p>
    <w:p>
      <w:pPr>
        <w:spacing w:before="75" w:after="0"/>
      </w:pPr>
      <w:r>
        <w:rPr/>
        <w:t xml:space="preserve">三、2026-2031年中国桌面云市场需求预测分析 </w:t>
      </w:r>
    </w:p>
    <w:p>
      <w:pPr>
        <w:spacing w:before="75" w:after="0"/>
      </w:pPr>
      <w:r>
        <w:rPr/>
        <w:t xml:space="preserve">第五节 桌面云产业供需平衡状况分析 </w:t>
      </w:r>
    </w:p>
    <w:p>
      <w:pPr>
        <w:spacing w:before="75" w:after="0"/>
      </w:pPr>
      <w:r>
        <w:rPr>
          <w:b w:val="1"/>
          <w:bCs w:val="1"/>
        </w:rPr>
        <w:t xml:space="preserve">第六章 中国桌面云行业区域市场分析 </w:t>
      </w:r>
    </w:p>
    <w:p>
      <w:pPr>
        <w:spacing w:before="75" w:after="0"/>
      </w:pPr>
      <w:r>
        <w:rPr/>
        <w:t xml:space="preserve">第一节 区域市场分布状况 </w:t>
      </w:r>
    </w:p>
    <w:p>
      <w:pPr>
        <w:spacing w:before="75" w:after="0"/>
      </w:pPr>
      <w:r>
        <w:rPr/>
        <w:t xml:space="preserve">第二节 重点区域市场需求分析 </w:t>
      </w:r>
    </w:p>
    <w:p>
      <w:pPr>
        <w:spacing w:before="75" w:after="0"/>
      </w:pPr>
      <w:r>
        <w:rPr/>
        <w:t xml:space="preserve">第三节 区域市场需求变化趋势 </w:t>
      </w:r>
    </w:p>
    <w:p>
      <w:pPr>
        <w:spacing w:before="75" w:after="0"/>
      </w:pPr>
      <w:r>
        <w:rPr>
          <w:b w:val="1"/>
          <w:bCs w:val="1"/>
        </w:rPr>
        <w:t xml:space="preserve">第七章 国内桌面云细分市场分析 </w:t>
      </w:r>
    </w:p>
    <w:p>
      <w:pPr>
        <w:spacing w:before="75" w:after="0"/>
      </w:pPr>
      <w:r>
        <w:rPr/>
        <w:t xml:space="preserve">第一节 显卡直通(gpu)桌面云市场分析 </w:t>
      </w:r>
    </w:p>
    <w:p>
      <w:pPr>
        <w:spacing w:before="75" w:after="0"/>
      </w:pPr>
      <w:r>
        <w:rPr/>
        <w:t xml:space="preserve">一、显卡直通(gpu)桌面云市场份额 </w:t>
      </w:r>
    </w:p>
    <w:p>
      <w:pPr>
        <w:spacing w:before="75" w:after="0"/>
      </w:pPr>
      <w:r>
        <w:rPr/>
        <w:t xml:space="preserve">二、显卡直通(gpu)桌面云运营机理分析 </w:t>
      </w:r>
    </w:p>
    <w:p>
      <w:pPr>
        <w:spacing w:before="75" w:after="0"/>
      </w:pPr>
      <w:r>
        <w:rPr/>
        <w:t xml:space="preserve">三、显卡直通(gpu)桌面云主要供应商【上海酷栈科技有限公司、中兴、华为、英伟达、阿里】 </w:t>
      </w:r>
    </w:p>
    <w:p>
      <w:pPr>
        <w:spacing w:before="75" w:after="0"/>
      </w:pPr>
      <w:r>
        <w:rPr/>
        <w:t xml:space="preserve">四、显卡直通(gpu)桌面云应用领域及主要应用企业 </w:t>
      </w:r>
    </w:p>
    <w:p>
      <w:pPr>
        <w:spacing w:before="75" w:after="0"/>
      </w:pPr>
      <w:r>
        <w:rPr/>
        <w:t xml:space="preserve">五、显卡直通(gpu)桌面云营销推广渠道 </w:t>
      </w:r>
    </w:p>
    <w:p>
      <w:pPr>
        <w:spacing w:before="75" w:after="0"/>
      </w:pPr>
      <w:r>
        <w:rPr/>
        <w:t xml:space="preserve">第二节 vgpu桌面云市场分析 </w:t>
      </w:r>
    </w:p>
    <w:p>
      <w:pPr>
        <w:spacing w:before="75" w:after="0"/>
      </w:pPr>
      <w:r>
        <w:rPr/>
        <w:t xml:space="preserve">一、vgpu桌面云市场份额 </w:t>
      </w:r>
    </w:p>
    <w:p>
      <w:pPr>
        <w:spacing w:before="75" w:after="0"/>
      </w:pPr>
      <w:r>
        <w:rPr/>
        <w:t xml:space="preserve">二、vgpu桌面云运营机理分析 </w:t>
      </w:r>
    </w:p>
    <w:p>
      <w:pPr>
        <w:spacing w:before="75" w:after="0"/>
      </w:pPr>
      <w:r>
        <w:rPr/>
        <w:t xml:space="preserve">三、vgpu桌面云主要供应商【新华三、云之翼、智慧中科、深信服、威客云】 </w:t>
      </w:r>
    </w:p>
    <w:p>
      <w:pPr>
        <w:spacing w:before="75" w:after="0"/>
      </w:pPr>
      <w:r>
        <w:rPr/>
        <w:t xml:space="preserve">四、vgpu桌面云应用领域及主要应用企业 </w:t>
      </w:r>
    </w:p>
    <w:p>
      <w:pPr>
        <w:spacing w:before="75" w:after="0"/>
      </w:pPr>
      <w:r>
        <w:rPr/>
        <w:t xml:space="preserve">五、vgpu桌面云营销推广渠道 </w:t>
      </w:r>
    </w:p>
    <w:p>
      <w:pPr>
        <w:spacing w:before="75" w:after="0"/>
      </w:pPr>
      <w:r>
        <w:rPr>
          <w:b w:val="1"/>
          <w:bCs w:val="1"/>
        </w:rPr>
        <w:t xml:space="preserve">第八章 中国桌面云行业产业链分析 </w:t>
      </w:r>
    </w:p>
    <w:p>
      <w:pPr>
        <w:spacing w:before="75" w:after="0"/>
      </w:pPr>
      <w:r>
        <w:rPr/>
        <w:t xml:space="preserve">第一节 桌面云行业产业链分析 </w:t>
      </w:r>
    </w:p>
    <w:p>
      <w:pPr>
        <w:spacing w:before="75" w:after="0"/>
      </w:pPr>
      <w:r>
        <w:rPr/>
        <w:t xml:space="preserve">一、产业链结构分析 </w:t>
      </w:r>
    </w:p>
    <w:p>
      <w:pPr>
        <w:spacing w:before="75" w:after="0"/>
      </w:pPr>
      <w:r>
        <w:rPr/>
        <w:t xml:space="preserve">二、主要环节的增值空间 </w:t>
      </w:r>
    </w:p>
    <w:p>
      <w:pPr>
        <w:spacing w:before="75" w:after="0"/>
      </w:pPr>
      <w:r>
        <w:rPr/>
        <w:t xml:space="preserve">三、与上下游行业之间的关联性 </w:t>
      </w:r>
    </w:p>
    <w:p>
      <w:pPr>
        <w:spacing w:before="75" w:after="0"/>
      </w:pPr>
      <w:r>
        <w:rPr/>
        <w:t xml:space="preserve">第二节 桌面云上游行业分析 </w:t>
      </w:r>
    </w:p>
    <w:p>
      <w:pPr>
        <w:spacing w:before="75" w:after="0"/>
      </w:pPr>
      <w:r>
        <w:rPr/>
        <w:t xml:space="preserve">一、上游行业发展现状 </w:t>
      </w:r>
    </w:p>
    <w:p>
      <w:pPr>
        <w:spacing w:before="75" w:after="0"/>
      </w:pPr>
      <w:r>
        <w:rPr/>
        <w:t xml:space="preserve">二、2026-2031年上游行业发展趋势 </w:t>
      </w:r>
    </w:p>
    <w:p>
      <w:pPr>
        <w:spacing w:before="75" w:after="0"/>
      </w:pPr>
      <w:r>
        <w:rPr/>
        <w:t xml:space="preserve">三、上游行业对桌面云行业的影响 </w:t>
      </w:r>
    </w:p>
    <w:p>
      <w:pPr>
        <w:spacing w:before="75" w:after="0"/>
      </w:pPr>
      <w:r>
        <w:rPr/>
        <w:t xml:space="preserve">第三节 桌面云下游行业分析 </w:t>
      </w:r>
    </w:p>
    <w:p>
      <w:pPr>
        <w:spacing w:before="75" w:after="0"/>
      </w:pPr>
      <w:r>
        <w:rPr/>
        <w:t xml:space="preserve">一、桌面云下游行业分布 </w:t>
      </w:r>
    </w:p>
    <w:p>
      <w:pPr>
        <w:spacing w:before="75" w:after="0"/>
      </w:pPr>
      <w:r>
        <w:rPr/>
        <w:t xml:space="preserve">二、下游行业发展现状 </w:t>
      </w:r>
    </w:p>
    <w:p>
      <w:pPr>
        <w:spacing w:before="75" w:after="0"/>
      </w:pPr>
      <w:r>
        <w:rPr/>
        <w:t xml:space="preserve">三、2026-2031年下游行业发展趋势 </w:t>
      </w:r>
    </w:p>
    <w:p>
      <w:pPr>
        <w:spacing w:before="75" w:after="0"/>
      </w:pPr>
      <w:r>
        <w:rPr/>
        <w:t xml:space="preserve">四、下游需求对桌面云行业的影响 </w:t>
      </w:r>
    </w:p>
    <w:p>
      <w:pPr>
        <w:spacing w:before="75" w:after="0"/>
      </w:pPr>
      <w:r>
        <w:rPr>
          <w:b w:val="1"/>
          <w:bCs w:val="1"/>
        </w:rPr>
        <w:t xml:space="preserve">第九章 中国桌面云行业主导驱动因素分析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第三部分 行业竞争现状</w:t>
      </w:r>
    </w:p>
    <w:p>
      <w:pPr>
        <w:spacing w:before="75" w:after="0"/>
      </w:pPr>
      <w:r>
        <w:rPr>
          <w:b w:val="1"/>
          <w:bCs w:val="1"/>
        </w:rPr>
        <w:t xml:space="preserve">第十章 中国桌面云行业偿债能力分析 </w:t>
      </w:r>
    </w:p>
    <w:p>
      <w:pPr>
        <w:spacing w:before="75" w:after="0"/>
      </w:pPr>
      <w:r>
        <w:rPr/>
        <w:t xml:space="preserve">第一节 桌面云行业资产负债率分析 </w:t>
      </w:r>
    </w:p>
    <w:p>
      <w:pPr>
        <w:spacing w:before="75" w:after="0"/>
      </w:pPr>
      <w:r>
        <w:rPr/>
        <w:t xml:space="preserve">第二节 桌面云行业速动比率分析 </w:t>
      </w:r>
    </w:p>
    <w:p>
      <w:pPr>
        <w:spacing w:before="75" w:after="0"/>
      </w:pPr>
      <w:r>
        <w:rPr/>
        <w:t xml:space="preserve">第三节 桌面云行业流动比率分析 </w:t>
      </w:r>
    </w:p>
    <w:p>
      <w:pPr>
        <w:spacing w:before="75" w:after="0"/>
      </w:pPr>
      <w:r>
        <w:rPr/>
        <w:t xml:space="preserve">第四节 桌面云行业利息保障倍数分析 </w:t>
      </w:r>
    </w:p>
    <w:p>
      <w:pPr>
        <w:spacing w:before="75" w:after="0"/>
      </w:pPr>
      <w:r>
        <w:rPr/>
        <w:t xml:space="preserve">第五节 2026-2031年桌面云行业偿债能力预测 </w:t>
      </w:r>
    </w:p>
    <w:p>
      <w:pPr>
        <w:spacing w:before="75" w:after="0"/>
      </w:pPr>
      <w:r>
        <w:rPr>
          <w:b w:val="1"/>
          <w:bCs w:val="1"/>
        </w:rPr>
        <w:t xml:space="preserve">第十一章 中国桌面云行业营运能力分析 </w:t>
      </w:r>
    </w:p>
    <w:p>
      <w:pPr>
        <w:spacing w:before="75" w:after="0"/>
      </w:pPr>
      <w:r>
        <w:rPr/>
        <w:t xml:space="preserve">第一节 桌面云行业总资产周转率分析 </w:t>
      </w:r>
    </w:p>
    <w:p>
      <w:pPr>
        <w:spacing w:before="75" w:after="0"/>
      </w:pPr>
      <w:r>
        <w:rPr/>
        <w:t xml:space="preserve">第二节 桌面云行业净资产周转率分析 </w:t>
      </w:r>
    </w:p>
    <w:p>
      <w:pPr>
        <w:spacing w:before="75" w:after="0"/>
      </w:pPr>
      <w:r>
        <w:rPr/>
        <w:t xml:space="preserve">第三节 桌面云行业应收账款周转率分析 </w:t>
      </w:r>
    </w:p>
    <w:p>
      <w:pPr>
        <w:spacing w:before="75" w:after="0"/>
      </w:pPr>
      <w:r>
        <w:rPr/>
        <w:t xml:space="preserve">第四节 桌面云行业存货周转率分析 </w:t>
      </w:r>
    </w:p>
    <w:p>
      <w:pPr>
        <w:spacing w:before="75" w:after="0"/>
      </w:pPr>
      <w:r>
        <w:rPr/>
        <w:t xml:space="preserve">第五节 2026-2031年桌面云行业营运能力预测 </w:t>
      </w:r>
    </w:p>
    <w:p>
      <w:pPr>
        <w:spacing w:before="75" w:after="0"/>
      </w:pPr>
      <w:r>
        <w:rPr>
          <w:b w:val="1"/>
          <w:bCs w:val="1"/>
        </w:rPr>
        <w:t xml:space="preserve">第十二章 中国桌面云行业竞争分析 </w:t>
      </w:r>
    </w:p>
    <w:p>
      <w:pPr>
        <w:spacing w:before="75" w:after="0"/>
      </w:pPr>
      <w:r>
        <w:rPr/>
        <w:t xml:space="preserve">第一节 重点桌面云企业市场份额 </w:t>
      </w:r>
    </w:p>
    <w:p>
      <w:pPr>
        <w:spacing w:before="75" w:after="0"/>
      </w:pPr>
      <w:r>
        <w:rPr/>
        <w:t xml:space="preserve">第二节 桌面云行业市场集中度 </w:t>
      </w:r>
    </w:p>
    <w:p>
      <w:pPr>
        <w:spacing w:before="75" w:after="0"/>
      </w:pPr>
      <w:r>
        <w:rPr/>
        <w:t xml:space="preserve">第三节 行业竞争群组 </w:t>
      </w:r>
    </w:p>
    <w:p>
      <w:pPr>
        <w:spacing w:before="75" w:after="0"/>
      </w:pPr>
      <w:r>
        <w:rPr/>
        <w:t xml:space="preserve">第四节 潜在进入者 </w:t>
      </w:r>
    </w:p>
    <w:p>
      <w:pPr>
        <w:spacing w:before="75" w:after="0"/>
      </w:pPr>
      <w:r>
        <w:rPr/>
        <w:t xml:space="preserve">第五节 替代品威胁 </w:t>
      </w:r>
    </w:p>
    <w:p>
      <w:pPr>
        <w:spacing w:before="75" w:after="0"/>
      </w:pPr>
      <w:r>
        <w:rPr/>
        <w:t xml:space="preserve">第六节 供应商议价能力 </w:t>
      </w:r>
    </w:p>
    <w:p>
      <w:pPr>
        <w:spacing w:before="75" w:after="0"/>
      </w:pPr>
      <w:r>
        <w:rPr/>
        <w:t xml:space="preserve">第七节 下游用户议价能力 </w:t>
      </w:r>
    </w:p>
    <w:p>
      <w:pPr>
        <w:spacing w:before="75" w:after="0"/>
      </w:pPr>
      <w:r>
        <w:rPr>
          <w:b w:val="1"/>
          <w:bCs w:val="1"/>
        </w:rPr>
        <w:t xml:space="preserve">第十三章 中国桌面云行业重点企业分析 </w:t>
      </w:r>
    </w:p>
    <w:p>
      <w:pPr>
        <w:spacing w:before="75" w:after="0"/>
      </w:pPr>
      <w:r>
        <w:rPr/>
        <w:t xml:space="preserve">第一节 厦门三五互联科技股份有限公司 </w:t>
      </w:r>
    </w:p>
    <w:p>
      <w:pPr>
        <w:spacing w:before="75" w:after="0"/>
      </w:pPr>
      <w:r>
        <w:rPr/>
        <w:t xml:space="preserve">一、企业概述 </w:t>
      </w:r>
    </w:p>
    <w:p>
      <w:pPr>
        <w:spacing w:before="75" w:after="0"/>
      </w:pPr>
      <w:r>
        <w:rPr/>
        <w:t xml:space="preserve">二、企业主要经济指标 </w:t>
      </w:r>
    </w:p>
    <w:p>
      <w:pPr>
        <w:spacing w:before="75" w:after="0"/>
      </w:pPr>
      <w:r>
        <w:rPr/>
        <w:t xml:space="preserve">三、企业盈利能力分析 </w:t>
      </w:r>
    </w:p>
    <w:p>
      <w:pPr>
        <w:spacing w:before="75" w:after="0"/>
      </w:pPr>
      <w:r>
        <w:rPr/>
        <w:t xml:space="preserve">四、企业偿债能力分析 </w:t>
      </w:r>
    </w:p>
    <w:p>
      <w:pPr>
        <w:spacing w:before="75" w:after="0"/>
      </w:pPr>
      <w:r>
        <w:rPr/>
        <w:t xml:space="preserve">五、企业发展优势分析 </w:t>
      </w:r>
    </w:p>
    <w:p>
      <w:pPr>
        <w:spacing w:before="75" w:after="0"/>
      </w:pPr>
      <w:r>
        <w:rPr/>
        <w:t xml:space="preserve">第二节 深信服科技股份有限公司 </w:t>
      </w:r>
    </w:p>
    <w:p>
      <w:pPr>
        <w:spacing w:before="75" w:after="0"/>
      </w:pPr>
      <w:r>
        <w:rPr/>
        <w:t xml:space="preserve">一、企业概述 </w:t>
      </w:r>
    </w:p>
    <w:p>
      <w:pPr>
        <w:spacing w:before="75" w:after="0"/>
      </w:pPr>
      <w:r>
        <w:rPr/>
        <w:t xml:space="preserve">二、企业主要经济指标 </w:t>
      </w:r>
    </w:p>
    <w:p>
      <w:pPr>
        <w:spacing w:before="75" w:after="0"/>
      </w:pPr>
      <w:r>
        <w:rPr/>
        <w:t xml:space="preserve">三、企业盈利能力分析 </w:t>
      </w:r>
    </w:p>
    <w:p>
      <w:pPr>
        <w:spacing w:before="75" w:after="0"/>
      </w:pPr>
      <w:r>
        <w:rPr/>
        <w:t xml:space="preserve">四、企业偿债能力分析 </w:t>
      </w:r>
    </w:p>
    <w:p>
      <w:pPr>
        <w:spacing w:before="75" w:after="0"/>
      </w:pPr>
      <w:r>
        <w:rPr/>
        <w:t xml:space="preserve">五、企业发展优势分析 </w:t>
      </w:r>
    </w:p>
    <w:p>
      <w:pPr>
        <w:spacing w:before="75" w:after="0"/>
      </w:pPr>
      <w:r>
        <w:rPr/>
        <w:t xml:space="preserve">第三节 浪潮电子信息产业股份有限公司 </w:t>
      </w:r>
    </w:p>
    <w:p>
      <w:pPr>
        <w:spacing w:before="75" w:after="0"/>
      </w:pPr>
      <w:r>
        <w:rPr/>
        <w:t xml:space="preserve">一、企业概述 </w:t>
      </w:r>
    </w:p>
    <w:p>
      <w:pPr>
        <w:spacing w:before="75" w:after="0"/>
      </w:pPr>
      <w:r>
        <w:rPr/>
        <w:t xml:space="preserve">二、企业主要经济指标 </w:t>
      </w:r>
    </w:p>
    <w:p>
      <w:pPr>
        <w:spacing w:before="75" w:after="0"/>
      </w:pPr>
      <w:r>
        <w:rPr/>
        <w:t xml:space="preserve">三、企业盈利能力分析 </w:t>
      </w:r>
    </w:p>
    <w:p>
      <w:pPr>
        <w:spacing w:before="75" w:after="0"/>
      </w:pPr>
      <w:r>
        <w:rPr/>
        <w:t xml:space="preserve">四、企业偿债能力分析 </w:t>
      </w:r>
    </w:p>
    <w:p>
      <w:pPr>
        <w:spacing w:before="75" w:after="0"/>
      </w:pPr>
      <w:r>
        <w:rPr/>
        <w:t xml:space="preserve">五、企业发展优势分析 </w:t>
      </w:r>
    </w:p>
    <w:p>
      <w:pPr>
        <w:spacing w:before="75" w:after="0"/>
      </w:pPr>
      <w:r>
        <w:rPr/>
        <w:t xml:space="preserve">第四节 中兴通讯股份有限公司 </w:t>
      </w:r>
    </w:p>
    <w:p>
      <w:pPr>
        <w:spacing w:before="75" w:after="0"/>
      </w:pPr>
      <w:r>
        <w:rPr/>
        <w:t xml:space="preserve">一、企业概述 </w:t>
      </w:r>
    </w:p>
    <w:p>
      <w:pPr>
        <w:spacing w:before="75" w:after="0"/>
      </w:pPr>
      <w:r>
        <w:rPr/>
        <w:t xml:space="preserve">二、企业主要经济指标 </w:t>
      </w:r>
    </w:p>
    <w:p>
      <w:pPr>
        <w:spacing w:before="75" w:after="0"/>
      </w:pPr>
      <w:r>
        <w:rPr/>
        <w:t xml:space="preserve">三、企业盈利能力分析 </w:t>
      </w:r>
    </w:p>
    <w:p>
      <w:pPr>
        <w:spacing w:before="75" w:after="0"/>
      </w:pPr>
      <w:r>
        <w:rPr/>
        <w:t xml:space="preserve">四、企业偿债能力分析 </w:t>
      </w:r>
    </w:p>
    <w:p>
      <w:pPr>
        <w:spacing w:before="75" w:after="0"/>
      </w:pPr>
      <w:r>
        <w:rPr/>
        <w:t xml:space="preserve">五、企业发展优势分析 </w:t>
      </w:r>
    </w:p>
    <w:p>
      <w:pPr>
        <w:spacing w:before="75" w:after="0"/>
      </w:pPr>
      <w:r>
        <w:rPr/>
        <w:t xml:space="preserve">第五节 中国软件与技术服务股份有限公司 </w:t>
      </w:r>
    </w:p>
    <w:p>
      <w:pPr>
        <w:spacing w:before="75" w:after="0"/>
      </w:pPr>
      <w:r>
        <w:rPr/>
        <w:t xml:space="preserve">一、企业概述 </w:t>
      </w:r>
    </w:p>
    <w:p>
      <w:pPr>
        <w:spacing w:before="75" w:after="0"/>
      </w:pPr>
      <w:r>
        <w:rPr/>
        <w:t xml:space="preserve">二、企业主要经济指标 </w:t>
      </w:r>
    </w:p>
    <w:p>
      <w:pPr>
        <w:spacing w:before="75" w:after="0"/>
      </w:pPr>
      <w:r>
        <w:rPr/>
        <w:t xml:space="preserve">三、企业盈利能力分析 </w:t>
      </w:r>
    </w:p>
    <w:p>
      <w:pPr>
        <w:spacing w:before="75" w:after="0"/>
      </w:pPr>
      <w:r>
        <w:rPr/>
        <w:t xml:space="preserve">四、企业偿债能力分析 </w:t>
      </w:r>
    </w:p>
    <w:p>
      <w:pPr>
        <w:spacing w:before="75" w:after="0"/>
      </w:pPr>
      <w:r>
        <w:rPr/>
        <w:t xml:space="preserve">五、企业发展优势分析 </w:t>
      </w:r>
    </w:p>
    <w:p>
      <w:pPr>
        <w:spacing w:before="75" w:after="0"/>
      </w:pPr>
      <w:r>
        <w:rPr/>
        <w:t xml:space="preserve">第六节 北京华胜天成科技股份有限公司 </w:t>
      </w:r>
    </w:p>
    <w:p>
      <w:pPr>
        <w:spacing w:before="75" w:after="0"/>
      </w:pPr>
      <w:r>
        <w:rPr/>
        <w:t xml:space="preserve">一、企业概述 </w:t>
      </w:r>
    </w:p>
    <w:p>
      <w:pPr>
        <w:spacing w:before="75" w:after="0"/>
      </w:pPr>
      <w:r>
        <w:rPr/>
        <w:t xml:space="preserve">二、企业主要经济指标 </w:t>
      </w:r>
    </w:p>
    <w:p>
      <w:pPr>
        <w:spacing w:before="75" w:after="0"/>
      </w:pPr>
      <w:r>
        <w:rPr/>
        <w:t xml:space="preserve">三、企业盈利能力分析 </w:t>
      </w:r>
    </w:p>
    <w:p>
      <w:pPr>
        <w:spacing w:before="75" w:after="0"/>
      </w:pPr>
      <w:r>
        <w:rPr/>
        <w:t xml:space="preserve">四、企业偿债能力分析 </w:t>
      </w:r>
    </w:p>
    <w:p>
      <w:pPr>
        <w:spacing w:before="75" w:after="0"/>
      </w:pPr>
      <w:r>
        <w:rPr/>
        <w:t xml:space="preserve">五、企业发展优势分析 </w:t>
      </w:r>
    </w:p>
    <w:p>
      <w:pPr>
        <w:spacing w:before="75" w:after="0"/>
      </w:pPr>
      <w:r>
        <w:rPr/>
        <w:t xml:space="preserve">第七节 厦门市美亚柏科信息股份有限公司 </w:t>
      </w:r>
    </w:p>
    <w:p>
      <w:pPr>
        <w:spacing w:before="75" w:after="0"/>
      </w:pPr>
      <w:r>
        <w:rPr/>
        <w:t xml:space="preserve">一、企业概述 </w:t>
      </w:r>
    </w:p>
    <w:p>
      <w:pPr>
        <w:spacing w:before="75" w:after="0"/>
      </w:pPr>
      <w:r>
        <w:rPr/>
        <w:t xml:space="preserve">二、企业主要经济指标 </w:t>
      </w:r>
    </w:p>
    <w:p>
      <w:pPr>
        <w:spacing w:before="75" w:after="0"/>
      </w:pPr>
      <w:r>
        <w:rPr/>
        <w:t xml:space="preserve">三、企业盈利能力分析 </w:t>
      </w:r>
    </w:p>
    <w:p>
      <w:pPr>
        <w:spacing w:before="75" w:after="0"/>
      </w:pPr>
      <w:r>
        <w:rPr/>
        <w:t xml:space="preserve">四、企业偿债能力分析 </w:t>
      </w:r>
    </w:p>
    <w:p>
      <w:pPr>
        <w:spacing w:before="75" w:after="0"/>
      </w:pPr>
      <w:r>
        <w:rPr/>
        <w:t xml:space="preserve">五、企业发展优势分析 </w:t>
      </w:r>
    </w:p>
    <w:p>
      <w:pPr>
        <w:spacing w:before="75" w:after="0"/>
      </w:pPr>
      <w:r>
        <w:rPr/>
        <w:t xml:space="preserve">第八节 北京神州泰岳软件股份有限公司 </w:t>
      </w:r>
    </w:p>
    <w:p>
      <w:pPr>
        <w:spacing w:before="75" w:after="0"/>
      </w:pPr>
      <w:r>
        <w:rPr/>
        <w:t xml:space="preserve">一、企业概述 </w:t>
      </w:r>
    </w:p>
    <w:p>
      <w:pPr>
        <w:spacing w:before="75" w:after="0"/>
      </w:pPr>
      <w:r>
        <w:rPr/>
        <w:t xml:space="preserve">二、企业主要经济指标 </w:t>
      </w:r>
    </w:p>
    <w:p>
      <w:pPr>
        <w:spacing w:before="75" w:after="0"/>
      </w:pPr>
      <w:r>
        <w:rPr/>
        <w:t xml:space="preserve">三、企业盈利能力分析 </w:t>
      </w:r>
    </w:p>
    <w:p>
      <w:pPr>
        <w:spacing w:before="75" w:after="0"/>
      </w:pPr>
      <w:r>
        <w:rPr/>
        <w:t xml:space="preserve">四、企业偿债能力分析 </w:t>
      </w:r>
    </w:p>
    <w:p>
      <w:pPr>
        <w:spacing w:before="75" w:after="0"/>
      </w:pPr>
      <w:r>
        <w:rPr/>
        <w:t xml:space="preserve">五、企业发展优势分析 </w:t>
      </w:r>
    </w:p>
    <w:p>
      <w:pPr>
        <w:spacing w:before="75" w:after="0"/>
      </w:pPr>
      <w:r>
        <w:rPr/>
        <w:t xml:space="preserve">第九节 曙光信息产业股份有限公司 </w:t>
      </w:r>
    </w:p>
    <w:p>
      <w:pPr>
        <w:spacing w:before="75" w:after="0"/>
      </w:pPr>
      <w:r>
        <w:rPr/>
        <w:t xml:space="preserve">一、企业概述 </w:t>
      </w:r>
    </w:p>
    <w:p>
      <w:pPr>
        <w:spacing w:before="75" w:after="0"/>
      </w:pPr>
      <w:r>
        <w:rPr/>
        <w:t xml:space="preserve">二、企业主要经济指标 </w:t>
      </w:r>
    </w:p>
    <w:p>
      <w:pPr>
        <w:spacing w:before="75" w:after="0"/>
      </w:pPr>
      <w:r>
        <w:rPr/>
        <w:t xml:space="preserve">三、企业盈利能力分析 </w:t>
      </w:r>
    </w:p>
    <w:p>
      <w:pPr>
        <w:spacing w:before="75" w:after="0"/>
      </w:pPr>
      <w:r>
        <w:rPr/>
        <w:t xml:space="preserve">四、企业偿债能力分析 </w:t>
      </w:r>
    </w:p>
    <w:p>
      <w:pPr>
        <w:spacing w:before="75" w:after="0"/>
      </w:pPr>
      <w:r>
        <w:rPr/>
        <w:t xml:space="preserve">五、企业发展优势分析 </w:t>
      </w:r>
    </w:p>
    <w:p>
      <w:pPr>
        <w:spacing w:before="75" w:after="0"/>
      </w:pPr>
      <w:r>
        <w:rPr/>
        <w:t xml:space="preserve">第十节 科大讯飞股份有限公司 </w:t>
      </w:r>
    </w:p>
    <w:p>
      <w:pPr>
        <w:spacing w:before="75" w:after="0"/>
      </w:pPr>
      <w:r>
        <w:rPr/>
        <w:t xml:space="preserve">一、企业概述 </w:t>
      </w:r>
    </w:p>
    <w:p>
      <w:pPr>
        <w:spacing w:before="75" w:after="0"/>
      </w:pPr>
      <w:r>
        <w:rPr/>
        <w:t xml:space="preserve">二、企业主要经济指标 </w:t>
      </w:r>
    </w:p>
    <w:p>
      <w:pPr>
        <w:spacing w:before="75" w:after="0"/>
      </w:pPr>
      <w:r>
        <w:rPr/>
        <w:t xml:space="preserve">三、企业盈利能力分析 </w:t>
      </w:r>
    </w:p>
    <w:p>
      <w:pPr>
        <w:spacing w:before="75" w:after="0"/>
      </w:pPr>
      <w:r>
        <w:rPr/>
        <w:t xml:space="preserve">四、企业偿债能力分析 </w:t>
      </w:r>
    </w:p>
    <w:p>
      <w:pPr>
        <w:spacing w:before="75" w:after="0"/>
      </w:pPr>
      <w:r>
        <w:rPr/>
        <w:t xml:space="preserve">五、企业发展优势分析 </w:t>
      </w:r>
    </w:p>
    <w:p>
      <w:pPr>
        <w:spacing w:before="75" w:after="0"/>
      </w:pPr>
      <w:r>
        <w:rPr>
          <w:b w:val="1"/>
          <w:bCs w:val="1"/>
        </w:rPr>
        <w:t xml:space="preserve">第十四章 桌面云行业环境风险 </w:t>
      </w:r>
    </w:p>
    <w:p>
      <w:pPr>
        <w:spacing w:before="75" w:after="0"/>
      </w:pPr>
      <w:r>
        <w:rPr/>
        <w:t xml:space="preserve">第一节 桌面云行业环境风险 </w:t>
      </w:r>
    </w:p>
    <w:p>
      <w:pPr>
        <w:spacing w:before="75" w:after="0"/>
      </w:pPr>
      <w:r>
        <w:rPr/>
        <w:t xml:space="preserve">一、国际经济环境风险 </w:t>
      </w:r>
    </w:p>
    <w:p>
      <w:pPr>
        <w:spacing w:before="75" w:after="0"/>
      </w:pPr>
      <w:r>
        <w:rPr/>
        <w:t xml:space="preserve">二、汇率风险 </w:t>
      </w:r>
    </w:p>
    <w:p>
      <w:pPr>
        <w:spacing w:before="75" w:after="0"/>
      </w:pPr>
      <w:r>
        <w:rPr/>
        <w:t xml:space="preserve">三、宏观经济风险 </w:t>
      </w:r>
    </w:p>
    <w:p>
      <w:pPr>
        <w:spacing w:before="75" w:after="0"/>
      </w:pPr>
      <w:r>
        <w:rPr/>
        <w:t xml:space="preserve">四、宏观经济政策风险 </w:t>
      </w:r>
    </w:p>
    <w:p>
      <w:pPr>
        <w:spacing w:before="75" w:after="0"/>
      </w:pPr>
      <w:r>
        <w:rPr/>
        <w:t xml:space="preserve">五、区域经济变化风险 </w:t>
      </w:r>
    </w:p>
    <w:p>
      <w:pPr>
        <w:spacing w:before="75" w:after="0"/>
      </w:pPr>
      <w:r>
        <w:rPr/>
        <w:t xml:space="preserve">第二节 产业链上下游及各关联产业风险 </w:t>
      </w:r>
    </w:p>
    <w:p>
      <w:pPr>
        <w:spacing w:before="75" w:after="0"/>
      </w:pPr>
      <w:r>
        <w:rPr/>
        <w:t xml:space="preserve">第三节 桌面云行业政策风险 </w:t>
      </w:r>
    </w:p>
    <w:p>
      <w:pPr>
        <w:spacing w:before="75" w:after="0"/>
      </w:pPr>
      <w:r>
        <w:rPr/>
        <w:t xml:space="preserve">第四节 桌面云行业市场风险 </w:t>
      </w:r>
    </w:p>
    <w:p>
      <w:pPr>
        <w:spacing w:before="75" w:after="0"/>
      </w:pPr>
      <w:r>
        <w:rPr/>
        <w:t xml:space="preserve">一、市场供需风险 </w:t>
      </w:r>
    </w:p>
    <w:p>
      <w:pPr>
        <w:spacing w:before="75" w:after="0"/>
      </w:pPr>
      <w:r>
        <w:rPr/>
        <w:t xml:space="preserve">二、价格风险 </w:t>
      </w:r>
    </w:p>
    <w:p>
      <w:pPr>
        <w:spacing w:before="75" w:after="0"/>
      </w:pPr>
      <w:r>
        <w:rPr/>
        <w:t xml:space="preserve">三、竞争风险 </w:t>
      </w:r>
    </w:p>
    <w:p>
      <w:pPr>
        <w:spacing w:before="75" w:after="0"/>
      </w:pPr>
      <w:r>
        <w:rPr>
          <w:b w:val="1"/>
          <w:bCs w:val="1"/>
        </w:rPr>
        <w:t xml:space="preserve">第四部分 行业投资前景</w:t>
      </w:r>
    </w:p>
    <w:p>
      <w:pPr>
        <w:spacing w:before="75" w:after="0"/>
      </w:pPr>
      <w:r>
        <w:rPr>
          <w:b w:val="1"/>
          <w:bCs w:val="1"/>
        </w:rPr>
        <w:t xml:space="preserve">第十五章 2026-2031年中国桌面云行业发展前景及投资机会分析 </w:t>
      </w:r>
    </w:p>
    <w:p>
      <w:pPr>
        <w:spacing w:before="75" w:after="0"/>
      </w:pPr>
      <w:r>
        <w:rPr/>
        <w:t xml:space="preserve">第一节 桌面云行业发展前景预测 </w:t>
      </w:r>
    </w:p>
    <w:p>
      <w:pPr>
        <w:spacing w:before="75" w:after="0"/>
      </w:pPr>
      <w:r>
        <w:rPr/>
        <w:t xml:space="preserve">一、用户需求变化预测 </w:t>
      </w:r>
    </w:p>
    <w:p>
      <w:pPr>
        <w:spacing w:before="75" w:after="0"/>
      </w:pPr>
      <w:r>
        <w:rPr/>
        <w:t xml:space="preserve">二、竞争格局发展预测 </w:t>
      </w:r>
    </w:p>
    <w:p>
      <w:pPr>
        <w:spacing w:before="75" w:after="0"/>
      </w:pPr>
      <w:r>
        <w:rPr/>
        <w:t xml:space="preserve">三、渠道发展变化预测 </w:t>
      </w:r>
    </w:p>
    <w:p>
      <w:pPr>
        <w:spacing w:before="75" w:after="0"/>
      </w:pPr>
      <w:r>
        <w:rPr/>
        <w:t xml:space="preserve">四、行业总体发展前景及市场机会分析 </w:t>
      </w:r>
    </w:p>
    <w:p>
      <w:pPr>
        <w:spacing w:before="75" w:after="0"/>
      </w:pPr>
      <w:r>
        <w:rPr/>
        <w:t xml:space="preserve">第二节 桌面云行业投资机会 </w:t>
      </w:r>
    </w:p>
    <w:p>
      <w:pPr>
        <w:spacing w:before="75" w:after="0"/>
      </w:pPr>
      <w:r>
        <w:rPr/>
        <w:t xml:space="preserve">一、区域市场投资机会 </w:t>
      </w:r>
    </w:p>
    <w:p>
      <w:pPr>
        <w:spacing w:before="75" w:after="0"/>
      </w:pPr>
      <w:r>
        <w:rPr/>
        <w:t xml:space="preserve">二、产业链投资机会 </w:t>
      </w:r>
    </w:p>
    <w:p>
      <w:pPr>
        <w:spacing w:before="75" w:after="0"/>
      </w:pPr>
      <w:r>
        <w:rPr>
          <w:b w:val="1"/>
          <w:bCs w:val="1"/>
        </w:rPr>
        <w:t xml:space="preserve">第十六章 研究结论及发展建议 </w:t>
      </w:r>
    </w:p>
    <w:p>
      <w:pPr>
        <w:spacing w:before="75" w:after="0"/>
      </w:pPr>
      <w:r>
        <w:rPr/>
        <w:t xml:space="preserve">第一节 桌面云行业研究结论及建议 </w:t>
      </w:r>
    </w:p>
    <w:p>
      <w:pPr>
        <w:spacing w:before="75" w:after="0"/>
      </w:pPr>
      <w:r>
        <w:rPr/>
        <w:t xml:space="preserve">第二节 中道泰和桌面云行业发展建议 </w:t>
      </w:r>
    </w:p>
    <w:p>
      <w:pPr>
        <w:spacing w:before="75" w:after="0"/>
      </w:pPr>
      <w:r>
        <w:rPr/>
        <w:t xml:space="preserve">一、行业发展策略建议 </w:t>
      </w:r>
    </w:p>
    <w:p>
      <w:pPr>
        <w:spacing w:before="75" w:after="0"/>
      </w:pPr>
      <w:r>
        <w:rPr/>
        <w:t xml:space="preserve">二、行业投资方向建议 </w:t>
      </w:r>
    </w:p>
    <w:p>
      <w:pPr>
        <w:spacing w:before="75" w:after="0"/>
      </w:pPr>
      <w:r>
        <w:rPr/>
        <w:t xml:space="preserve">三、行业投资方式建议 </w:t>
      </w:r>
    </w:p>
    <w:p>
      <w:pPr>
        <w:spacing w:before="75" w:after="0"/>
      </w:pPr>
      <w:r>
        <w:rPr>
          <w:b w:val="1"/>
          <w:bCs w:val="1"/>
        </w:rPr>
        <w:t xml:space="preserve">图表目录</w:t>
      </w:r>
    </w:p>
    <w:p>
      <w:pPr>
        <w:spacing w:before="75" w:after="0"/>
      </w:pPr>
      <w:r>
        <w:rPr/>
        <w:t xml:space="preserve">图表：桌面云的基本特点 </w:t>
      </w:r>
    </w:p>
    <w:p>
      <w:pPr>
        <w:spacing w:before="75" w:after="0"/>
      </w:pPr>
      <w:r>
        <w:rPr/>
        <w:t xml:space="preserve">图表：2021-2026年中国桌面云行业市场规模情况 </w:t>
      </w:r>
    </w:p>
    <w:p>
      <w:pPr>
        <w:spacing w:before="75" w:after="0"/>
      </w:pPr>
      <w:r>
        <w:rPr/>
        <w:t xml:space="preserve">图表：2026-2031年中国桌面云行业市场规模预测 </w:t>
      </w:r>
    </w:p>
    <w:p>
      <w:pPr>
        <w:spacing w:before="75" w:after="0"/>
      </w:pPr>
      <w:r>
        <w:rPr/>
        <w:t xml:space="preserve">图表：生命周期理论 </w:t>
      </w:r>
    </w:p>
    <w:p>
      <w:pPr>
        <w:spacing w:before="75" w:after="0"/>
      </w:pPr>
      <w:r>
        <w:rPr/>
        <w:t xml:space="preserve">图表：2021-2026年中国桌面云行业供给规模情况 </w:t>
      </w:r>
    </w:p>
    <w:p>
      <w:pPr>
        <w:spacing w:before="75" w:after="0"/>
      </w:pPr>
      <w:r>
        <w:rPr/>
        <w:t xml:space="preserve">图表：2026-2031年中国桌面云行业市场规模预测 </w:t>
      </w:r>
    </w:p>
    <w:p>
      <w:pPr>
        <w:spacing w:before="75" w:after="0"/>
      </w:pPr>
      <w:r>
        <w:rPr/>
        <w:t xml:space="preserve">图表：2021-2026年中国桌面云行业需求规模情况 </w:t>
      </w:r>
    </w:p>
    <w:p>
      <w:pPr>
        <w:spacing w:before="75" w:after="0"/>
      </w:pPr>
      <w:r>
        <w:rPr/>
        <w:t xml:space="preserve">图表：2026-2031年中国桌面云行业需求规模预测 </w:t>
      </w:r>
    </w:p>
    <w:p>
      <w:pPr>
        <w:spacing w:before="75" w:after="0"/>
      </w:pPr>
      <w:r>
        <w:rPr/>
        <w:t xml:space="preserve">图表：2021-2026年桌面云行业资产负债率 </w:t>
      </w:r>
    </w:p>
    <w:p>
      <w:pPr>
        <w:spacing w:before="75" w:after="0"/>
      </w:pPr>
      <w:r>
        <w:rPr/>
        <w:t xml:space="preserve">图表：2021-2026年桌面云行业速动比率 </w:t>
      </w:r>
    </w:p>
    <w:p>
      <w:pPr>
        <w:spacing w:before="75" w:after="0"/>
      </w:pPr>
      <w:r>
        <w:rPr/>
        <w:t xml:space="preserve">图表：2021-2026年桌面云行业流动比率 </w:t>
      </w:r>
    </w:p>
    <w:p>
      <w:pPr>
        <w:spacing w:before="75" w:after="0"/>
      </w:pPr>
      <w:r>
        <w:rPr/>
        <w:t xml:space="preserve">图表：2021-2026年桌面云行业利息保障倍数 </w:t>
      </w:r>
    </w:p>
    <w:p>
      <w:pPr>
        <w:spacing w:before="75" w:after="0"/>
      </w:pPr>
      <w:r>
        <w:rPr/>
        <w:t xml:space="preserve">图表：2026-2031年桌面云行业偿债能力预测 </w:t>
      </w:r>
    </w:p>
    <w:p>
      <w:pPr>
        <w:spacing w:before="75" w:after="0"/>
      </w:pPr>
      <w:r>
        <w:rPr/>
        <w:t xml:space="preserve">图表：2021-2026年桌面云行业总资产周转率 </w:t>
      </w:r>
    </w:p>
    <w:p>
      <w:pPr>
        <w:spacing w:before="75" w:after="0"/>
      </w:pPr>
      <w:r>
        <w:rPr/>
        <w:t xml:space="preserve">图表：2021-2026年桌面云行业净资产周转率 </w:t>
      </w:r>
    </w:p>
    <w:p>
      <w:pPr>
        <w:spacing w:before="75" w:after="0"/>
      </w:pPr>
      <w:r>
        <w:rPr/>
        <w:t xml:space="preserve">图表：2021-2026年桌面云行业应收账款周转天数 </w:t>
      </w:r>
    </w:p>
    <w:p>
      <w:pPr>
        <w:spacing w:before="75" w:after="0"/>
      </w:pPr>
      <w:r>
        <w:rPr/>
        <w:t xml:space="preserve">图表：2021-2026年桌面云行业存货周转天数 </w:t>
      </w:r>
    </w:p>
    <w:p>
      <w:pPr>
        <w:spacing w:before="75" w:after="0"/>
      </w:pPr>
      <w:r>
        <w:rPr/>
        <w:t xml:space="preserve">图表：2026-2031年桌面云行业营运能力预测 </w:t>
      </w:r>
    </w:p>
    <w:p>
      <w:pPr>
        <w:spacing w:before="75" w:after="0"/>
      </w:pPr>
      <w:r>
        <w:rPr/>
        <w:t xml:space="preserve">图表：重点桌面云企业市场份额 </w:t>
      </w:r>
    </w:p>
    <w:p>
      <w:pPr>
        <w:spacing w:before="75" w:after="0"/>
      </w:pPr>
      <w:r>
        <w:rPr/>
        <w:t xml:space="preserve">图表：2021-2026年厦门三五互联科技股份有限公司企业盈利能力 </w:t>
      </w:r>
    </w:p>
    <w:p>
      <w:pPr>
        <w:spacing w:before="75" w:after="0"/>
      </w:pPr>
      <w:r>
        <w:rPr/>
        <w:t xml:space="preserve">图表：2021-2026年厦门三五互联科技股份有限公司企业偿债能力 </w:t>
      </w:r>
    </w:p>
    <w:p>
      <w:pPr>
        <w:spacing w:before="75" w:after="0"/>
      </w:pPr>
      <w:r>
        <w:rPr/>
        <w:t xml:space="preserve">图表：2021-2026年深信服科技股份有限公司盈利能力 </w:t>
      </w:r>
    </w:p>
    <w:p>
      <w:pPr>
        <w:spacing w:before="75" w:after="0"/>
      </w:pPr>
      <w:r>
        <w:rPr/>
        <w:t xml:space="preserve">图表：2021-2026年深信服科技股份有限公司盈利能力 </w:t>
      </w:r>
    </w:p>
    <w:p>
      <w:pPr>
        <w:spacing w:before="75" w:after="0"/>
      </w:pPr>
      <w:r>
        <w:rPr/>
        <w:t xml:space="preserve">图表：2021-2026年浪潮电子信息产业股份有限公司盈利能力 </w:t>
      </w:r>
    </w:p>
    <w:p>
      <w:pPr>
        <w:spacing w:before="75" w:after="0"/>
      </w:pPr>
      <w:r>
        <w:rPr/>
        <w:t xml:space="preserve">图表：2021-2026年浪潮电子信息产业股份有限公司偿债能力 </w:t>
      </w:r>
    </w:p>
    <w:p>
      <w:pPr>
        <w:spacing w:before="75" w:after="0"/>
      </w:pPr>
      <w:r>
        <w:rPr/>
        <w:t xml:space="preserve">图表：2021-2026年中兴通讯股份有限公司盈利能力 </w:t>
      </w:r>
    </w:p>
    <w:p>
      <w:pPr>
        <w:spacing w:before="75" w:after="0"/>
      </w:pPr>
      <w:r>
        <w:rPr/>
        <w:t xml:space="preserve">图表：2021-2026年中兴通讯股份有限公司盈利能力 </w:t>
      </w:r>
    </w:p>
    <w:p>
      <w:pPr>
        <w:spacing w:before="75" w:after="0"/>
      </w:pPr>
      <w:r>
        <w:rPr/>
        <w:t xml:space="preserve">图表：2021-2026年中国软件与技术服务股份有限公司盈利能力 </w:t>
      </w:r>
    </w:p>
    <w:p>
      <w:pPr>
        <w:spacing w:before="75" w:after="0"/>
      </w:pPr>
      <w:r>
        <w:rPr/>
        <w:t xml:space="preserve">图表：2021-2026年中国软件与技术服务股份有限公司偿债能力 </w:t>
      </w:r>
    </w:p>
    <w:p>
      <w:pPr>
        <w:spacing w:before="75" w:after="0"/>
      </w:pPr>
      <w:r>
        <w:rPr/>
        <w:t xml:space="preserve">图表：2021-2026年京华胜天成科技股份有限公司盈利能力 </w:t>
      </w:r>
    </w:p>
    <w:p>
      <w:pPr>
        <w:spacing w:before="75" w:after="0"/>
      </w:pPr>
      <w:r>
        <w:rPr/>
        <w:t xml:space="preserve">图表：2021-2026年京华胜天成科技股份有限公司偿债能力 </w:t>
      </w:r>
    </w:p>
    <w:p>
      <w:pPr>
        <w:spacing w:before="75" w:after="0"/>
      </w:pPr>
      <w:r>
        <w:rPr/>
        <w:t xml:space="preserve">图表：2021-2026年厦门市美亚柏科信息股份有限公司盈利能力 </w:t>
      </w:r>
    </w:p>
    <w:p>
      <w:pPr>
        <w:spacing w:before="75" w:after="0"/>
      </w:pPr>
      <w:r>
        <w:rPr/>
        <w:t xml:space="preserve">图表：2021-2026年厦门市美亚柏科信息股份有限公司偿债能力 </w:t>
      </w:r>
    </w:p>
    <w:p>
      <w:pPr>
        <w:spacing w:before="75" w:after="0"/>
      </w:pPr>
      <w:r>
        <w:rPr/>
        <w:t xml:space="preserve">图表：2021-2026年北京神州泰岳软件股份有限公司盈利能力 </w:t>
      </w:r>
    </w:p>
    <w:p>
      <w:pPr>
        <w:spacing w:before="75" w:after="0"/>
      </w:pPr>
      <w:r>
        <w:rPr/>
        <w:t xml:space="preserve">图表：2021-2026年北京神州泰岳软件股份有限公司偿债能力 </w:t>
      </w:r>
    </w:p>
    <w:p>
      <w:pPr>
        <w:spacing w:before="75" w:after="0"/>
      </w:pPr>
      <w:r>
        <w:rPr/>
        <w:t xml:space="preserve">图表：2021-2026年曙光信息产业股份有限公司盈利能力 </w:t>
      </w:r>
    </w:p>
    <w:p>
      <w:pPr>
        <w:spacing w:before="75" w:after="0"/>
      </w:pPr>
      <w:r>
        <w:rPr/>
        <w:t xml:space="preserve">图表：2021-2026年曙光信息产业股份有限公司偿债能力 </w:t>
      </w:r>
    </w:p>
    <w:p>
      <w:pPr>
        <w:spacing w:before="75" w:after="0"/>
      </w:pPr>
      <w:r>
        <w:rPr/>
        <w:t xml:space="preserve">图表：2021-2026年科大讯飞股份有限公司盈利能力 </w:t>
      </w:r>
    </w:p>
    <w:p>
      <w:pPr>
        <w:spacing w:before="75" w:after="0"/>
      </w:pPr>
      <w:r>
        <w:rPr/>
        <w:t xml:space="preserve">图表：2021-2026年科大讯飞股份有限公司偿债能力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桌面云行业市场深度调研及发展趋势与投资前景研究报告(2026-2031版)</dc:title>
  <dc:description>桌面云行业市场深度调研及发展趋势与投资前景研究报告(2026-2031版)</dc:description>
  <dc:subject>桌面云行业市场深度调研及发展趋势与投资前景研究报告(2026-2031版)</dc:subject>
  <cp:keywords>研究报告</cp:keywords>
  <cp:category>研究报告</cp:category>
  <cp:lastModifiedBy>北京中道泰和信息咨询有限公司</cp:lastModifiedBy>
  <dcterms:created xsi:type="dcterms:W3CDTF">2026-03-24T15:15:03+08:00</dcterms:created>
  <dcterms:modified xsi:type="dcterms:W3CDTF">2026-03-24T15:15:03+08:00</dcterms:modified>
</cp:coreProperties>
</file>

<file path=docProps/custom.xml><?xml version="1.0" encoding="utf-8"?>
<Properties xmlns="http://schemas.openxmlformats.org/officeDocument/2006/custom-properties" xmlns:vt="http://schemas.openxmlformats.org/officeDocument/2006/docPropsVTypes"/>
</file>