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地图行业市场发展分析及投资风险预测报告(2024-2029版)</w:t>
      </w:r>
    </w:p>
    <w:p>
      <w:pPr>
        <w:spacing w:after="150"/>
      </w:pPr>
      <w:r>
        <w:rPr>
          <w:b w:val="1"/>
          <w:bCs w:val="1"/>
        </w:rPr>
        <w:t xml:space="preserve">报告简介</w:t>
      </w:r>
    </w:p>
    <w:p>
      <w:pPr>
        <w:spacing w:after="150"/>
      </w:pPr>
      <w:r>
        <w:rPr/>
        <w:t xml:space="preserve">智能地图成为新一轮竞争焦点，5G、AI、IoT、无人车等新趋势给地图行业带来全新发展机会，但地图行业的门槛也变得高了不少。在新一轮地图大战中，拥有AI核心技术的BAT们游刃有余，传统图商则捉襟见肘，核心原因是智能地图是AI技术驱动的，人力密集型地图数据生产模式已不再适用。以高精地图为例，5G时代自动驾驶、智能交通、智能车联等应用爆发，高精地图迎来爆发阶段，虽然有几十家拥有甲级测绘资质的企业，但真正有能力做高精地图的却是凤毛麟角。</w:t>
      </w:r>
    </w:p>
    <w:p>
      <w:pPr>
        <w:spacing w:after="150"/>
      </w:pPr>
      <w:r>
        <w:rPr/>
        <w:t xml:space="preserve">高精地图信息收集与处理量远大于普通地图，需要配备激光雷达的数据采集车采集，需要应用机器视觉等AI技术对数据进行智能解析，难度高、投入大、门槛高，事实上，目前真正在智能地图这条路上走通的只有百度，2016年百度地图实现数据全自采，自建国内规模最大、AI技术最强的数据采编团队，覆盖全国超1000万公里道路，在全球范围内拥有超1.5亿POI，百度地图已成功定义了“新一代人工智能地图”。在2019年6月已将大出行业务独立为二级部门，地图能力是大出行业务的基础能力，腾讯地图正在强化包括高精度地图能力在内的自有地图能力，前高德高精度地图团队负责人谷小丰已被腾讯招至麾下。不只是高精地图，智能时代所有相关的地图业务，互联网巨头都展现出更强的竞争力。对于面临业绩增长压力的传统图商来说，要真正做好智能地图难度是非常巨大的。如果做不好智能地图，在数据生产效率、覆盖能力上将被互联网地图玩家甩开，同时因为在高精地图等业务上存在短板，因此很难满足智能时代各行各业的地图服务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图行业研究单位等公布和提供的大量资料。报告对我国地图行业的供需状况、发展现状、子行业发展变化等进行了分析，重点分析了国内外地图行业的发展现状、如何面对行业的发展挑战、行业的发展建议、行业竞争力，以及行业的投资分析和趋势预测等等。报告还综合了地图行业的整体发展动态，对行业在产品方面提供了参考建议和具体解决办法。报告对于地图产品生产企业、经销商、行业管理部门以及拟进入该行业的投资者具有重要的参考价值，对于研究我国地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地图行业国内外发展概述</w:t>
      </w:r>
    </w:p>
    <w:p>
      <w:pPr>
        <w:spacing w:after="150"/>
      </w:pPr>
      <w:r>
        <w:rPr/>
        <w:t xml:space="preserve">第一节 全球地图行业发展概况</w:t>
      </w:r>
    </w:p>
    <w:p>
      <w:pPr>
        <w:spacing w:after="150"/>
      </w:pPr>
      <w:r>
        <w:rPr/>
        <w:t xml:space="preserve">一、全球地图行业发展现状</w:t>
      </w:r>
    </w:p>
    <w:p>
      <w:pPr>
        <w:spacing w:after="150"/>
      </w:pPr>
      <w:r>
        <w:rPr/>
        <w:t xml:space="preserve">二、全球地图行业发展趋势</w:t>
      </w:r>
    </w:p>
    <w:p>
      <w:pPr>
        <w:spacing w:after="150"/>
      </w:pPr>
      <w:r>
        <w:rPr/>
        <w:t xml:space="preserve">三、主要国家和地区发展状况</w:t>
      </w:r>
    </w:p>
    <w:p>
      <w:pPr>
        <w:spacing w:after="150"/>
      </w:pPr>
      <w:r>
        <w:rPr/>
        <w:t xml:space="preserve">第二节 中国地图行业发展概况</w:t>
      </w:r>
    </w:p>
    <w:p>
      <w:pPr>
        <w:spacing w:after="150"/>
      </w:pPr>
      <w:r>
        <w:rPr/>
        <w:t xml:space="preserve">一、中国地图行业发展历程与现状</w:t>
      </w:r>
    </w:p>
    <w:p>
      <w:pPr>
        <w:spacing w:after="150"/>
      </w:pPr>
      <w:r>
        <w:rPr/>
        <w:t xml:space="preserve">二、中国地图行业发展中存在的问题</w:t>
      </w:r>
    </w:p>
    <w:p>
      <w:pPr>
        <w:spacing w:after="150"/>
      </w:pPr>
      <w:r>
        <w:rPr>
          <w:b w:val="1"/>
          <w:bCs w:val="1"/>
        </w:rPr>
        <w:t xml:space="preserve">第三章 中国地图行业发展环境分析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地图行业政策环境</w:t>
      </w:r>
    </w:p>
    <w:p>
      <w:pPr>
        <w:spacing w:after="150"/>
      </w:pPr>
      <w:r>
        <w:rPr/>
        <w:t xml:space="preserve">第四节 地图行业技术环境</w:t>
      </w:r>
    </w:p>
    <w:p>
      <w:pPr>
        <w:spacing w:after="150"/>
      </w:pPr>
      <w:r>
        <w:rPr>
          <w:b w:val="1"/>
          <w:bCs w:val="1"/>
        </w:rPr>
        <w:t xml:space="preserve">第四章 中国地图行业市场分析</w:t>
      </w:r>
    </w:p>
    <w:p>
      <w:pPr>
        <w:spacing w:after="150"/>
      </w:pPr>
      <w:r>
        <w:rPr/>
        <w:t xml:space="preserve">第一节 市场规模</w:t>
      </w:r>
    </w:p>
    <w:p>
      <w:pPr>
        <w:spacing w:after="150"/>
      </w:pPr>
      <w:r>
        <w:rPr/>
        <w:t xml:space="preserve">一、地图行业市场规模及增速</w:t>
      </w:r>
    </w:p>
    <w:p>
      <w:pPr>
        <w:spacing w:after="150"/>
      </w:pPr>
      <w:r>
        <w:rPr/>
        <w:t xml:space="preserve">二、地图行业市场饱和度</w:t>
      </w:r>
    </w:p>
    <w:p>
      <w:pPr>
        <w:spacing w:after="150"/>
      </w:pPr>
      <w:r>
        <w:rPr/>
        <w:t xml:space="preserve">三、影响地图行业市场规模的因素</w:t>
      </w:r>
    </w:p>
    <w:p>
      <w:pPr>
        <w:spacing w:after="150"/>
      </w:pPr>
      <w:r>
        <w:rPr/>
        <w:t xml:space="preserve">四、2024-2029年地图行业市场规模及增速预测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一、地图行业所处生命周期</w:t>
      </w:r>
    </w:p>
    <w:p>
      <w:pPr>
        <w:spacing w:after="150"/>
      </w:pPr>
      <w:r>
        <w:rPr/>
        <w:t xml:space="preserve">二、技术变革与行业革新对地图行业的影响</w:t>
      </w:r>
    </w:p>
    <w:p>
      <w:pPr>
        <w:spacing w:after="150"/>
      </w:pPr>
      <w:r>
        <w:rPr/>
        <w:t xml:space="preserve">三、差异化分析</w:t>
      </w:r>
    </w:p>
    <w:p>
      <w:pPr>
        <w:spacing w:after="150"/>
      </w:pPr>
      <w:r>
        <w:rPr/>
        <w:t xml:space="preserve">第四节 导航电子地图/高精地图市场</w:t>
      </w:r>
    </w:p>
    <w:p>
      <w:pPr>
        <w:spacing w:after="150"/>
      </w:pPr>
      <w:r>
        <w:rPr/>
        <w:t xml:space="preserve">一、行业现状分析</w:t>
      </w:r>
    </w:p>
    <w:p>
      <w:pPr>
        <w:spacing w:after="150"/>
      </w:pPr>
      <w:r>
        <w:rPr/>
        <w:t xml:space="preserve">二、细分市场分析(分电商、车载导航、手机地图等方面)</w:t>
      </w:r>
    </w:p>
    <w:p>
      <w:pPr>
        <w:spacing w:after="150"/>
      </w:pPr>
      <w:r>
        <w:rPr>
          <w:b w:val="1"/>
          <w:bCs w:val="1"/>
        </w:rPr>
        <w:t xml:space="preserve">第五章 中国地图行业供给与需求情况分析</w:t>
      </w:r>
    </w:p>
    <w:p>
      <w:pPr>
        <w:spacing w:after="150"/>
      </w:pPr>
      <w:r>
        <w:rPr/>
        <w:t xml:space="preserve">第一节 2019-2023年中国地图行业总体规模</w:t>
      </w:r>
    </w:p>
    <w:p>
      <w:pPr>
        <w:spacing w:after="150"/>
      </w:pPr>
      <w:r>
        <w:rPr/>
        <w:t xml:space="preserve">第二节 中国地图行业盈利情况分析</w:t>
      </w:r>
    </w:p>
    <w:p>
      <w:pPr>
        <w:spacing w:after="150"/>
      </w:pPr>
      <w:r>
        <w:rPr/>
        <w:t xml:space="preserve">第三节 中国地图行业供给概况</w:t>
      </w:r>
    </w:p>
    <w:p>
      <w:pPr>
        <w:spacing w:after="150"/>
      </w:pPr>
      <w:r>
        <w:rPr/>
        <w:t xml:space="preserve">一、2019-2023年中国地图供给情况分析</w:t>
      </w:r>
    </w:p>
    <w:p>
      <w:pPr>
        <w:spacing w:after="150"/>
      </w:pPr>
      <w:r>
        <w:rPr/>
        <w:t xml:space="preserve">二、中国地图行业供给特点分析</w:t>
      </w:r>
    </w:p>
    <w:p>
      <w:pPr>
        <w:spacing w:after="150"/>
      </w:pPr>
      <w:r>
        <w:rPr/>
        <w:t xml:space="preserve">三、2024-2029年中国地图行业供给预测分析</w:t>
      </w:r>
    </w:p>
    <w:p>
      <w:pPr>
        <w:spacing w:after="150"/>
      </w:pPr>
      <w:r>
        <w:rPr/>
        <w:t xml:space="preserve">第四节 中国地图行业需求概况</w:t>
      </w:r>
    </w:p>
    <w:p>
      <w:pPr>
        <w:spacing w:after="150"/>
      </w:pPr>
      <w:r>
        <w:rPr/>
        <w:t xml:space="preserve">一、2019-2023年中国地图行业需求情况分析</w:t>
      </w:r>
    </w:p>
    <w:p>
      <w:pPr>
        <w:spacing w:after="150"/>
      </w:pPr>
      <w:r>
        <w:rPr/>
        <w:t xml:space="preserve">二、中国地图行业市场需求特点分析</w:t>
      </w:r>
    </w:p>
    <w:p>
      <w:pPr>
        <w:spacing w:after="150"/>
      </w:pPr>
      <w:r>
        <w:rPr/>
        <w:t xml:space="preserve">三、2024-2029年中国地图市场需求预测分析</w:t>
      </w:r>
    </w:p>
    <w:p>
      <w:pPr>
        <w:spacing w:after="150"/>
      </w:pPr>
      <w:r>
        <w:rPr/>
        <w:t xml:space="preserve">第五节 地图产业供需平衡状况分析</w:t>
      </w:r>
    </w:p>
    <w:p>
      <w:pPr>
        <w:spacing w:after="150"/>
      </w:pPr>
      <w:r>
        <w:rPr>
          <w:b w:val="1"/>
          <w:bCs w:val="1"/>
        </w:rPr>
        <w:t xml:space="preserve">第六章 中国地图行业区域市场分析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中国地图行业产业链分析</w:t>
      </w:r>
    </w:p>
    <w:p>
      <w:pPr>
        <w:spacing w:after="150"/>
      </w:pPr>
      <w:r>
        <w:rPr/>
        <w:t xml:space="preserve">第一节 地图行业产业链分析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地图上游行业分析</w:t>
      </w:r>
    </w:p>
    <w:p>
      <w:pPr>
        <w:spacing w:after="150"/>
      </w:pPr>
      <w:r>
        <w:rPr/>
        <w:t xml:space="preserve">一、地图成本构成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四、上游行业对地图行业的影响</w:t>
      </w:r>
    </w:p>
    <w:p>
      <w:pPr>
        <w:spacing w:after="150"/>
      </w:pPr>
      <w:r>
        <w:rPr/>
        <w:t xml:space="preserve">第三节 地图下游行业分析</w:t>
      </w:r>
    </w:p>
    <w:p>
      <w:pPr>
        <w:spacing w:after="150"/>
      </w:pPr>
      <w:r>
        <w:rPr/>
        <w:t xml:space="preserve">一、地图下游行业分布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四、下游需求对地图行业的影响</w:t>
      </w:r>
    </w:p>
    <w:p>
      <w:pPr>
        <w:spacing w:after="150"/>
      </w:pPr>
      <w:r>
        <w:rPr>
          <w:b w:val="1"/>
          <w:bCs w:val="1"/>
        </w:rPr>
        <w:t xml:space="preserve">第八章 中国地图行业主导驱动因素分析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中国地图行业偿债能力分析</w:t>
      </w:r>
    </w:p>
    <w:p>
      <w:pPr>
        <w:spacing w:after="150"/>
      </w:pPr>
      <w:r>
        <w:rPr/>
        <w:t xml:space="preserve">第一节 地图行业资产负债率分析</w:t>
      </w:r>
    </w:p>
    <w:p>
      <w:pPr>
        <w:spacing w:after="150"/>
      </w:pPr>
      <w:r>
        <w:rPr/>
        <w:t xml:space="preserve">第二节 地图行业速动比率分析</w:t>
      </w:r>
    </w:p>
    <w:p>
      <w:pPr>
        <w:spacing w:after="150"/>
      </w:pPr>
      <w:r>
        <w:rPr/>
        <w:t xml:space="preserve">第三节 地图行业流动比率分析</w:t>
      </w:r>
    </w:p>
    <w:p>
      <w:pPr>
        <w:spacing w:after="150"/>
      </w:pPr>
      <w:r>
        <w:rPr/>
        <w:t xml:space="preserve">第四节 地图行业利息保障倍数分析</w:t>
      </w:r>
    </w:p>
    <w:p>
      <w:pPr>
        <w:spacing w:after="150"/>
      </w:pPr>
      <w:r>
        <w:rPr/>
        <w:t xml:space="preserve">第五节 2024-2029年地图行业偿债能力预测</w:t>
      </w:r>
    </w:p>
    <w:p>
      <w:pPr>
        <w:spacing w:after="150"/>
      </w:pPr>
      <w:r>
        <w:rPr>
          <w:b w:val="1"/>
          <w:bCs w:val="1"/>
        </w:rPr>
        <w:t xml:space="preserve">第十章 中国地图行业营运能力分析</w:t>
      </w:r>
    </w:p>
    <w:p>
      <w:pPr>
        <w:spacing w:after="150"/>
      </w:pPr>
      <w:r>
        <w:rPr/>
        <w:t xml:space="preserve">第一节 地图行业总资产周转率分析</w:t>
      </w:r>
    </w:p>
    <w:p>
      <w:pPr>
        <w:spacing w:after="150"/>
      </w:pPr>
      <w:r>
        <w:rPr/>
        <w:t xml:space="preserve">第二节 地图行业净资产周转率分析</w:t>
      </w:r>
    </w:p>
    <w:p>
      <w:pPr>
        <w:spacing w:after="150"/>
      </w:pPr>
      <w:r>
        <w:rPr/>
        <w:t xml:space="preserve">第三节 地图行业应收账款周转率分析</w:t>
      </w:r>
    </w:p>
    <w:p>
      <w:pPr>
        <w:spacing w:after="150"/>
      </w:pPr>
      <w:r>
        <w:rPr/>
        <w:t xml:space="preserve">第四节 地图行业存货周转率分析</w:t>
      </w:r>
    </w:p>
    <w:p>
      <w:pPr>
        <w:spacing w:after="150"/>
      </w:pPr>
      <w:r>
        <w:rPr/>
        <w:t xml:space="preserve">第五节 2024-2029年地图行业营运能力预测</w:t>
      </w:r>
    </w:p>
    <w:p>
      <w:pPr>
        <w:spacing w:after="150"/>
      </w:pPr>
      <w:r>
        <w:rPr>
          <w:b w:val="1"/>
          <w:bCs w:val="1"/>
        </w:rPr>
        <w:t xml:space="preserve">第十一章 中国地图行业竞争分析</w:t>
      </w:r>
    </w:p>
    <w:p>
      <w:pPr>
        <w:spacing w:after="150"/>
      </w:pPr>
      <w:r>
        <w:rPr/>
        <w:t xml:space="preserve">第一节 重点地图企业市场份额</w:t>
      </w:r>
    </w:p>
    <w:p>
      <w:pPr>
        <w:spacing w:after="150"/>
      </w:pPr>
      <w:r>
        <w:rPr/>
        <w:t xml:space="preserve">第二节 地图行业市场集中度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中国地图行业重点企业分析</w:t>
      </w:r>
    </w:p>
    <w:p>
      <w:pPr>
        <w:spacing w:after="150"/>
      </w:pPr>
      <w:r>
        <w:rPr/>
        <w:t xml:space="preserve">第一节 高德软件有限公司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第二节 百度公司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第三节 北京四维图新科技股份有限公司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第四节 腾讯公司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第五节 滴滴出行科技有限公司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第六节 顺丰速运有限公司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第七节 美团科技有限公司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第八节 华为技术有限公司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第九节 亿咖通科技有限公司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第十节 中海庭数据技术有限公司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第十一节 北京晶众智慧交通科技有限公司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b w:val="1"/>
          <w:bCs w:val="1"/>
        </w:rPr>
        <w:t xml:space="preserve">第十三章 2024-2029年中国地图行业发展与投资风险分析</w:t>
      </w:r>
    </w:p>
    <w:p>
      <w:pPr>
        <w:spacing w:after="150"/>
      </w:pPr>
      <w:r>
        <w:rPr/>
        <w:t xml:space="preserve">第一节 地图行业环境风险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地图行业政策风险</w:t>
      </w:r>
    </w:p>
    <w:p>
      <w:pPr>
        <w:spacing w:after="150"/>
      </w:pPr>
      <w:r>
        <w:rPr/>
        <w:t xml:space="preserve">第四节 地图行业市场风险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2024-2029年中国地图行业发展前景及投资机会分析</w:t>
      </w:r>
    </w:p>
    <w:p>
      <w:pPr>
        <w:spacing w:after="150"/>
      </w:pPr>
      <w:r>
        <w:rPr/>
        <w:t xml:space="preserve">第一节 地图行业发展前景预测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地图行业投资机会</w:t>
      </w:r>
    </w:p>
    <w:p>
      <w:pPr>
        <w:spacing w:after="150"/>
      </w:pPr>
      <w:r>
        <w:rPr/>
        <w:t xml:space="preserve">一、区域市场投资机会</w:t>
      </w:r>
    </w:p>
    <w:p>
      <w:pPr>
        <w:spacing w:after="150"/>
      </w:pPr>
      <w:r>
        <w:rPr/>
        <w:t xml:space="preserve">二、产业链投资机会</w:t>
      </w:r>
    </w:p>
    <w:p>
      <w:pPr>
        <w:spacing w:after="150"/>
      </w:pPr>
      <w:r>
        <w:rPr/>
        <w:t xml:space="preserve">第十五章 研究结论及发展建议</w:t>
      </w:r>
    </w:p>
    <w:p>
      <w:pPr>
        <w:spacing w:after="150"/>
      </w:pPr>
      <w:r>
        <w:rPr/>
        <w:t xml:space="preserve">第一节 地图行业研究结论及建议</w:t>
      </w:r>
    </w:p>
    <w:p>
      <w:pPr>
        <w:spacing w:after="150"/>
      </w:pPr>
      <w:r>
        <w:rPr/>
        <w:t xml:space="preserve">第二节 中道泰和地图行业发展建议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图表：2019-2023年地图市场规模</w:t>
      </w:r>
    </w:p>
    <w:p>
      <w:pPr>
        <w:spacing w:after="150"/>
      </w:pPr>
      <w:r>
        <w:rPr/>
        <w:t xml:space="preserve">图表：2024-2029年地图市场规模预测</w:t>
      </w:r>
    </w:p>
    <w:p>
      <w:pPr>
        <w:spacing w:after="150"/>
      </w:pPr>
      <w:r>
        <w:rPr/>
        <w:t xml:space="preserve">图表：行业生命周期概念图</w:t>
      </w:r>
    </w:p>
    <w:p>
      <w:pPr>
        <w:spacing w:after="150"/>
      </w:pPr>
      <w:r>
        <w:rPr/>
        <w:t xml:space="preserve">图表：地图万用表行业生命周期的判断</w:t>
      </w:r>
    </w:p>
    <w:p>
      <w:pPr>
        <w:spacing w:after="150"/>
      </w:pPr>
      <w:r>
        <w:rPr/>
        <w:t xml:space="preserve">图表：四维图新、高德、百度等高精度地图产品对比</w:t>
      </w:r>
    </w:p>
    <w:p>
      <w:pPr>
        <w:spacing w:after="150"/>
      </w:pPr>
      <w:r>
        <w:rPr/>
        <w:t xml:space="preserve">图表：2019-2023年车载前装导航市场市场份额分析</w:t>
      </w:r>
    </w:p>
    <w:p>
      <w:pPr>
        <w:spacing w:after="150"/>
      </w:pPr>
      <w:r>
        <w:rPr/>
        <w:t xml:space="preserve">图表：地图行业区域分布情况</w:t>
      </w:r>
    </w:p>
    <w:p>
      <w:pPr>
        <w:spacing w:after="150"/>
      </w:pPr>
      <w:r>
        <w:rPr/>
        <w:t xml:space="preserve">图表：地图行业不同区域渗透率情况</w:t>
      </w:r>
    </w:p>
    <w:p>
      <w:pPr>
        <w:spacing w:after="150"/>
      </w:pPr>
      <w:r>
        <w:rPr/>
        <w:t xml:space="preserve">图表：地图行业产业链情况</w:t>
      </w:r>
    </w:p>
    <w:p>
      <w:pPr>
        <w:spacing w:after="150"/>
      </w:pPr>
      <w:r>
        <w:rPr/>
        <w:t xml:space="preserve">图表：地图行业成本分布情况</w:t>
      </w:r>
    </w:p>
    <w:p>
      <w:pPr>
        <w:spacing w:after="150"/>
      </w:pPr>
      <w:r>
        <w:rPr/>
        <w:t xml:space="preserve">图表：2019-2023年车载导航电子地图市场规模情况</w:t>
      </w:r>
    </w:p>
    <w:p>
      <w:pPr>
        <w:spacing w:after="150"/>
      </w:pPr>
      <w:r>
        <w:rPr/>
        <w:t xml:space="preserve">图表：2019-2023年手机地图用户规模情况</w:t>
      </w:r>
    </w:p>
    <w:p>
      <w:pPr>
        <w:spacing w:after="150"/>
      </w:pPr>
      <w:r>
        <w:rPr/>
        <w:t xml:space="preserve">图表：基于人感知的ar功能分类</w:t>
      </w:r>
    </w:p>
    <w:p>
      <w:pPr>
        <w:spacing w:after="150"/>
      </w:pPr>
      <w:r>
        <w:rPr/>
        <w:t xml:space="preserve">图表：ar视觉系统工作原理情况</w:t>
      </w:r>
    </w:p>
    <w:p>
      <w:pPr>
        <w:spacing w:after="150"/>
      </w:pPr>
      <w:r>
        <w:rPr/>
        <w:t xml:space="preserve">图表：ar地图增强表达的流程</w:t>
      </w:r>
    </w:p>
    <w:p>
      <w:pPr>
        <w:spacing w:after="150"/>
      </w:pPr>
      <w:r>
        <w:rPr/>
        <w:t xml:space="preserve">图表：老龄用户使用手机地图应用的用户特征与行为</w:t>
      </w:r>
    </w:p>
    <w:p>
      <w:pPr>
        <w:spacing w:after="150"/>
      </w:pPr>
      <w:r>
        <w:rPr/>
        <w:t xml:space="preserve">图表：老龄用户手机地图应用功能需求列表</w:t>
      </w:r>
    </w:p>
    <w:p>
      <w:pPr>
        <w:spacing w:after="150"/>
      </w:pPr>
      <w:r>
        <w:rPr/>
        <w:t xml:space="preserve">图表：2019-2023年地图行业资本负债率情况</w:t>
      </w:r>
    </w:p>
    <w:p>
      <w:pPr>
        <w:spacing w:after="150"/>
      </w:pPr>
      <w:r>
        <w:rPr/>
        <w:t xml:space="preserve">图表：2019-2023年地图行业速动比率情况</w:t>
      </w:r>
    </w:p>
    <w:p>
      <w:pPr>
        <w:spacing w:after="150"/>
      </w:pPr>
      <w:r>
        <w:rPr/>
        <w:t xml:space="preserve">图表：2019-2023年地图行业流动比率情况</w:t>
      </w:r>
    </w:p>
    <w:p>
      <w:pPr>
        <w:spacing w:after="150"/>
      </w:pPr>
      <w:r>
        <w:rPr/>
        <w:t xml:space="preserve">图表：2019-2023年地图行业利息保障倍数情况</w:t>
      </w:r>
    </w:p>
    <w:p>
      <w:pPr>
        <w:spacing w:after="150"/>
      </w:pPr>
      <w:r>
        <w:rPr/>
        <w:t xml:space="preserve">图表：2024-2029年地图行业偿债能力预测情况</w:t>
      </w:r>
    </w:p>
    <w:p>
      <w:pPr>
        <w:spacing w:after="150"/>
      </w:pPr>
      <w:r>
        <w:rPr/>
        <w:t xml:space="preserve">图表：2019-2023年地图行业总资产周转率情况</w:t>
      </w:r>
    </w:p>
    <w:p>
      <w:pPr>
        <w:spacing w:after="150"/>
      </w:pPr>
      <w:r>
        <w:rPr/>
        <w:t xml:space="preserve">图表：2019-2023年地图行业净资产周转率情况</w:t>
      </w:r>
    </w:p>
    <w:p>
      <w:pPr>
        <w:spacing w:after="150"/>
      </w:pPr>
      <w:r>
        <w:rPr/>
        <w:t xml:space="preserve">图表：2019-2023年地图行业应收账款周转率情况</w:t>
      </w:r>
    </w:p>
    <w:p>
      <w:pPr>
        <w:spacing w:after="150"/>
      </w:pPr>
      <w:r>
        <w:rPr/>
        <w:t xml:space="preserve">图表：2019-2023年地图行业存货周转率情况</w:t>
      </w:r>
    </w:p>
    <w:p>
      <w:pPr>
        <w:spacing w:after="150"/>
      </w:pPr>
      <w:r>
        <w:rPr/>
        <w:t xml:space="preserve">图表：2024-2029年地图行业营运能力情况</w:t>
      </w:r>
    </w:p>
    <w:p>
      <w:pPr>
        <w:spacing w:after="150"/>
      </w:pPr>
      <w:r>
        <w:rPr/>
        <w:t xml:space="preserve">图表：企业经营主要指标情况分析</w:t>
      </w:r>
    </w:p>
    <w:p>
      <w:pPr>
        <w:spacing w:after="150"/>
      </w:pPr>
      <w:r>
        <w:rPr/>
        <w:t xml:space="preserve">图表：企业主要经营指标分析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图表：企业经营主要指标分析</w:t>
      </w:r>
    </w:p>
    <w:p>
      <w:pPr>
        <w:spacing w:after="150"/>
      </w:pPr>
      <w:r>
        <w:rPr/>
        <w:t xml:space="preserve">图表：企业三大业务销售收入(单位：亿元)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地图行业市场发展分析及投资风险预测报告(2024-2029版)</dc:title>
  <dc:description>地图行业市场发展分析及投资风险预测报告(2024-2029版)</dc:description>
  <dc:subject>地图行业市场发展分析及投资风险预测报告(2024-2029版)</dc:subject>
  <cp:keywords>研究报告</cp:keywords>
  <cp:category>研究报告</cp:category>
  <cp:lastModifiedBy>北京中道泰和信息咨询有限公司</cp:lastModifiedBy>
  <dcterms:created xsi:type="dcterms:W3CDTF">2024-01-29T22:00:23+08:00</dcterms:created>
  <dcterms:modified xsi:type="dcterms:W3CDTF">2024-01-29T22:00:23+08:00</dcterms:modified>
</cp:coreProperties>
</file>

<file path=docProps/custom.xml><?xml version="1.0" encoding="utf-8"?>
<Properties xmlns="http://schemas.openxmlformats.org/officeDocument/2006/custom-properties" xmlns:vt="http://schemas.openxmlformats.org/officeDocument/2006/docPropsVTypes"/>
</file>