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中国智慧医疗建设行业发展趋势分析及行业发展前景研究报告(2024-2029版)</w:t>
      </w:r>
    </w:p>
    <w:p>
      <w:pPr>
        <w:spacing w:after="150"/>
      </w:pPr>
      <w:r>
        <w:rPr>
          <w:b w:val="1"/>
          <w:bCs w:val="1"/>
        </w:rPr>
        <w:t xml:space="preserve">报告简介</w:t>
      </w:r>
    </w:p>
    <w:p>
      <w:pPr>
        <w:spacing w:after="150"/>
      </w:pPr>
      <w:r>
        <w:rPr/>
        <w:t xml:space="preserve">智慧医疗是最近兴起的专有医疗名词，通过打造健康档案区域医疗信息平台，利用最先进的物联网技术，实现患者与医务人员、医疗机构、医疗设备之间的互动，逐步达到信息化。</w:t>
      </w:r>
    </w:p>
    <w:p>
      <w:pPr>
        <w:spacing w:after="150"/>
      </w:pPr>
      <w:r>
        <w:rPr/>
        <w:t xml:space="preserve">基于移动互联、穿戴式设备、大数据等新兴技术与新商业模式的结合正全面颠覆对医疗的认知结构，我国逐渐进入智慧医疗阶段，从诊断、监护、治疗、到给药的各个医疗领域都将全面开启一个智能化的时代。全新的医院、患者、保险的多方共赢商业模式在探索中爆发，基于医疗大数据平台的诊断与治疗技术将把智慧医疗推向一个前所未有的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医疗建设行业的发展状况进行了深入透彻地分析，对我国行业市场情况、技术现状、供需形势作了详尽研究，重点分析了国内外重点企业、行业发展趋势以及行业投资情况，报告还对智慧医疗建设下游行业的发展进行了探讨，是智慧医疗建设及相关企业、投资部门、研究机构准确了解目前中国市场发展动态，把握智慧医疗建设行业发展方向，为企业经营决策提供重要参考的依据。</w:t>
      </w:r>
    </w:p>
    <w:p>
      <w:pPr>
        <w:spacing w:after="150"/>
      </w:pPr>
      <w:r>
        <w:rPr>
          <w:b w:val="1"/>
          <w:bCs w:val="1"/>
        </w:rPr>
        <w:t xml:space="preserve">报告目录</w:t>
      </w:r>
    </w:p>
    <w:p>
      <w:pPr>
        <w:spacing w:after="150"/>
      </w:pPr>
      <w:r>
        <w:rPr>
          <w:b w:val="1"/>
          <w:bCs w:val="1"/>
        </w:rPr>
        <w:t xml:space="preserve">第一章 智慧医疗建设行业概述</w:t>
      </w:r>
    </w:p>
    <w:p>
      <w:pPr>
        <w:spacing w:after="150"/>
      </w:pPr>
      <w:r>
        <w:rPr/>
        <w:t xml:space="preserve">第一节 智慧医疗建设行业定义</w:t>
      </w:r>
    </w:p>
    <w:p>
      <w:pPr>
        <w:spacing w:after="150"/>
      </w:pPr>
      <w:r>
        <w:rPr/>
        <w:t xml:space="preserve">第二节 智慧医疗建设行业发展历程</w:t>
      </w:r>
    </w:p>
    <w:p>
      <w:pPr>
        <w:spacing w:after="150"/>
      </w:pPr>
      <w:r>
        <w:rPr/>
        <w:t xml:space="preserve">第三节 智慧医疗建设组成部分</w:t>
      </w:r>
    </w:p>
    <w:p>
      <w:pPr>
        <w:spacing w:after="150"/>
      </w:pPr>
      <w:r>
        <w:rPr>
          <w:b w:val="1"/>
          <w:bCs w:val="1"/>
        </w:rPr>
        <w:t xml:space="preserve">第二章 中国智慧医疗建设行业发展环境分析</w:t>
      </w:r>
    </w:p>
    <w:p>
      <w:pPr>
        <w:spacing w:after="150"/>
      </w:pPr>
      <w:r>
        <w:rPr/>
        <w:t xml:space="preserve">第一节 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第二节 智慧医疗建设行业相关政策</w:t>
      </w:r>
    </w:p>
    <w:p>
      <w:pPr>
        <w:spacing w:after="150"/>
      </w:pPr>
      <w:r>
        <w:rPr/>
        <w:t xml:space="preserve">一、国家“十三五”行业政策</w:t>
      </w:r>
    </w:p>
    <w:p>
      <w:pPr>
        <w:spacing w:after="150"/>
      </w:pPr>
      <w:r>
        <w:rPr/>
        <w:t xml:space="preserve">二、新医改政策的内容及影响分析</w:t>
      </w:r>
    </w:p>
    <w:p>
      <w:pPr>
        <w:spacing w:after="150"/>
      </w:pPr>
      <w:r>
        <w:rPr/>
        <w:t xml:space="preserve">三、卫生部规范远程医疗会诊管理</w:t>
      </w:r>
    </w:p>
    <w:p>
      <w:pPr>
        <w:spacing w:after="150"/>
      </w:pPr>
      <w:r>
        <w:rPr/>
        <w:t xml:space="preserve">四、互联网医疗保健信息服务管理办法</w:t>
      </w:r>
    </w:p>
    <w:p>
      <w:pPr>
        <w:spacing w:after="150"/>
      </w:pPr>
      <w:r>
        <w:rPr/>
        <w:t xml:space="preserve">五、卫生部推动电子病历试点工作政策</w:t>
      </w:r>
    </w:p>
    <w:p>
      <w:pPr>
        <w:spacing w:after="150"/>
      </w:pPr>
      <w:r>
        <w:rPr/>
        <w:t xml:space="preserve">六、政策推动中国医疗信息化发展进程</w:t>
      </w:r>
    </w:p>
    <w:p>
      <w:pPr>
        <w:spacing w:after="150"/>
      </w:pPr>
      <w:r>
        <w:rPr/>
        <w:t xml:space="preserve">第三节 中国智慧医疗建设行业发展社会环境分析</w:t>
      </w:r>
    </w:p>
    <w:p>
      <w:pPr>
        <w:spacing w:after="150"/>
      </w:pPr>
      <w:r>
        <w:rPr/>
        <w:t xml:space="preserve">一、人口环境分析</w:t>
      </w:r>
    </w:p>
    <w:p>
      <w:pPr>
        <w:spacing w:after="150"/>
      </w:pPr>
      <w:r>
        <w:rPr/>
        <w:t xml:space="preserve">二、教育环境分析</w:t>
      </w:r>
    </w:p>
    <w:p>
      <w:pPr>
        <w:spacing w:after="150"/>
      </w:pPr>
      <w:r>
        <w:rPr/>
        <w:t xml:space="preserve">三、科技环境分析</w:t>
      </w:r>
    </w:p>
    <w:p>
      <w:pPr>
        <w:spacing w:after="150"/>
      </w:pPr>
      <w:r>
        <w:rPr/>
        <w:t xml:space="preserve">四、中国城镇化率</w:t>
      </w:r>
    </w:p>
    <w:p>
      <w:pPr>
        <w:spacing w:after="150"/>
      </w:pPr>
      <w:r>
        <w:rPr>
          <w:b w:val="1"/>
          <w:bCs w:val="1"/>
        </w:rPr>
        <w:t xml:space="preserve">第三章 中国智慧医疗建设行业需求现状分析</w:t>
      </w:r>
    </w:p>
    <w:p>
      <w:pPr>
        <w:spacing w:after="150"/>
      </w:pPr>
      <w:r>
        <w:rPr/>
        <w:t xml:space="preserve">第一节 智慧医疗建设行业市场规模</w:t>
      </w:r>
    </w:p>
    <w:p>
      <w:pPr>
        <w:spacing w:after="150"/>
      </w:pPr>
      <w:r>
        <w:rPr/>
        <w:t xml:space="preserve">一、智慧医疗行业规模</w:t>
      </w:r>
    </w:p>
    <w:p>
      <w:pPr>
        <w:spacing w:after="150"/>
      </w:pPr>
      <w:r>
        <w:rPr/>
        <w:t xml:space="preserve">二、远程医疗投资规模</w:t>
      </w:r>
    </w:p>
    <w:p>
      <w:pPr>
        <w:spacing w:after="150"/>
      </w:pPr>
      <w:r>
        <w:rPr/>
        <w:t xml:space="preserve">第二节 智慧医疗建设行业需求结构</w:t>
      </w:r>
    </w:p>
    <w:p>
      <w:pPr>
        <w:spacing w:after="150"/>
      </w:pPr>
      <w:r>
        <w:rPr/>
        <w:t xml:space="preserve">一、产品结构</w:t>
      </w:r>
    </w:p>
    <w:p>
      <w:pPr>
        <w:spacing w:after="150"/>
      </w:pPr>
      <w:r>
        <w:rPr/>
        <w:t xml:space="preserve">二、不同等级医院需求规模</w:t>
      </w:r>
    </w:p>
    <w:p>
      <w:pPr>
        <w:spacing w:after="150"/>
      </w:pPr>
      <w:r>
        <w:rPr/>
        <w:t xml:space="preserve">三、不同地区医院需求规模</w:t>
      </w:r>
    </w:p>
    <w:p>
      <w:pPr>
        <w:spacing w:after="150"/>
      </w:pPr>
      <w:r>
        <w:rPr/>
        <w:t xml:space="preserve">第三节 智慧医疗建设应用系统需求</w:t>
      </w:r>
    </w:p>
    <w:p>
      <w:pPr>
        <w:spacing w:after="150"/>
      </w:pPr>
      <w:r>
        <w:rPr/>
        <w:t xml:space="preserve">第四节 智慧医疗建设市场需求特点</w:t>
      </w:r>
    </w:p>
    <w:p>
      <w:pPr>
        <w:spacing w:after="150"/>
      </w:pPr>
      <w:r>
        <w:rPr>
          <w:b w:val="1"/>
          <w:bCs w:val="1"/>
        </w:rPr>
        <w:t xml:space="preserve">第四章 中国智慧医疗建设行业发展状况分析</w:t>
      </w:r>
    </w:p>
    <w:p>
      <w:pPr>
        <w:spacing w:after="150"/>
      </w:pPr>
      <w:r>
        <w:rPr/>
        <w:t xml:space="preserve">第一节 医疗卫生行业发展现状</w:t>
      </w:r>
    </w:p>
    <w:p>
      <w:pPr>
        <w:spacing w:after="150"/>
      </w:pPr>
      <w:r>
        <w:rPr/>
        <w:t xml:space="preserve">一、中国医疗卫生资源</w:t>
      </w:r>
    </w:p>
    <w:p>
      <w:pPr>
        <w:spacing w:after="150"/>
      </w:pPr>
      <w:r>
        <w:rPr/>
        <w:t xml:space="preserve">二、中国医疗服务负荷</w:t>
      </w:r>
    </w:p>
    <w:p>
      <w:pPr>
        <w:spacing w:after="150"/>
      </w:pPr>
      <w:r>
        <w:rPr/>
        <w:t xml:space="preserve">三、中国卫生费用分析</w:t>
      </w:r>
    </w:p>
    <w:p>
      <w:pPr>
        <w:spacing w:after="150"/>
      </w:pPr>
      <w:r>
        <w:rPr/>
        <w:t xml:space="preserve">四、中国妇幼保健概况</w:t>
      </w:r>
    </w:p>
    <w:p>
      <w:pPr>
        <w:spacing w:after="150"/>
      </w:pPr>
      <w:r>
        <w:rPr/>
        <w:t xml:space="preserve">五、中国城镇医保规模</w:t>
      </w:r>
    </w:p>
    <w:p>
      <w:pPr>
        <w:spacing w:after="150"/>
      </w:pPr>
      <w:r>
        <w:rPr/>
        <w:t xml:space="preserve">第二节 移动医疗行业发展状况</w:t>
      </w:r>
    </w:p>
    <w:p>
      <w:pPr>
        <w:spacing w:after="150"/>
      </w:pPr>
      <w:r>
        <w:rPr/>
        <w:t xml:space="preserve">一、移动医疗定义和应用</w:t>
      </w:r>
    </w:p>
    <w:p>
      <w:pPr>
        <w:spacing w:after="150"/>
      </w:pPr>
      <w:r>
        <w:rPr/>
        <w:t xml:space="preserve">二、移动医疗发展现状</w:t>
      </w:r>
    </w:p>
    <w:p>
      <w:pPr>
        <w:spacing w:after="150"/>
      </w:pPr>
      <w:r>
        <w:rPr/>
        <w:t xml:space="preserve">三、移动医疗市场规模</w:t>
      </w:r>
    </w:p>
    <w:p>
      <w:pPr>
        <w:spacing w:after="150"/>
      </w:pPr>
      <w:r>
        <w:rPr/>
        <w:t xml:space="preserve">四、移动医疗发展推动力</w:t>
      </w:r>
    </w:p>
    <w:p>
      <w:pPr>
        <w:spacing w:after="150"/>
      </w:pPr>
      <w:r>
        <w:rPr/>
        <w:t xml:space="preserve">五、移动医疗产业链机会</w:t>
      </w:r>
    </w:p>
    <w:p>
      <w:pPr>
        <w:spacing w:after="150"/>
      </w:pPr>
      <w:r>
        <w:rPr/>
        <w:t xml:space="preserve">第三节 可穿戴式医疗市场状况</w:t>
      </w:r>
    </w:p>
    <w:p>
      <w:pPr>
        <w:spacing w:after="150"/>
      </w:pPr>
      <w:r>
        <w:rPr/>
        <w:t xml:space="preserve">一、可穿戴设备市场发展现状</w:t>
      </w:r>
    </w:p>
    <w:p>
      <w:pPr>
        <w:spacing w:after="150"/>
      </w:pPr>
      <w:r>
        <w:rPr/>
        <w:t xml:space="preserve">二、可穿戴医疗设备市场规模</w:t>
      </w:r>
    </w:p>
    <w:p>
      <w:pPr>
        <w:spacing w:after="150"/>
      </w:pPr>
      <w:r>
        <w:rPr/>
        <w:t xml:space="preserve">三、可穿戴医疗设备用途情况</w:t>
      </w:r>
    </w:p>
    <w:p>
      <w:pPr>
        <w:spacing w:after="150"/>
      </w:pPr>
      <w:r>
        <w:rPr/>
        <w:t xml:space="preserve">四、可穿戴医疗设备发展趋势</w:t>
      </w:r>
    </w:p>
    <w:p>
      <w:pPr>
        <w:spacing w:after="150"/>
      </w:pPr>
      <w:r>
        <w:rPr/>
        <w:t xml:space="preserve">第四节 行业关键技术应用情况</w:t>
      </w:r>
    </w:p>
    <w:p>
      <w:pPr>
        <w:spacing w:after="150"/>
      </w:pPr>
      <w:r>
        <w:rPr/>
        <w:t xml:space="preserve">一、物联网在医疗卫生领域的应用</w:t>
      </w:r>
    </w:p>
    <w:p>
      <w:pPr>
        <w:spacing w:after="150"/>
      </w:pPr>
      <w:r>
        <w:rPr/>
        <w:t xml:space="preserve">二、云计算在医疗卫生领域的应用</w:t>
      </w:r>
    </w:p>
    <w:p>
      <w:pPr>
        <w:spacing w:after="150"/>
      </w:pPr>
      <w:r>
        <w:rPr/>
        <w:t xml:space="preserve">三、无线通信技术在医疗卫生领域的应用</w:t>
      </w:r>
    </w:p>
    <w:p>
      <w:pPr>
        <w:spacing w:after="150"/>
      </w:pPr>
      <w:r>
        <w:rPr/>
        <w:t xml:space="preserve">第五节 智慧医疗建设行业商业模式</w:t>
      </w:r>
    </w:p>
    <w:p>
      <w:pPr>
        <w:spacing w:after="150"/>
      </w:pPr>
      <w:r>
        <w:rPr>
          <w:b w:val="1"/>
          <w:bCs w:val="1"/>
        </w:rPr>
        <w:t xml:space="preserve">第五章 中国智慧医疗建设行业重点区域分析</w:t>
      </w:r>
    </w:p>
    <w:p>
      <w:pPr>
        <w:spacing w:after="150"/>
      </w:pPr>
      <w:r>
        <w:rPr/>
        <w:t xml:space="preserve">第一节 区域分布</w:t>
      </w:r>
    </w:p>
    <w:p>
      <w:pPr>
        <w:spacing w:after="150"/>
      </w:pPr>
      <w:r>
        <w:rPr/>
        <w:t xml:space="preserve">一、东部</w:t>
      </w:r>
    </w:p>
    <w:p>
      <w:pPr>
        <w:spacing w:after="150"/>
      </w:pPr>
      <w:r>
        <w:rPr/>
        <w:t xml:space="preserve">二、中部</w:t>
      </w:r>
    </w:p>
    <w:p>
      <w:pPr>
        <w:spacing w:after="150"/>
      </w:pPr>
      <w:r>
        <w:rPr/>
        <w:t xml:space="preserve">三、西部</w:t>
      </w:r>
    </w:p>
    <w:p>
      <w:pPr>
        <w:spacing w:after="150"/>
      </w:pPr>
      <w:r>
        <w:rPr/>
        <w:t xml:space="preserve">第二节 重点省市</w:t>
      </w:r>
    </w:p>
    <w:p>
      <w:pPr>
        <w:spacing w:after="150"/>
      </w:pPr>
      <w:r>
        <w:rPr/>
        <w:t xml:space="preserve">一、北京市</w:t>
      </w:r>
    </w:p>
    <w:p>
      <w:pPr>
        <w:spacing w:after="150"/>
      </w:pPr>
      <w:r>
        <w:rPr/>
        <w:t xml:space="preserve">二、上海市</w:t>
      </w:r>
    </w:p>
    <w:p>
      <w:pPr>
        <w:spacing w:after="150"/>
      </w:pPr>
      <w:r>
        <w:rPr/>
        <w:t xml:space="preserve">三、天津市</w:t>
      </w:r>
    </w:p>
    <w:p>
      <w:pPr>
        <w:spacing w:after="150"/>
      </w:pPr>
      <w:r>
        <w:rPr/>
        <w:t xml:space="preserve">四、重庆市</w:t>
      </w:r>
    </w:p>
    <w:p>
      <w:pPr>
        <w:spacing w:after="150"/>
      </w:pPr>
      <w:r>
        <w:rPr/>
        <w:t xml:space="preserve">五、广东省</w:t>
      </w:r>
    </w:p>
    <w:p>
      <w:pPr>
        <w:spacing w:after="150"/>
      </w:pPr>
      <w:r>
        <w:rPr/>
        <w:t xml:space="preserve">六、浙江省</w:t>
      </w:r>
    </w:p>
    <w:p>
      <w:pPr>
        <w:spacing w:after="150"/>
      </w:pPr>
      <w:r>
        <w:rPr/>
        <w:t xml:space="preserve">七、福建省</w:t>
      </w:r>
    </w:p>
    <w:p>
      <w:pPr>
        <w:spacing w:after="150"/>
      </w:pPr>
      <w:r>
        <w:rPr/>
        <w:t xml:space="preserve">八、湖南省</w:t>
      </w:r>
    </w:p>
    <w:p>
      <w:pPr>
        <w:spacing w:after="150"/>
      </w:pPr>
      <w:r>
        <w:rPr/>
        <w:t xml:space="preserve">九、四川省</w:t>
      </w:r>
    </w:p>
    <w:p>
      <w:pPr>
        <w:spacing w:after="150"/>
      </w:pPr>
      <w:r>
        <w:rPr>
          <w:b w:val="1"/>
          <w:bCs w:val="1"/>
        </w:rPr>
        <w:t xml:space="preserve">第六章 中国智慧医疗建设行业产品市场分析</w:t>
      </w:r>
    </w:p>
    <w:p>
      <w:pPr>
        <w:spacing w:after="150"/>
      </w:pPr>
      <w:r>
        <w:rPr/>
        <w:t xml:space="preserve">第一节 智慧医疗建设应用产品需求</w:t>
      </w:r>
    </w:p>
    <w:p>
      <w:pPr>
        <w:spacing w:after="150"/>
      </w:pPr>
      <w:r>
        <w:rPr/>
        <w:t xml:space="preserve">一、硬件需求</w:t>
      </w:r>
    </w:p>
    <w:p>
      <w:pPr>
        <w:spacing w:after="150"/>
      </w:pPr>
      <w:r>
        <w:rPr/>
        <w:t xml:space="preserve">二、软件需求</w:t>
      </w:r>
    </w:p>
    <w:p>
      <w:pPr>
        <w:spacing w:after="150"/>
      </w:pPr>
      <w:r>
        <w:rPr/>
        <w:t xml:space="preserve">三、服务需求</w:t>
      </w:r>
    </w:p>
    <w:p>
      <w:pPr>
        <w:spacing w:after="150"/>
      </w:pPr>
      <w:r>
        <w:rPr/>
        <w:t xml:space="preserve">第二节 智慧医疗建设企业竞争现状</w:t>
      </w:r>
    </w:p>
    <w:p>
      <w:pPr>
        <w:spacing w:after="150"/>
      </w:pPr>
      <w:r>
        <w:rPr/>
        <w:t xml:space="preserve">第三节 智慧医疗建设应用系统细分市场</w:t>
      </w:r>
    </w:p>
    <w:p>
      <w:pPr>
        <w:spacing w:after="150"/>
      </w:pPr>
      <w:r>
        <w:rPr/>
        <w:t xml:space="preserve">一、医院管理信息系统(his)</w:t>
      </w:r>
    </w:p>
    <w:p>
      <w:pPr>
        <w:spacing w:after="150"/>
      </w:pPr>
      <w:r>
        <w:rPr/>
        <w:t xml:space="preserve">二、医院临床信息系统(cis)</w:t>
      </w:r>
    </w:p>
    <w:p>
      <w:pPr>
        <w:spacing w:after="150"/>
      </w:pPr>
      <w:r>
        <w:rPr/>
        <w:t xml:space="preserve">三、医院电子病历(emr)</w:t>
      </w:r>
    </w:p>
    <w:p>
      <w:pPr>
        <w:spacing w:after="150"/>
      </w:pPr>
      <w:r>
        <w:rPr/>
        <w:t xml:space="preserve">四、区域医疗信息平台(rhin)</w:t>
      </w:r>
    </w:p>
    <w:p>
      <w:pPr>
        <w:spacing w:after="150"/>
      </w:pPr>
      <w:r>
        <w:rPr>
          <w:b w:val="1"/>
          <w:bCs w:val="1"/>
        </w:rPr>
        <w:t xml:space="preserve">第七章 智慧医疗建设国内重点企业分析</w:t>
      </w:r>
    </w:p>
    <w:p>
      <w:pPr>
        <w:spacing w:after="150"/>
      </w:pPr>
      <w:r>
        <w:rPr/>
        <w:t xml:space="preserve">第一节 银江股份有限公司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八、企业未来发展战略</w:t>
      </w:r>
    </w:p>
    <w:p>
      <w:pPr>
        <w:spacing w:after="150"/>
      </w:pPr>
      <w:r>
        <w:rPr/>
        <w:t xml:space="preserve">第二节 东软集团股份有限公司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八、企业未来发展战略</w:t>
      </w:r>
    </w:p>
    <w:p>
      <w:pPr>
        <w:spacing w:after="150"/>
      </w:pPr>
      <w:r>
        <w:rPr/>
        <w:t xml:space="preserve">第三节 上海金仕达卫宁软件股份有限公司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八、企业未来发展战略</w:t>
      </w:r>
    </w:p>
    <w:p>
      <w:pPr>
        <w:spacing w:after="150"/>
      </w:pPr>
      <w:r>
        <w:rPr/>
        <w:t xml:space="preserve">第四节 易联众信息技术股份有限公司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八、企业未来发展战略</w:t>
      </w:r>
    </w:p>
    <w:p>
      <w:pPr>
        <w:spacing w:after="150"/>
      </w:pPr>
      <w:r>
        <w:rPr/>
        <w:t xml:space="preserve">第五节 东华软件股份公司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八、企业未来发展战略</w:t>
      </w:r>
    </w:p>
    <w:p>
      <w:pPr>
        <w:spacing w:after="150"/>
      </w:pPr>
      <w:r>
        <w:rPr/>
        <w:t xml:space="preserve">第六节 万达信息股份有限公司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八、企业未来发展战略</w:t>
      </w:r>
    </w:p>
    <w:p>
      <w:pPr>
        <w:spacing w:after="150"/>
      </w:pPr>
      <w:r>
        <w:rPr/>
        <w:t xml:space="preserve">第七节 天津九安医疗电子股份有限公司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八、企业未来发展战略</w:t>
      </w:r>
    </w:p>
    <w:p>
      <w:pPr>
        <w:spacing w:after="150"/>
      </w:pPr>
      <w:r>
        <w:rPr/>
        <w:t xml:space="preserve">第八节 北京天健源达科技有限公司</w:t>
      </w:r>
    </w:p>
    <w:p>
      <w:pPr>
        <w:spacing w:after="150"/>
      </w:pPr>
      <w:r>
        <w:rPr/>
        <w:t xml:space="preserve">一、企业发展基本情况</w:t>
      </w:r>
    </w:p>
    <w:p>
      <w:pPr>
        <w:spacing w:after="150"/>
      </w:pPr>
      <w:r>
        <w:rPr/>
        <w:t xml:space="preserve">二、企业医疗信息产品分析</w:t>
      </w:r>
    </w:p>
    <w:p>
      <w:pPr>
        <w:spacing w:after="150"/>
      </w:pPr>
      <w:r>
        <w:rPr/>
        <w:t xml:space="preserve">三、企业营销网络分析</w:t>
      </w:r>
    </w:p>
    <w:p>
      <w:pPr>
        <w:spacing w:after="150"/>
      </w:pPr>
      <w:r>
        <w:rPr/>
        <w:t xml:space="preserve">四、企业客户案例分析</w:t>
      </w:r>
    </w:p>
    <w:p>
      <w:pPr>
        <w:spacing w:after="150"/>
      </w:pPr>
      <w:r>
        <w:rPr/>
        <w:t xml:space="preserve">第九节 西安华海医疗信息技术股份有限公司</w:t>
      </w:r>
    </w:p>
    <w:p>
      <w:pPr>
        <w:spacing w:after="150"/>
      </w:pPr>
      <w:r>
        <w:rPr/>
        <w:t xml:space="preserve">一、企业发展基本情况</w:t>
      </w:r>
    </w:p>
    <w:p>
      <w:pPr>
        <w:spacing w:after="150"/>
      </w:pPr>
      <w:r>
        <w:rPr/>
        <w:t xml:space="preserve">二、企业医疗信息产品分析</w:t>
      </w:r>
    </w:p>
    <w:p>
      <w:pPr>
        <w:spacing w:after="150"/>
      </w:pPr>
      <w:r>
        <w:rPr/>
        <w:t xml:space="preserve">三、企业客户案例分析</w:t>
      </w:r>
    </w:p>
    <w:p>
      <w:pPr>
        <w:spacing w:after="150"/>
      </w:pPr>
      <w:r>
        <w:rPr/>
        <w:t xml:space="preserve">四、企业竞争优势分析</w:t>
      </w:r>
    </w:p>
    <w:p>
      <w:pPr>
        <w:spacing w:after="150"/>
      </w:pPr>
      <w:r>
        <w:rPr/>
        <w:t xml:space="preserve">第十节 广州市三甲医疗信息产业有限公司</w:t>
      </w:r>
    </w:p>
    <w:p>
      <w:pPr>
        <w:spacing w:after="150"/>
      </w:pPr>
      <w:r>
        <w:rPr/>
        <w:t xml:space="preserve">一、企业发展基本情况</w:t>
      </w:r>
    </w:p>
    <w:p>
      <w:pPr>
        <w:spacing w:after="150"/>
      </w:pPr>
      <w:r>
        <w:rPr/>
        <w:t xml:space="preserve">二、企业医疗信息产品分析</w:t>
      </w:r>
    </w:p>
    <w:p>
      <w:pPr>
        <w:spacing w:after="150"/>
      </w:pPr>
      <w:r>
        <w:rPr/>
        <w:t xml:space="preserve">三、企业客户案例分析</w:t>
      </w:r>
    </w:p>
    <w:p>
      <w:pPr>
        <w:spacing w:after="150"/>
      </w:pPr>
      <w:r>
        <w:rPr/>
        <w:t xml:space="preserve">四、企业研发情况分析</w:t>
      </w:r>
    </w:p>
    <w:p>
      <w:pPr>
        <w:spacing w:after="150"/>
      </w:pPr>
      <w:r>
        <w:rPr/>
        <w:t xml:space="preserve">第十一节 北京嘉和美康信息技术有限公司</w:t>
      </w:r>
    </w:p>
    <w:p>
      <w:pPr>
        <w:spacing w:after="150"/>
      </w:pPr>
      <w:r>
        <w:rPr/>
        <w:t xml:space="preserve">一、企业发展基本情况</w:t>
      </w:r>
    </w:p>
    <w:p>
      <w:pPr>
        <w:spacing w:after="150"/>
      </w:pPr>
      <w:r>
        <w:rPr/>
        <w:t xml:space="preserve">二、企业医疗信息产品分析</w:t>
      </w:r>
    </w:p>
    <w:p>
      <w:pPr>
        <w:spacing w:after="150"/>
      </w:pPr>
      <w:r>
        <w:rPr/>
        <w:t xml:space="preserve">三、企业客户案例分析</w:t>
      </w:r>
    </w:p>
    <w:p>
      <w:pPr>
        <w:spacing w:after="150"/>
      </w:pPr>
      <w:r>
        <w:rPr/>
        <w:t xml:space="preserve">四、企业营销网络分析</w:t>
      </w:r>
    </w:p>
    <w:p>
      <w:pPr>
        <w:spacing w:after="150"/>
      </w:pPr>
      <w:r>
        <w:rPr/>
        <w:t xml:space="preserve">第十二节 浙江和仁科技有限公司</w:t>
      </w:r>
    </w:p>
    <w:p>
      <w:pPr>
        <w:spacing w:after="150"/>
      </w:pPr>
      <w:r>
        <w:rPr/>
        <w:t xml:space="preserve">一、企业发展基本情况</w:t>
      </w:r>
    </w:p>
    <w:p>
      <w:pPr>
        <w:spacing w:after="150"/>
      </w:pPr>
      <w:r>
        <w:rPr/>
        <w:t xml:space="preserve">二、企业医疗信息产品分析</w:t>
      </w:r>
    </w:p>
    <w:p>
      <w:pPr>
        <w:spacing w:after="150"/>
      </w:pPr>
      <w:r>
        <w:rPr/>
        <w:t xml:space="preserve">三、企业客户案例分析</w:t>
      </w:r>
    </w:p>
    <w:p>
      <w:pPr>
        <w:spacing w:after="150"/>
      </w:pPr>
      <w:r>
        <w:rPr/>
        <w:t xml:space="preserve">四、企业竞争优势分析</w:t>
      </w:r>
    </w:p>
    <w:p>
      <w:pPr>
        <w:spacing w:after="150"/>
      </w:pPr>
      <w:r>
        <w:rPr/>
        <w:t xml:space="preserve">第十三节 苏州麦迪斯顿医疗科技股份有限公司</w:t>
      </w:r>
    </w:p>
    <w:p>
      <w:pPr>
        <w:spacing w:after="150"/>
      </w:pPr>
      <w:r>
        <w:rPr/>
        <w:t xml:space="preserve">一、企业发展基本情况</w:t>
      </w:r>
    </w:p>
    <w:p>
      <w:pPr>
        <w:spacing w:after="150"/>
      </w:pPr>
      <w:r>
        <w:rPr/>
        <w:t xml:space="preserve">二、企业医疗信息产品分析</w:t>
      </w:r>
    </w:p>
    <w:p>
      <w:pPr>
        <w:spacing w:after="150"/>
      </w:pPr>
      <w:r>
        <w:rPr/>
        <w:t xml:space="preserve">三、企业客户案例分析</w:t>
      </w:r>
    </w:p>
    <w:p>
      <w:pPr>
        <w:spacing w:after="150"/>
      </w:pPr>
      <w:r>
        <w:rPr/>
        <w:t xml:space="preserve">四、企业最新动态分析</w:t>
      </w:r>
    </w:p>
    <w:p>
      <w:pPr>
        <w:spacing w:after="150"/>
      </w:pPr>
      <w:r>
        <w:rPr>
          <w:b w:val="1"/>
          <w:bCs w:val="1"/>
        </w:rPr>
        <w:t xml:space="preserve">第八章 2024-2029年中国智慧医疗建设行业趋势预测及投资风险分析</w:t>
      </w:r>
    </w:p>
    <w:p>
      <w:pPr>
        <w:spacing w:after="150"/>
      </w:pPr>
      <w:r>
        <w:rPr/>
        <w:t xml:space="preserve">第一节 智慧医疗建设市场存在的问题</w:t>
      </w:r>
    </w:p>
    <w:p>
      <w:pPr>
        <w:spacing w:after="150"/>
      </w:pPr>
      <w:r>
        <w:rPr/>
        <w:t xml:space="preserve">第二节 智慧医疗建设未来发展预测</w:t>
      </w:r>
    </w:p>
    <w:p>
      <w:pPr>
        <w:spacing w:after="150"/>
      </w:pPr>
      <w:r>
        <w:rPr/>
        <w:t xml:space="preserve">一、2024-2029年中国智慧医疗建设市场规模预测</w:t>
      </w:r>
    </w:p>
    <w:p>
      <w:pPr>
        <w:spacing w:after="150"/>
      </w:pPr>
      <w:r>
        <w:rPr/>
        <w:t xml:space="preserve">二、2024-2029年中国远程医疗行业投资规模预测</w:t>
      </w:r>
    </w:p>
    <w:p>
      <w:pPr>
        <w:spacing w:after="150"/>
      </w:pPr>
      <w:r>
        <w:rPr/>
        <w:t xml:space="preserve">三、2024-2029年中国智慧医疗建设行业发展趋势预测</w:t>
      </w:r>
    </w:p>
    <w:p>
      <w:pPr>
        <w:spacing w:after="150"/>
      </w:pPr>
      <w:r>
        <w:rPr/>
        <w:t xml:space="preserve">第三节 智慧医疗建设行业投资风险</w:t>
      </w:r>
    </w:p>
    <w:p>
      <w:pPr>
        <w:spacing w:after="150"/>
      </w:pPr>
      <w:r>
        <w:rPr/>
        <w:t xml:space="preserve">一、医疗行业及政策风险</w:t>
      </w:r>
    </w:p>
    <w:p>
      <w:pPr>
        <w:spacing w:after="150"/>
      </w:pPr>
      <w:r>
        <w:rPr/>
        <w:t xml:space="preserve">二、技术与产品开发风险</w:t>
      </w:r>
    </w:p>
    <w:p>
      <w:pPr>
        <w:spacing w:after="150"/>
      </w:pPr>
      <w:r>
        <w:rPr/>
        <w:t xml:space="preserve">三、人才流失的风险分析</w:t>
      </w:r>
    </w:p>
    <w:p>
      <w:pPr>
        <w:spacing w:after="150"/>
      </w:pPr>
      <w:r>
        <w:rPr/>
        <w:t xml:space="preserve">四、市场竞争加剧的风险</w:t>
      </w:r>
    </w:p>
    <w:p>
      <w:pPr>
        <w:spacing w:after="150"/>
      </w:pPr>
      <w:r>
        <w:rPr/>
        <w:t xml:space="preserve">五、软件产品价格波动风险</w:t>
      </w:r>
    </w:p>
    <w:p>
      <w:pPr>
        <w:spacing w:after="150"/>
      </w:pPr>
      <w:r>
        <w:rPr/>
        <w:t xml:space="preserve">第四节 智慧医疗建设行业投资机会</w:t>
      </w:r>
    </w:p>
    <w:p>
      <w:pPr>
        <w:spacing w:after="150"/>
      </w:pPr>
      <w:r>
        <w:rPr>
          <w:b w:val="1"/>
          <w:bCs w:val="1"/>
        </w:rPr>
        <w:t xml:space="preserve">第九章 智慧医疗建设行业投资战略研究</w:t>
      </w:r>
    </w:p>
    <w:p>
      <w:pPr>
        <w:spacing w:after="150"/>
      </w:pPr>
      <w:r>
        <w:rPr/>
        <w:t xml:space="preserve">第一节 智慧医疗建设行业发展战略研究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智慧医疗建设行业投资战略研究</w:t>
      </w:r>
    </w:p>
    <w:p>
      <w:pPr>
        <w:spacing w:after="150"/>
      </w:pPr>
      <w:r>
        <w:rPr/>
        <w:t xml:space="preserve">一、智慧医疗建设行业投资战略研究</w:t>
      </w:r>
    </w:p>
    <w:p>
      <w:pPr>
        <w:spacing w:after="150"/>
      </w:pPr>
      <w:r>
        <w:rPr/>
        <w:t xml:space="preserve">二、2022年智慧医疗建设行业投资战略研究</w:t>
      </w:r>
    </w:p>
    <w:p>
      <w:pPr>
        <w:spacing w:after="150"/>
      </w:pPr>
      <w:r>
        <w:rPr/>
        <w:t xml:space="preserve">三、2024-2029年智慧医疗建设行业投资形势</w:t>
      </w:r>
    </w:p>
    <w:p>
      <w:pPr>
        <w:spacing w:after="150"/>
      </w:pPr>
      <w:r>
        <w:rPr/>
        <w:t xml:space="preserve">四、2024-2029年智慧医疗建设行业投资战略</w:t>
      </w:r>
    </w:p>
    <w:p>
      <w:pPr>
        <w:spacing w:after="150"/>
      </w:pPr>
      <w:r>
        <w:rPr>
          <w:b w:val="1"/>
          <w:bCs w:val="1"/>
        </w:rPr>
        <w:t xml:space="preserve">图表目录</w:t>
      </w:r>
    </w:p>
    <w:p>
      <w:pPr>
        <w:spacing w:after="150"/>
      </w:pPr>
      <w:r>
        <w:rPr/>
        <w:t xml:space="preserve">图表：智慧医疗建设产业链分析</w:t>
      </w:r>
    </w:p>
    <w:p>
      <w:pPr>
        <w:spacing w:after="150"/>
      </w:pPr>
      <w:r>
        <w:rPr/>
        <w:t xml:space="preserve">图表：国际智慧医疗建设市场规模</w:t>
      </w:r>
    </w:p>
    <w:p>
      <w:pPr>
        <w:spacing w:after="150"/>
      </w:pPr>
      <w:r>
        <w:rPr/>
        <w:t xml:space="preserve">图表：国际智慧医疗建设生命周期</w:t>
      </w:r>
    </w:p>
    <w:p>
      <w:pPr>
        <w:spacing w:after="150"/>
      </w:pPr>
      <w:r>
        <w:rPr/>
        <w:t xml:space="preserve">图表：2019-2023年中国智慧医疗建设竞争力分析</w:t>
      </w:r>
    </w:p>
    <w:p>
      <w:pPr>
        <w:spacing w:after="150"/>
      </w:pPr>
      <w:r>
        <w:rPr/>
        <w:t xml:space="preserve">图表：2019-2023年中国智慧医疗建设行业市场规模</w:t>
      </w:r>
    </w:p>
    <w:p>
      <w:pPr>
        <w:spacing w:after="150"/>
      </w:pPr>
      <w:r>
        <w:rPr/>
        <w:t xml:space="preserve">图表：2019-2023年全球智慧医疗建设产业市场规模</w:t>
      </w:r>
    </w:p>
    <w:p>
      <w:pPr>
        <w:spacing w:after="150"/>
      </w:pPr>
      <w:r>
        <w:rPr/>
        <w:t xml:space="preserve">图表：2019-2023年智慧医疗建设重要数据指标比较</w:t>
      </w:r>
    </w:p>
    <w:p>
      <w:pPr>
        <w:spacing w:after="150"/>
      </w:pPr>
      <w:r>
        <w:rPr/>
        <w:t xml:space="preserve">图表：2019-2023年中国智慧医疗建设行业销售情况分析</w:t>
      </w:r>
    </w:p>
    <w:p>
      <w:pPr>
        <w:spacing w:after="150"/>
      </w:pPr>
      <w:r>
        <w:rPr/>
        <w:t xml:space="preserve">图表：2019-2023年中国智慧医疗建设行业利润情况分析</w:t>
      </w:r>
    </w:p>
    <w:p>
      <w:pPr>
        <w:spacing w:after="150"/>
      </w:pPr>
      <w:r>
        <w:rPr/>
        <w:t xml:space="preserve">图表：2019-2023年中国智慧医疗建设行业资产情况分析</w:t>
      </w:r>
    </w:p>
    <w:p>
      <w:pPr>
        <w:spacing w:after="150"/>
      </w:pPr>
      <w:r>
        <w:rPr/>
        <w:t xml:space="preserve">图表：2024-2029年中国智慧医疗建设市场前景预测</w:t>
      </w:r>
    </w:p>
    <w:p>
      <w:pPr>
        <w:spacing w:after="150"/>
      </w:pPr>
      <w:r>
        <w:rPr/>
        <w:t xml:space="preserve">图表：2024-2029年中国智慧医疗建设发展前景预测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中国智慧医疗建设行业发展趋势分析及行业发展前景研究报告(2024-2029版)</dc:title>
  <dc:description>中国智慧医疗建设行业发展趋势分析及行业发展前景研究报告(2024-2029版)</dc:description>
  <dc:subject>中国智慧医疗建设行业发展趋势分析及行业发展前景研究报告(2024-2029版)</dc:subject>
  <cp:keywords>研究报告</cp:keywords>
  <cp:category>研究报告</cp:category>
  <cp:lastModifiedBy>北京中道泰和信息咨询有限公司</cp:lastModifiedBy>
  <dcterms:created xsi:type="dcterms:W3CDTF">2024-01-29T21:46:32+08:00</dcterms:created>
  <dcterms:modified xsi:type="dcterms:W3CDTF">2024-01-29T21:46:32+08:00</dcterms:modified>
</cp:coreProperties>
</file>

<file path=docProps/custom.xml><?xml version="1.0" encoding="utf-8"?>
<Properties xmlns="http://schemas.openxmlformats.org/officeDocument/2006/custom-properties" xmlns:vt="http://schemas.openxmlformats.org/officeDocument/2006/docPropsVTypes"/>
</file>