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中国铝合金行业发展分析及行业投资机会与风险分析研究报告(2024-2029版)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铝合金按加工方法可以分为形变铝合金和铸造铝合金两大类.</w:t>
      </w:r>
    </w:p>
    <w:p>
      <w:pPr>
        <w:spacing w:after="150"/>
      </w:pPr>
      <w:r>
        <w:rPr/>
        <w:t xml:space="preserve">形变铝合金能承受压力加工。可加工成各种形态、规格的铝合金材。主要用于制造航空器材、建筑用门窗等。形变铝合金又分为不可热处理强化型铝合金和可热处理强化型铝合金。不可热处理强化型不能通过热处理来提高机械性能，只能通过冷加工变形来实现强化，它主要包括高纯铝、工业高纯铝、工业纯铝以及防锈铝等。可热处理强化型铝合金可以通过淬火和时效等热处理手段来提高机械性能，它可分为硬铝、锻铝、超硬铝和特殊铝合金等。铸造铝合金按化学成分可分为铝硅合金，铝铜合金，铝镁合金，铝锌合金和铝稀土合金。</w:t>
      </w:r>
    </w:p>
    <w:p>
      <w:pPr>
        <w:spacing w:after="150"/>
      </w:pPr>
      <w:r>
        <w:rPr/>
        <w:t xml:space="preserve">2018-2020年，我国铝合金产能不断增长，2018年产能1235万吨，产能增速约为3%左右，到了2020年，铝合金产能增长至约1375.83万吨，主要受环保以及房地产市场政策影响，行业的需求承压，投产产能较少，产能过剩现象较为明显。国内铝合金行业生产厂商具有较明显的区域性，在下游客户聚集、经济活跃、配套发达的区域容易形成产业集群。目前我国已经形成了珠三角、长三角、东北三省、西南地区等铝合金部品产业集群地带，这些地区经济活跃、配套产业发达，地域优势明显，市场规模占比较大。</w:t>
      </w:r>
    </w:p>
    <w:p>
      <w:pPr>
        <w:spacing w:after="150"/>
      </w:pPr>
      <w:r>
        <w:rPr/>
        <w:t xml:space="preserve">近年来，随着我国政府部门整顿和规范市场秩序力度的加强和市场竞争优胜劣汰机制作用的进一步发挥，中国铝合金工业在总量快速增长的同时，内部结构也发生了明显的变化，产业开始逐渐走向成熟。相对于现在广泛使用的其他材料，铝合金材料具有分布广泛、易加工、质量轻、强度高及耐腐蚀的优点将在各行业中得到广泛的应用，特别是在新能源、轨道交通、汽车轻量化、电子电器等领域的深入，将在许多应用场景中替代铁、钢、铜等传统金属及木材等材料，同时，伴随着上述新兴行业的蓬勃发展，铝型材加工技术的不断进度，各领域对铝型材特别是中高端铝合金型材市场的需求将更加旺盛，市场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合金市场进行了分析研究。报告在总结中国铝合金发展历程的基础上，结合新时期的各方面因素，对中国铝合金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铝合金行业发展综述</w:t>
      </w:r>
    </w:p>
    <w:p>
      <w:pPr>
        <w:spacing w:after="150"/>
      </w:pPr>
      <w:r>
        <w:rPr/>
        <w:t xml:space="preserve">第一节 铝合金行业概述及分类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铝合金行业特征分析</w:t>
      </w:r>
    </w:p>
    <w:p>
      <w:pPr>
        <w:spacing w:after="150"/>
      </w:pPr>
      <w:r>
        <w:rPr/>
        <w:t xml:space="preserve">一、产业链分析</w:t>
      </w:r>
    </w:p>
    <w:p>
      <w:pPr>
        <w:spacing w:after="150"/>
      </w:pPr>
      <w:r>
        <w:rPr/>
        <w:t xml:space="preserve">二、铝合金行业在国民经济中的地位</w:t>
      </w:r>
    </w:p>
    <w:p>
      <w:pPr>
        <w:spacing w:after="150"/>
      </w:pPr>
      <w:r>
        <w:rPr/>
        <w:t xml:space="preserve">三、铝合金行业生命周期分析</w:t>
      </w:r>
    </w:p>
    <w:p>
      <w:pPr>
        <w:spacing w:after="150"/>
      </w:pPr>
      <w:r>
        <w:rPr/>
        <w:t xml:space="preserve">第三节 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中国铝合金行业运行环境分析</w:t>
      </w:r>
    </w:p>
    <w:p>
      <w:pPr>
        <w:spacing w:after="150"/>
      </w:pPr>
      <w:r>
        <w:rPr/>
        <w:t xml:space="preserve">第一节 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铝合金行业社会环境分析</w:t>
      </w:r>
    </w:p>
    <w:p>
      <w:pPr>
        <w:spacing w:after="150"/>
      </w:pPr>
      <w:r>
        <w:rPr/>
        <w:t xml:space="preserve">一、铝合金产业社会环境</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铝合金行业技术环境分析</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第三章 中国铝合金行业运行分析</w:t>
      </w:r>
    </w:p>
    <w:p>
      <w:pPr>
        <w:spacing w:after="150"/>
      </w:pPr>
      <w:r>
        <w:rPr/>
        <w:t xml:space="preserve">第一节 铝合金行业发展状况分析</w:t>
      </w:r>
    </w:p>
    <w:p>
      <w:pPr>
        <w:spacing w:after="150"/>
      </w:pPr>
      <w:r>
        <w:rPr/>
        <w:t xml:space="preserve">一、铝合金行业发展阶段</w:t>
      </w:r>
    </w:p>
    <w:p>
      <w:pPr>
        <w:spacing w:after="150"/>
      </w:pPr>
      <w:r>
        <w:rPr/>
        <w:t xml:space="preserve">二、铝合金行业发展总体概况</w:t>
      </w:r>
    </w:p>
    <w:p>
      <w:pPr>
        <w:spacing w:after="150"/>
      </w:pPr>
      <w:r>
        <w:rPr/>
        <w:t xml:space="preserve">三、铝合金行业发展特点分析</w:t>
      </w:r>
    </w:p>
    <w:p>
      <w:pPr>
        <w:spacing w:after="150"/>
      </w:pPr>
      <w:r>
        <w:rPr/>
        <w:t xml:space="preserve">第二节 铝合金行业发展现状</w:t>
      </w:r>
    </w:p>
    <w:p>
      <w:pPr>
        <w:spacing w:after="150"/>
      </w:pPr>
      <w:r>
        <w:rPr/>
        <w:t xml:space="preserve">一、铝合金行业市场规模</w:t>
      </w:r>
    </w:p>
    <w:p>
      <w:pPr>
        <w:spacing w:after="150"/>
      </w:pPr>
      <w:r>
        <w:rPr/>
        <w:t xml:space="preserve">二、铝合金行业发展分析</w:t>
      </w:r>
    </w:p>
    <w:p>
      <w:pPr>
        <w:spacing w:after="150"/>
      </w:pPr>
      <w:r>
        <w:rPr/>
        <w:t xml:space="preserve">三、铝合金企业发展分析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铝合金产品/服务价格分析</w:t>
      </w:r>
    </w:p>
    <w:p>
      <w:pPr>
        <w:spacing w:after="150"/>
      </w:pPr>
      <w:r>
        <w:rPr/>
        <w:t xml:space="preserve">一、铝合金价格走势</w:t>
      </w:r>
    </w:p>
    <w:p>
      <w:pPr>
        <w:spacing w:after="150"/>
      </w:pPr>
      <w:r>
        <w:rPr/>
        <w:t xml:space="preserve">二、影响铝合金价格的关键因素分析</w:t>
      </w:r>
    </w:p>
    <w:p>
      <w:pPr>
        <w:spacing w:after="150"/>
      </w:pPr>
      <w:r>
        <w:rPr/>
        <w:t xml:space="preserve">三、2019-2023年铝合金产品/服务价格变化趋势</w:t>
      </w:r>
    </w:p>
    <w:p>
      <w:pPr>
        <w:spacing w:after="150"/>
      </w:pPr>
      <w:r>
        <w:rPr/>
        <w:t xml:space="preserve">四、主要铝合金企业价位及价格策略</w:t>
      </w:r>
    </w:p>
    <w:p>
      <w:pPr>
        <w:spacing w:after="150"/>
      </w:pPr>
      <w:r>
        <w:rPr>
          <w:b w:val="1"/>
          <w:bCs w:val="1"/>
        </w:rPr>
        <w:t xml:space="preserve">第四章 中国铝合金行业整体运行指标分析</w:t>
      </w:r>
    </w:p>
    <w:p>
      <w:pPr>
        <w:spacing w:after="150"/>
      </w:pPr>
      <w:r>
        <w:rPr/>
        <w:t xml:space="preserve">第一节 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铝合金行业产销情况分析</w:t>
      </w:r>
    </w:p>
    <w:p>
      <w:pPr>
        <w:spacing w:after="150"/>
      </w:pPr>
      <w:r>
        <w:rPr/>
        <w:t xml:space="preserve">一、铝合金行业工业总产值</w:t>
      </w:r>
    </w:p>
    <w:p>
      <w:pPr>
        <w:spacing w:after="150"/>
      </w:pPr>
      <w:r>
        <w:rPr/>
        <w:t xml:space="preserve">二、铝合金行业工业销售产值</w:t>
      </w:r>
    </w:p>
    <w:p>
      <w:pPr>
        <w:spacing w:after="150"/>
      </w:pPr>
      <w:r>
        <w:rPr/>
        <w:t xml:space="preserve">三、铝合金行业产销率</w:t>
      </w:r>
    </w:p>
    <w:p>
      <w:pPr>
        <w:spacing w:after="150"/>
      </w:pPr>
      <w:r>
        <w:rPr/>
        <w:t xml:space="preserve">第三节 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中国铝合金行业供需形势分析</w:t>
      </w:r>
    </w:p>
    <w:p>
      <w:pPr>
        <w:spacing w:after="150"/>
      </w:pPr>
      <w:r>
        <w:rPr/>
        <w:t xml:space="preserve">第一节 铝合金行业供给分析</w:t>
      </w:r>
    </w:p>
    <w:p>
      <w:pPr>
        <w:spacing w:after="150"/>
      </w:pPr>
      <w:r>
        <w:rPr/>
        <w:t xml:space="preserve">一、铝合金行业供给分析</w:t>
      </w:r>
    </w:p>
    <w:p>
      <w:pPr>
        <w:spacing w:after="150"/>
      </w:pPr>
      <w:r>
        <w:rPr/>
        <w:t xml:space="preserve">二、2019-2023年铝合金行业供给变化趋势</w:t>
      </w:r>
    </w:p>
    <w:p>
      <w:pPr>
        <w:spacing w:after="150"/>
      </w:pPr>
      <w:r>
        <w:rPr/>
        <w:t xml:space="preserve">三、铝合金行业区域供给分析</w:t>
      </w:r>
    </w:p>
    <w:p>
      <w:pPr>
        <w:spacing w:after="150"/>
      </w:pPr>
      <w:r>
        <w:rPr/>
        <w:t xml:space="preserve">第二节 铝合金行业需求情况</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第三节 铝合金市场应用及需求预测</w:t>
      </w:r>
    </w:p>
    <w:p>
      <w:pPr>
        <w:spacing w:after="150"/>
      </w:pPr>
      <w:r>
        <w:rPr/>
        <w:t xml:space="preserve">一、铝合金应用市场总体需求分析</w:t>
      </w:r>
    </w:p>
    <w:p>
      <w:pPr>
        <w:spacing w:after="150"/>
      </w:pPr>
      <w:r>
        <w:rPr/>
        <w:t xml:space="preserve">二、2024-2029年铝合金行业领域需求量预测</w:t>
      </w:r>
    </w:p>
    <w:p>
      <w:pPr>
        <w:spacing w:after="150"/>
      </w:pPr>
      <w:r>
        <w:rPr/>
        <w:t xml:space="preserve">三、重点行业铝合金产品/服务需求分析预测</w:t>
      </w:r>
    </w:p>
    <w:p>
      <w:pPr>
        <w:spacing w:after="150"/>
      </w:pPr>
      <w:r>
        <w:rPr>
          <w:b w:val="1"/>
          <w:bCs w:val="1"/>
        </w:rPr>
        <w:t xml:space="preserve">第六章 中国铝合金行业产业结构分析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四、产业结构调整方向分析</w:t>
      </w:r>
    </w:p>
    <w:p>
      <w:pPr>
        <w:spacing w:after="150"/>
      </w:pPr>
      <w:r>
        <w:rPr>
          <w:b w:val="1"/>
          <w:bCs w:val="1"/>
        </w:rPr>
        <w:t xml:space="preserve">第七章 中国铝合金行业产业链分析</w:t>
      </w:r>
    </w:p>
    <w:p>
      <w:pPr>
        <w:spacing w:after="150"/>
      </w:pPr>
      <w:r>
        <w:rPr/>
        <w:t xml:space="preserve">第一节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铝合金上游行业分析</w:t>
      </w:r>
    </w:p>
    <w:p>
      <w:pPr>
        <w:spacing w:after="150"/>
      </w:pPr>
      <w:r>
        <w:rPr/>
        <w:t xml:space="preserve">一、铝合金产品成本构成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四、上游供给对铝合金行业的影响</w:t>
      </w:r>
    </w:p>
    <w:p>
      <w:pPr>
        <w:spacing w:after="150"/>
      </w:pPr>
      <w:r>
        <w:rPr/>
        <w:t xml:space="preserve">第三节 铝合金下游行业分析</w:t>
      </w:r>
    </w:p>
    <w:p>
      <w:pPr>
        <w:spacing w:after="150"/>
      </w:pPr>
      <w:r>
        <w:rPr/>
        <w:t xml:space="preserve">一、铝合金下游行业分布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四、下游需求对铝合金行业的影响</w:t>
      </w:r>
    </w:p>
    <w:p>
      <w:pPr>
        <w:spacing w:after="150"/>
      </w:pPr>
      <w:r>
        <w:rPr>
          <w:b w:val="1"/>
          <w:bCs w:val="1"/>
        </w:rPr>
        <w:t xml:space="preserve">第八章 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第九章 2019-2023年中国铝合金市场运行情况分析</w:t>
      </w:r>
    </w:p>
    <w:p>
      <w:pPr>
        <w:spacing w:after="150"/>
      </w:pPr>
      <w:r>
        <w:rPr/>
        <w:t xml:space="preserve">第一节 2019-2023年中国铝合金市场情况分析</w:t>
      </w:r>
    </w:p>
    <w:p>
      <w:pPr>
        <w:spacing w:after="150"/>
      </w:pPr>
      <w:r>
        <w:rPr/>
        <w:t xml:space="preserve">一、我国铝合金产能分析</w:t>
      </w:r>
    </w:p>
    <w:p>
      <w:pPr>
        <w:spacing w:after="150"/>
      </w:pPr>
      <w:r>
        <w:rPr/>
        <w:t xml:space="preserve">二、我国铝合金区域市场规模分析</w:t>
      </w:r>
    </w:p>
    <w:p>
      <w:pPr>
        <w:spacing w:after="150"/>
      </w:pPr>
      <w:r>
        <w:rPr/>
        <w:t xml:space="preserve">第二节 2019-2023年中国铝合金需求与消费情况分析</w:t>
      </w:r>
    </w:p>
    <w:p>
      <w:pPr>
        <w:spacing w:after="150"/>
      </w:pPr>
      <w:r>
        <w:rPr/>
        <w:t xml:space="preserve">一、我国铝合金行业总体消费情况分析</w:t>
      </w:r>
    </w:p>
    <w:p>
      <w:pPr>
        <w:spacing w:after="150"/>
      </w:pPr>
      <w:r>
        <w:rPr/>
        <w:t xml:space="preserve">二、我国铝合金行业供需错位情况分析</w:t>
      </w:r>
    </w:p>
    <w:p>
      <w:pPr>
        <w:spacing w:after="150"/>
      </w:pPr>
      <w:r>
        <w:rPr/>
        <w:t xml:space="preserve">三、我国铝合金行业需求满足情况分析</w:t>
      </w:r>
    </w:p>
    <w:p>
      <w:pPr>
        <w:spacing w:after="150"/>
      </w:pPr>
      <w:r>
        <w:rPr/>
        <w:t xml:space="preserve">第三节 2019-2023年中国铝合金市场产品营销分析</w:t>
      </w:r>
    </w:p>
    <w:p>
      <w:pPr>
        <w:spacing w:after="150"/>
      </w:pPr>
      <w:r>
        <w:rPr/>
        <w:t xml:space="preserve">一、铝合金市场主要销售渠道分析</w:t>
      </w:r>
    </w:p>
    <w:p>
      <w:pPr>
        <w:spacing w:after="150"/>
      </w:pPr>
      <w:r>
        <w:rPr/>
        <w:t xml:space="preserve">二、铝合金市场广告与促销方式分析</w:t>
      </w:r>
    </w:p>
    <w:p>
      <w:pPr>
        <w:spacing w:after="150"/>
      </w:pPr>
      <w:r>
        <w:rPr/>
        <w:t xml:space="preserve">三、铝合金市场价格竞争方式分析</w:t>
      </w:r>
    </w:p>
    <w:p>
      <w:pPr>
        <w:spacing w:after="150"/>
      </w:pPr>
      <w:r>
        <w:rPr>
          <w:b w:val="1"/>
          <w:bCs w:val="1"/>
        </w:rPr>
        <w:t xml:space="preserve">第十章 中国铝合金行业竞争形势及策略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四、铝合金行业swot分析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二、中国铝合金行业竞争力分析</w:t>
      </w:r>
    </w:p>
    <w:p>
      <w:pPr>
        <w:spacing w:after="150"/>
      </w:pPr>
      <w:r>
        <w:rPr/>
        <w:t xml:space="preserve">三、铝合金市场竞争策略分析</w:t>
      </w:r>
    </w:p>
    <w:p>
      <w:pPr>
        <w:spacing w:after="150"/>
      </w:pPr>
      <w:r>
        <w:rPr>
          <w:b w:val="1"/>
          <w:bCs w:val="1"/>
        </w:rPr>
        <w:t xml:space="preserve">第十一章 中国铝合金主要企业发展概述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2024-2029年中国铝合金行业投资前景分析</w:t>
      </w:r>
    </w:p>
    <w:p>
      <w:pPr>
        <w:spacing w:after="150"/>
      </w:pPr>
      <w:r>
        <w:rPr/>
        <w:t xml:space="preserve">第一节 铝合金市场发展前景</w:t>
      </w:r>
    </w:p>
    <w:p>
      <w:pPr>
        <w:spacing w:after="150"/>
      </w:pPr>
      <w:r>
        <w:rPr/>
        <w:t xml:space="preserve">一、铝合金市场发展潜力</w:t>
      </w:r>
    </w:p>
    <w:p>
      <w:pPr>
        <w:spacing w:after="150"/>
      </w:pPr>
      <w:r>
        <w:rPr/>
        <w:t xml:space="preserve">二、铝合金市场发展前景展望</w:t>
      </w:r>
    </w:p>
    <w:p>
      <w:pPr>
        <w:spacing w:after="150"/>
      </w:pPr>
      <w:r>
        <w:rPr/>
        <w:t xml:space="preserve">三、铝合金细分行业发展前景分析</w:t>
      </w:r>
    </w:p>
    <w:p>
      <w:pPr>
        <w:spacing w:after="150"/>
      </w:pPr>
      <w:r>
        <w:rPr/>
        <w:t xml:space="preserve">第二节 铝合金市场发展趋势预测</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四、2024-2029年细分市场发展趋势预测</w:t>
      </w:r>
    </w:p>
    <w:p>
      <w:pPr>
        <w:spacing w:after="150"/>
      </w:pPr>
      <w:r>
        <w:rPr/>
        <w:t xml:space="preserve">第三节 铝合金行业供需预测</w:t>
      </w:r>
    </w:p>
    <w:p>
      <w:pPr>
        <w:spacing w:after="150"/>
      </w:pPr>
      <w:r>
        <w:rPr/>
        <w:t xml:space="preserve">一、铝合金行业供给预测</w:t>
      </w:r>
    </w:p>
    <w:p>
      <w:pPr>
        <w:spacing w:after="150"/>
      </w:pPr>
      <w:r>
        <w:rPr/>
        <w:t xml:space="preserve">二、铝合金行业需求预测</w:t>
      </w:r>
    </w:p>
    <w:p>
      <w:pPr>
        <w:spacing w:after="150"/>
      </w:pPr>
      <w:r>
        <w:rPr/>
        <w:t xml:space="preserve">三、铝合金供需平衡预测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2024-2029年中国铝合金行业投资机会与风险分析</w:t>
      </w:r>
    </w:p>
    <w:p>
      <w:pPr>
        <w:spacing w:after="150"/>
      </w:pPr>
      <w:r>
        <w:rPr/>
        <w:t xml:space="preserve">第一节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铝合金新产品差异化战略</w:t>
      </w:r>
    </w:p>
    <w:p>
      <w:pPr>
        <w:spacing w:after="150"/>
      </w:pPr>
      <w:r>
        <w:rPr/>
        <w:t xml:space="preserve">一、铝合金行业投资战略研究</w:t>
      </w:r>
    </w:p>
    <w:p>
      <w:pPr>
        <w:spacing w:after="150"/>
      </w:pPr>
      <w:r>
        <w:rPr/>
        <w:t xml:space="preserve">二、铝合金行业投资战略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铝合金行业研究结论</w:t>
      </w:r>
    </w:p>
    <w:p>
      <w:pPr>
        <w:spacing w:after="150"/>
      </w:pPr>
      <w:r>
        <w:rPr/>
        <w:t xml:space="preserve">第二节 铝合金行业投资价值评估</w:t>
      </w:r>
    </w:p>
    <w:p>
      <w:pPr>
        <w:spacing w:after="150"/>
      </w:pPr>
      <w:r>
        <w:rPr/>
        <w:t xml:space="preserve">第三节 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图表：铝合金行业产业链</w:t>
      </w:r>
    </w:p>
    <w:p>
      <w:pPr>
        <w:spacing w:after="150"/>
      </w:pPr>
      <w:r>
        <w:rPr/>
        <w:t xml:space="preserve">图表：我国主要的铝合金生产企业</w:t>
      </w:r>
    </w:p>
    <w:p>
      <w:pPr>
        <w:spacing w:after="150"/>
      </w:pPr>
      <w:r>
        <w:rPr/>
        <w:t xml:space="preserve">图表：铝型材行业主要法律法规</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图表：2019-2023年我国铝合金行业产能(单位：万吨)</w:t>
      </w:r>
    </w:p>
    <w:p>
      <w:pPr>
        <w:spacing w:after="150"/>
      </w:pPr>
      <w:r>
        <w:rPr/>
        <w:t xml:space="preserve">图表：我国铝工业知名企业名单</w:t>
      </w:r>
    </w:p>
    <w:p>
      <w:pPr>
        <w:spacing w:after="150"/>
      </w:pPr>
      <w:r>
        <w:rPr/>
        <w:t xml:space="preserve">图表：各系铝合金在民用客机中应用比例</w:t>
      </w:r>
    </w:p>
    <w:p>
      <w:pPr>
        <w:spacing w:after="150"/>
      </w:pPr>
      <w:r>
        <w:rPr/>
        <w:t xml:space="preserve">图表：铝合金在电子消费品中的应用</w:t>
      </w:r>
    </w:p>
    <w:p>
      <w:pPr>
        <w:spacing w:after="150"/>
      </w:pPr>
      <w:r>
        <w:rPr/>
        <w:t xml:space="preserve">图表：汽车不同部位铝合金应用比例</w:t>
      </w:r>
    </w:p>
    <w:p>
      <w:pPr>
        <w:spacing w:after="150"/>
      </w:pPr>
      <w:r>
        <w:rPr/>
        <w:t xml:space="preserve">图表：铝合金细分产品市场规模占比(单位：%)</w:t>
      </w:r>
    </w:p>
    <w:p>
      <w:pPr>
        <w:spacing w:after="150"/>
      </w:pPr>
      <w:r>
        <w:rPr/>
        <w:t xml:space="preserve">图表：2019-2023年11-12月长江有色铸造铝合金a356.2价格走势</w:t>
      </w:r>
    </w:p>
    <w:p>
      <w:pPr>
        <w:spacing w:after="150"/>
      </w:pPr>
      <w:r>
        <w:rPr/>
        <w:t xml:space="preserve">图表：2019-2023年11-12月长江有色铝合金adc12价格走势</w:t>
      </w:r>
    </w:p>
    <w:p>
      <w:pPr>
        <w:spacing w:after="150"/>
      </w:pPr>
      <w:r>
        <w:rPr/>
        <w:t xml:space="preserve">图表：2019-2023年11-12月lme铝合金价格走势</w:t>
      </w:r>
    </w:p>
    <w:p>
      <w:pPr>
        <w:spacing w:after="150"/>
      </w:pPr>
      <w:r>
        <w:rPr/>
        <w:t xml:space="preserve">图表：2019-2023年以来lme铝价走势(单位：美元/吨)</w:t>
      </w:r>
    </w:p>
    <w:p>
      <w:pPr>
        <w:spacing w:after="150"/>
      </w:pPr>
      <w:r>
        <w:rPr/>
        <w:t xml:space="preserve">图表：2019-2023年我国铝合金企业数量(单位：家)</w:t>
      </w:r>
    </w:p>
    <w:p>
      <w:pPr>
        <w:spacing w:after="150"/>
      </w:pPr>
      <w:r>
        <w:rPr/>
        <w:t xml:space="preserve">图表：2019-2023年我国铝合金行业从业人员规模(单位：万人)</w:t>
      </w:r>
    </w:p>
    <w:p>
      <w:pPr>
        <w:spacing w:after="150"/>
      </w:pPr>
      <w:r>
        <w:rPr/>
        <w:t xml:space="preserve">图表：2019-2023年我国铝合金行业资产规模(单位：亿元)</w:t>
      </w:r>
    </w:p>
    <w:p>
      <w:pPr>
        <w:spacing w:after="150"/>
      </w:pPr>
      <w:r>
        <w:rPr/>
        <w:t xml:space="preserve">图表：2019-2023年我国铝合金行业产能规模(单位：万吨)</w:t>
      </w:r>
    </w:p>
    <w:p>
      <w:pPr>
        <w:spacing w:after="150"/>
      </w:pPr>
      <w:r>
        <w:rPr/>
        <w:t xml:space="preserve">图表：2019-2023年我国铝合金行业工业总产值(单位：亿元)</w:t>
      </w:r>
    </w:p>
    <w:p>
      <w:pPr>
        <w:spacing w:after="150"/>
      </w:pPr>
      <w:r>
        <w:rPr/>
        <w:t xml:space="preserve">图表：2019-2023年我国铝合金行业销售总产值(单位：亿元)</w:t>
      </w:r>
    </w:p>
    <w:p>
      <w:pPr>
        <w:spacing w:after="150"/>
      </w:pPr>
      <w:r>
        <w:rPr/>
        <w:t xml:space="preserve">图表：2019-2023年我国铝合金行业产销率(单位：%)</w:t>
      </w:r>
    </w:p>
    <w:p>
      <w:pPr>
        <w:spacing w:after="150"/>
      </w:pPr>
      <w:r>
        <w:rPr/>
        <w:t xml:space="preserve">图表：中孚实业2019-2023年盈利能力指标</w:t>
      </w:r>
    </w:p>
    <w:p>
      <w:pPr>
        <w:spacing w:after="150"/>
      </w:pPr>
      <w:r>
        <w:rPr/>
        <w:t xml:space="preserve">图表：闽发铝业2019-2023年盈利能力指标</w:t>
      </w:r>
    </w:p>
    <w:p>
      <w:pPr>
        <w:spacing w:after="150"/>
      </w:pPr>
      <w:r>
        <w:rPr/>
        <w:t xml:space="preserve">图表：云铝股份2019-2023年盈利能力指标</w:t>
      </w:r>
    </w:p>
    <w:p>
      <w:pPr>
        <w:spacing w:after="150"/>
      </w:pPr>
      <w:r>
        <w:rPr/>
        <w:t xml:space="preserve">图表：中孚实业2019-2023年偿债能力指标</w:t>
      </w:r>
    </w:p>
    <w:p>
      <w:pPr>
        <w:spacing w:after="150"/>
      </w:pPr>
      <w:r>
        <w:rPr/>
        <w:t xml:space="preserve">图表：闽发铝业2019-2023年偿债能力指标</w:t>
      </w:r>
    </w:p>
    <w:p>
      <w:pPr>
        <w:spacing w:after="150"/>
      </w:pPr>
      <w:r>
        <w:rPr/>
        <w:t xml:space="preserve">图表：云铝股份2019-2023年偿债能力指标</w:t>
      </w:r>
    </w:p>
    <w:p>
      <w:pPr>
        <w:spacing w:after="150"/>
      </w:pPr>
      <w:r>
        <w:rPr/>
        <w:t xml:space="preserve">图表：中孚实业2019-2023年营运能力指标</w:t>
      </w:r>
    </w:p>
    <w:p>
      <w:pPr>
        <w:spacing w:after="150"/>
      </w:pPr>
      <w:r>
        <w:rPr/>
        <w:t xml:space="preserve">图表：闽发铝业2019-2023年营运能力指标</w:t>
      </w:r>
    </w:p>
    <w:p>
      <w:pPr>
        <w:spacing w:after="150"/>
      </w:pPr>
      <w:r>
        <w:rPr/>
        <w:t xml:space="preserve">图表：云铝股份2019-2023年营运能力指标</w:t>
      </w:r>
    </w:p>
    <w:p>
      <w:pPr>
        <w:spacing w:after="150"/>
      </w:pPr>
      <w:r>
        <w:rPr/>
        <w:t xml:space="preserve">图表：中孚实业2019-2023年成长能力指标</w:t>
      </w:r>
    </w:p>
    <w:p>
      <w:pPr>
        <w:spacing w:after="150"/>
      </w:pPr>
      <w:r>
        <w:rPr/>
        <w:t xml:space="preserve">图表：闽发铝业2019-2023年成长能力指标</w:t>
      </w:r>
    </w:p>
    <w:p>
      <w:pPr>
        <w:spacing w:after="150"/>
      </w:pPr>
      <w:r>
        <w:rPr/>
        <w:t xml:space="preserve">图表：云铝股份2019-2023年成长能力指标</w:t>
      </w:r>
    </w:p>
    <w:p>
      <w:pPr>
        <w:spacing w:after="150"/>
      </w:pPr>
      <w:r>
        <w:rPr/>
        <w:t xml:space="preserve">图表：2019-2023年我国铝合金产量(单位：万吨)</w:t>
      </w:r>
    </w:p>
    <w:p>
      <w:pPr>
        <w:spacing w:after="150"/>
      </w:pPr>
      <w:r>
        <w:rPr/>
        <w:t xml:space="preserve">图表：铝合金应用领域消费比例分析</w:t>
      </w:r>
    </w:p>
    <w:p>
      <w:pPr>
        <w:spacing w:after="150"/>
      </w:pPr>
      <w:r>
        <w:rPr/>
        <w:t xml:space="preserve">图表：2019-2023年我国铝合金进出口量(单位：万吨)</w:t>
      </w:r>
    </w:p>
    <w:p>
      <w:pPr>
        <w:spacing w:after="150"/>
      </w:pPr>
      <w:r>
        <w:rPr/>
        <w:t xml:space="preserve">图表：2019-2023年我国铝合金需求量(单位：万吨)</w:t>
      </w:r>
    </w:p>
    <w:p>
      <w:pPr>
        <w:spacing w:after="150"/>
      </w:pPr>
      <w:r>
        <w:rPr/>
        <w:t xml:space="preserve">图表：中国铝合金锭主要生产企业</w:t>
      </w:r>
    </w:p>
    <w:p>
      <w:pPr>
        <w:spacing w:after="150"/>
      </w:pPr>
      <w:r>
        <w:rPr/>
        <w:t xml:space="preserve">图表：中国铝合金领先企业所有制结构分布(单位：%)</w:t>
      </w:r>
    </w:p>
    <w:p>
      <w:pPr>
        <w:spacing w:after="150"/>
      </w:pPr>
      <w:r>
        <w:rPr/>
        <w:t xml:space="preserve">图表：铝工业产业链结构</w:t>
      </w:r>
    </w:p>
    <w:p>
      <w:pPr>
        <w:spacing w:after="150"/>
      </w:pPr>
      <w:r>
        <w:rPr/>
        <w:t xml:space="preserve">图表：铝合金产品成本构成</w:t>
      </w:r>
    </w:p>
    <w:p>
      <w:pPr>
        <w:spacing w:after="150"/>
      </w:pPr>
      <w:r>
        <w:rPr/>
        <w:t xml:space="preserve">图表：2019-2023年我国铝合金产能(单位：万吨)</w:t>
      </w:r>
    </w:p>
    <w:p>
      <w:pPr>
        <w:spacing w:after="150"/>
      </w:pPr>
      <w:r>
        <w:rPr/>
        <w:t xml:space="preserve">图表：2019-2023年焦作万方营业收入构成</w:t>
      </w:r>
    </w:p>
    <w:p>
      <w:pPr>
        <w:spacing w:after="150"/>
      </w:pPr>
      <w:r>
        <w:rPr/>
        <w:t xml:space="preserve">图表：云铝股份主要产品及其用途</w:t>
      </w:r>
    </w:p>
    <w:p>
      <w:pPr>
        <w:spacing w:after="150"/>
      </w:pPr>
      <w:r>
        <w:rPr/>
        <w:t xml:space="preserve">图表：2019-2023年云铝股份营业收入构成</w:t>
      </w:r>
    </w:p>
    <w:p>
      <w:pPr>
        <w:spacing w:after="150"/>
      </w:pPr>
      <w:r>
        <w:rPr/>
        <w:t xml:space="preserve">图表：常铝股份战略规划图</w:t>
      </w:r>
    </w:p>
    <w:p>
      <w:pPr>
        <w:spacing w:after="150"/>
      </w:pPr>
      <w:r>
        <w:rPr/>
        <w:t xml:space="preserve">图表：2019-2023年新疆众和主营业务分行业营收情况</w:t>
      </w:r>
    </w:p>
    <w:p>
      <w:pPr>
        <w:spacing w:after="150"/>
      </w:pPr>
      <w:r>
        <w:rPr/>
        <w:t xml:space="preserve">图表：中孚实业全产业链布局示意图</w:t>
      </w:r>
    </w:p>
    <w:p>
      <w:pPr>
        <w:spacing w:after="150"/>
      </w:pPr>
      <w:r>
        <w:rPr/>
        <w:t xml:space="preserve">图表：中孚实业主要产品及其用途</w:t>
      </w:r>
    </w:p>
    <w:p>
      <w:pPr>
        <w:spacing w:after="150"/>
      </w:pPr>
      <w:r>
        <w:rPr/>
        <w:t xml:space="preserve">图表：2024-2029年我国铝合金产能预测(单位：万吨)</w:t>
      </w:r>
    </w:p>
    <w:p>
      <w:pPr>
        <w:spacing w:after="150"/>
      </w:pPr>
      <w:r>
        <w:rPr/>
        <w:t xml:space="preserve">图表：2024-2029年我国铝合金产量预测(单位：万吨)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中国铝合金行业发展分析及行业投资机会与风险分析研究报告(2024-2029版)</dc:title>
  <dc:description>中国铝合金行业发展分析及行业投资机会与风险分析研究报告(2024-2029版)</dc:description>
  <dc:subject>中国铝合金行业发展分析及行业投资机会与风险分析研究报告(2024-2029版)</dc:subject>
  <cp:keywords>研究报告</cp:keywords>
  <cp:category>研究报告</cp:category>
  <cp:lastModifiedBy>北京中道泰和信息咨询有限公司</cp:lastModifiedBy>
  <dcterms:created xsi:type="dcterms:W3CDTF">2024-01-29T21:41:53+08:00</dcterms:created>
  <dcterms:modified xsi:type="dcterms:W3CDTF">2024-01-29T21:41:53+08:00</dcterms:modified>
</cp:coreProperties>
</file>

<file path=docProps/custom.xml><?xml version="1.0" encoding="utf-8"?>
<Properties xmlns="http://schemas.openxmlformats.org/officeDocument/2006/custom-properties" xmlns:vt="http://schemas.openxmlformats.org/officeDocument/2006/docPropsVTypes"/>
</file>