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智慧水务行业发展调研分析及投资战略研究报告(2024-2029版)</w:t>
      </w:r>
    </w:p>
    <w:p>
      <w:pPr>
        <w:spacing w:after="150"/>
      </w:pPr>
      <w:r>
        <w:rPr>
          <w:b w:val="1"/>
          <w:bCs w:val="1"/>
        </w:rPr>
        <w:t xml:space="preserve">报告简介</w:t>
      </w:r>
    </w:p>
    <w:p>
      <w:pPr>
        <w:spacing w:after="150"/>
      </w:pPr>
      <w:r>
        <w:rPr/>
        <w:t xml:space="preserve">我国是一个干旱缺水的国家，淡水资源总量约占全球水资源的6%，次于巴西、俄罗斯、加拿大、美国和印度尼西亚，居世界第6位，但人均仅为世界平均水平的1/4、美国的1/5，是全球人均水资源最贫乏的国家之一。水务行业的传统领域包括供水和污水处理两个子行业，行业发展程度与经济增长水平、人口数量及城市化进程等因素高度相关，近年来我国城市及县城供水量和污水处理量保持稳定增长的趋势，行业运营基础稳定。</w:t>
      </w:r>
    </w:p>
    <w:p>
      <w:pPr>
        <w:spacing w:after="150"/>
      </w:pPr>
      <w:r>
        <w:rPr/>
        <w:t xml:space="preserve">智慧水务是指通过互联网、特联网、无线网络和软硬件，聚合各类水务信息，为政府、企业、市民提供无处不在的信息化服务，实现全面、可感知的绿色智能水务。随着经济发展水平的提高，环境保护与资源集约利用的要求也越来越高。传统水务存在着浪费严重、效率较低等缺陷，需要发展智慧水务来更好的满足经济、社会发展的需求。我国水利信息自动采集和水利信息网络基本覆盖全国，水利日常工作基本实现计算机化，在线数据快速增长，应用系统数量迅速增加，水利信息化综合体系墓本形成。事实上，伴随着“水十条”等利好政策的落地，环境治理强调用效果说话，行业对精细化的管理需求增高，智慧水务已成为我国传统水务领域转型升级的重要方向，并由此释放出颇具想象空间的市场体量。随着市场竞争日益激烈，行业利润率逐步走低，水务企业出于成本控制考虑，在节能降耗、降低建设和运营成本等方面都更加精细化。而面对如此激烈的竞争，目前国内传统的水务行业正在借助“互联网+”，以及“物联网、云计算、大数据”等技术新趋势，向智慧水务转型，并快速发展。因此，市场上对相应智慧水务产品的需求，也将加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赢利水平、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智慧水务行业发展概述</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二、智慧水务的特点</w:t>
      </w:r>
    </w:p>
    <w:p>
      <w:pPr>
        <w:spacing w:after="150"/>
      </w:pPr>
      <w:r>
        <w:rPr/>
        <w:t xml:space="preserve">三、智慧水务的分类</w:t>
      </w:r>
    </w:p>
    <w:p>
      <w:pPr>
        <w:spacing w:after="150"/>
      </w:pPr>
      <w:r>
        <w:rPr/>
        <w:t xml:space="preserve">第二节 智慧水务行业管理现状</w:t>
      </w:r>
    </w:p>
    <w:p>
      <w:pPr>
        <w:spacing w:after="150"/>
      </w:pPr>
      <w:r>
        <w:rPr/>
        <w:t xml:space="preserve">一、智慧水务行业监管体制分析</w:t>
      </w:r>
    </w:p>
    <w:p>
      <w:pPr>
        <w:spacing w:after="150"/>
      </w:pPr>
      <w:r>
        <w:rPr/>
        <w:t xml:space="preserve">二、智慧水务行业主要法律法规</w:t>
      </w:r>
    </w:p>
    <w:p>
      <w:pPr>
        <w:spacing w:after="150"/>
      </w:pPr>
      <w:r>
        <w:rPr/>
        <w:t xml:space="preserve">三、智慧水务行业政策走势解读</w:t>
      </w:r>
    </w:p>
    <w:p>
      <w:pPr>
        <w:spacing w:after="150"/>
      </w:pPr>
      <w:r>
        <w:rPr/>
        <w:t xml:space="preserve">第三节 国内外智慧水务市场发展现状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智慧水务行业链分析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我国智慧水务市场发展现状分析</w:t>
      </w:r>
    </w:p>
    <w:p>
      <w:pPr>
        <w:spacing w:after="150"/>
      </w:pPr>
      <w:r>
        <w:rPr/>
        <w:t xml:space="preserve">第一节 我国智慧水务行业发展现状</w:t>
      </w:r>
    </w:p>
    <w:p>
      <w:pPr>
        <w:spacing w:after="150"/>
      </w:pPr>
      <w:r>
        <w:rPr/>
        <w:t xml:space="preserve">一、智慧水务行业品牌发展现状</w:t>
      </w:r>
    </w:p>
    <w:p>
      <w:pPr>
        <w:spacing w:after="150"/>
      </w:pPr>
      <w:r>
        <w:rPr/>
        <w:t xml:space="preserve">二、智慧水务行业需求市场现状</w:t>
      </w:r>
    </w:p>
    <w:p>
      <w:pPr>
        <w:spacing w:after="150"/>
      </w:pPr>
      <w:r>
        <w:rPr/>
        <w:t xml:space="preserve">三、智慧水务行业市场需求层次分析</w:t>
      </w:r>
    </w:p>
    <w:p>
      <w:pPr>
        <w:spacing w:after="150"/>
      </w:pPr>
      <w:r>
        <w:rPr/>
        <w:t xml:space="preserve">四、我国智慧水务行业市场走向分析</w:t>
      </w:r>
    </w:p>
    <w:p>
      <w:pPr>
        <w:spacing w:after="150"/>
      </w:pPr>
      <w:r>
        <w:rPr/>
        <w:t xml:space="preserve">第二节 中国智慧水务行业产品技术分析</w:t>
      </w:r>
    </w:p>
    <w:p>
      <w:pPr>
        <w:spacing w:after="150"/>
      </w:pPr>
      <w:r>
        <w:rPr/>
        <w:t xml:space="preserve">一、2019-2023年智慧水务行业产品技术变化特点</w:t>
      </w:r>
    </w:p>
    <w:p>
      <w:pPr>
        <w:spacing w:after="150"/>
      </w:pPr>
      <w:r>
        <w:rPr/>
        <w:t xml:space="preserve">二、2019-2023年智慧水务行业产品市场的新技术</w:t>
      </w:r>
    </w:p>
    <w:p>
      <w:pPr>
        <w:spacing w:after="150"/>
      </w:pPr>
      <w:r>
        <w:rPr/>
        <w:t xml:space="preserve">三、2019-2023年智慧水务行业产品市场现状分析</w:t>
      </w:r>
    </w:p>
    <w:p>
      <w:pPr>
        <w:spacing w:after="150"/>
      </w:pPr>
      <w:r>
        <w:rPr/>
        <w:t xml:space="preserve">四、智慧水务最热门的十大先进技术发展情况</w:t>
      </w:r>
    </w:p>
    <w:p>
      <w:pPr>
        <w:spacing w:after="150"/>
      </w:pPr>
      <w:r>
        <w:rPr/>
        <w:t xml:space="preserve">第三节 中国智慧水务行业存在的问题</w:t>
      </w:r>
    </w:p>
    <w:p>
      <w:pPr>
        <w:spacing w:after="150"/>
      </w:pPr>
      <w:r>
        <w:rPr/>
        <w:t xml:space="preserve">一、智慧水务行业产品市场存在的主要问题</w:t>
      </w:r>
    </w:p>
    <w:p>
      <w:pPr>
        <w:spacing w:after="150"/>
      </w:pPr>
      <w:r>
        <w:rPr/>
        <w:t xml:space="preserve">二、国内智慧水务行业产品市场的瓶颈</w:t>
      </w:r>
    </w:p>
    <w:p>
      <w:pPr>
        <w:spacing w:after="150"/>
      </w:pPr>
      <w:r>
        <w:rPr/>
        <w:t xml:space="preserve">三、智慧水务行业产品市场遭遇的规模难题</w:t>
      </w:r>
    </w:p>
    <w:p>
      <w:pPr>
        <w:spacing w:after="150"/>
      </w:pPr>
      <w:r>
        <w:rPr/>
        <w:t xml:space="preserve">第四节 对中国智慧水务行业市场的分析及思考</w:t>
      </w:r>
    </w:p>
    <w:p>
      <w:pPr>
        <w:spacing w:after="150"/>
      </w:pPr>
      <w:r>
        <w:rPr/>
        <w:t xml:space="preserve">一、智慧水务行业市场特点</w:t>
      </w:r>
    </w:p>
    <w:p>
      <w:pPr>
        <w:spacing w:after="150"/>
      </w:pPr>
      <w:r>
        <w:rPr/>
        <w:t xml:space="preserve">二、智慧水务行业市场分析</w:t>
      </w:r>
    </w:p>
    <w:p>
      <w:pPr>
        <w:spacing w:after="150"/>
      </w:pPr>
      <w:r>
        <w:rPr/>
        <w:t xml:space="preserve">三、“互联网+”对智慧水务行业市场发展的影响</w:t>
      </w:r>
    </w:p>
    <w:p>
      <w:pPr>
        <w:spacing w:after="150"/>
      </w:pPr>
      <w:r>
        <w:rPr/>
        <w:t xml:space="preserve">四、中国智慧水务行业发展的新思路</w:t>
      </w:r>
    </w:p>
    <w:p>
      <w:pPr>
        <w:spacing w:after="150"/>
      </w:pPr>
      <w:r>
        <w:rPr/>
        <w:t xml:space="preserve">五、对中国智慧水务厂商发展的思考</w:t>
      </w:r>
    </w:p>
    <w:p>
      <w:pPr>
        <w:spacing w:after="150"/>
      </w:pPr>
      <w:r>
        <w:rPr>
          <w:b w:val="1"/>
          <w:bCs w:val="1"/>
        </w:rPr>
        <w:t xml:space="preserve">第三章 国际智慧水务行业厂商发展态势分析</w:t>
      </w:r>
    </w:p>
    <w:p>
      <w:pPr>
        <w:spacing w:after="150"/>
      </w:pPr>
      <w:r>
        <w:rPr/>
        <w:t xml:space="preserve">第一节 国际智慧水务行业市场发展状况分析</w:t>
      </w:r>
    </w:p>
    <w:p>
      <w:pPr>
        <w:spacing w:after="150"/>
      </w:pPr>
      <w:r>
        <w:rPr/>
        <w:t xml:space="preserve">一、国际智慧水务行业现状分析</w:t>
      </w:r>
    </w:p>
    <w:p>
      <w:pPr>
        <w:spacing w:after="150"/>
      </w:pPr>
      <w:r>
        <w:rPr/>
        <w:t xml:space="preserve">1、国际智慧水务行业厂商优劣势分析</w:t>
      </w:r>
    </w:p>
    <w:p>
      <w:pPr>
        <w:spacing w:after="150"/>
      </w:pPr>
      <w:r>
        <w:rPr/>
        <w:t xml:space="preserve">2、存在问题及解决途径</w:t>
      </w:r>
    </w:p>
    <w:p>
      <w:pPr>
        <w:spacing w:after="150"/>
      </w:pPr>
      <w:r>
        <w:rPr/>
        <w:t xml:space="preserve">二、国际智慧水务行业厂商同类产品的占有状况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二、国际智慧水务行业产销分析</w:t>
      </w:r>
    </w:p>
    <w:p>
      <w:pPr>
        <w:spacing w:after="150"/>
      </w:pPr>
      <w:r>
        <w:rPr/>
        <w:t xml:space="preserve">三、中外智慧水务行业市场对比</w:t>
      </w:r>
    </w:p>
    <w:p>
      <w:pPr>
        <w:spacing w:after="150"/>
      </w:pPr>
      <w:r>
        <w:rPr/>
        <w:t xml:space="preserve">第三节 国际智慧水务行业重点厂商分析</w:t>
      </w:r>
    </w:p>
    <w:p>
      <w:pPr>
        <w:spacing w:after="150"/>
      </w:pPr>
      <w:r>
        <w:rPr>
          <w:b w:val="1"/>
          <w:bCs w:val="1"/>
        </w:rPr>
        <w:t xml:space="preserve">第四章 2019-2023年中国智慧水务行业规模与经济效益</w:t>
      </w:r>
    </w:p>
    <w:p>
      <w:pPr>
        <w:spacing w:after="150"/>
      </w:pPr>
      <w:r>
        <w:rPr/>
        <w:t xml:space="preserve">第一节 2019-2023年智慧水务行业总体规模分析</w:t>
      </w:r>
    </w:p>
    <w:p>
      <w:pPr>
        <w:spacing w:after="150"/>
      </w:pPr>
      <w:r>
        <w:rPr/>
        <w:t xml:space="preserve">一、智慧水务企业数量分布</w:t>
      </w:r>
    </w:p>
    <w:p>
      <w:pPr>
        <w:spacing w:after="150"/>
      </w:pPr>
      <w:r>
        <w:rPr/>
        <w:t xml:space="preserve">二、智慧水务行业资产规模分析</w:t>
      </w:r>
    </w:p>
    <w:p>
      <w:pPr>
        <w:spacing w:after="150"/>
      </w:pPr>
      <w:r>
        <w:rPr/>
        <w:t xml:space="preserve">三、智慧水务行业销售收入分析</w:t>
      </w:r>
    </w:p>
    <w:p>
      <w:pPr>
        <w:spacing w:after="150"/>
      </w:pPr>
      <w:r>
        <w:rPr/>
        <w:t xml:space="preserve">四、智慧水务行业利润总额分析</w:t>
      </w:r>
    </w:p>
    <w:p>
      <w:pPr>
        <w:spacing w:after="150"/>
      </w:pPr>
      <w:r>
        <w:rPr/>
        <w:t xml:space="preserve">第二节 2019-2023年智慧水务行业经营效益分析</w:t>
      </w:r>
    </w:p>
    <w:p>
      <w:pPr>
        <w:spacing w:after="150"/>
      </w:pPr>
      <w:r>
        <w:rPr/>
        <w:t xml:space="preserve">一、智慧水务行业偿债能力分析</w:t>
      </w:r>
    </w:p>
    <w:p>
      <w:pPr>
        <w:spacing w:after="150"/>
      </w:pPr>
      <w:r>
        <w:rPr/>
        <w:t xml:space="preserve">二、智慧水务行业盈利能力分析</w:t>
      </w:r>
    </w:p>
    <w:p>
      <w:pPr>
        <w:spacing w:after="150"/>
      </w:pPr>
      <w:r>
        <w:rPr/>
        <w:t xml:space="preserve">三、智慧水务行业的毛利率分析</w:t>
      </w:r>
    </w:p>
    <w:p>
      <w:pPr>
        <w:spacing w:after="150"/>
      </w:pPr>
      <w:r>
        <w:rPr/>
        <w:t xml:space="preserve">四、智慧水务行业运营能力分析</w:t>
      </w:r>
    </w:p>
    <w:p>
      <w:pPr>
        <w:spacing w:after="150"/>
      </w:pPr>
      <w:r>
        <w:rPr/>
        <w:t xml:space="preserve">第三节 2019-2023年智慧水务行业成本费用分析</w:t>
      </w:r>
    </w:p>
    <w:p>
      <w:pPr>
        <w:spacing w:after="150"/>
      </w:pPr>
      <w:r>
        <w:rPr/>
        <w:t xml:space="preserve">一、智慧水务行业销售成本分析</w:t>
      </w:r>
    </w:p>
    <w:p>
      <w:pPr>
        <w:spacing w:after="150"/>
      </w:pPr>
      <w:r>
        <w:rPr/>
        <w:t xml:space="preserve">二、智慧水务行业销售费用分析</w:t>
      </w:r>
    </w:p>
    <w:p>
      <w:pPr>
        <w:spacing w:after="150"/>
      </w:pPr>
      <w:r>
        <w:rPr/>
        <w:t xml:space="preserve">三、智慧水务行业管理费用分析</w:t>
      </w:r>
    </w:p>
    <w:p>
      <w:pPr>
        <w:spacing w:after="150"/>
      </w:pPr>
      <w:r>
        <w:rPr/>
        <w:t xml:space="preserve">四、智慧水务行业财务费用分析</w:t>
      </w:r>
    </w:p>
    <w:p>
      <w:pPr>
        <w:spacing w:after="150"/>
      </w:pPr>
      <w:r>
        <w:rPr>
          <w:b w:val="1"/>
          <w:bCs w:val="1"/>
        </w:rPr>
        <w:t xml:space="preserve">第五章 “十三五”时期智慧水务行业重点区域发展分析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二、环渤海湾智慧水务企业规模</w:t>
      </w:r>
    </w:p>
    <w:p>
      <w:pPr>
        <w:spacing w:after="150"/>
      </w:pPr>
      <w:r>
        <w:rPr/>
        <w:t xml:space="preserve">三、环渤海湾智慧水务行业收入利润</w:t>
      </w:r>
    </w:p>
    <w:p>
      <w:pPr>
        <w:spacing w:after="150"/>
      </w:pPr>
      <w:r>
        <w:rPr/>
        <w:t xml:space="preserve">四、环渤海湾智慧水务行业经营效益</w:t>
      </w:r>
    </w:p>
    <w:p>
      <w:pPr>
        <w:spacing w:after="150"/>
      </w:pPr>
      <w:r>
        <w:rPr/>
        <w:t xml:space="preserve">五、环渤海湾智慧水务行业市场前景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二、西部地区智慧水务企业规模</w:t>
      </w:r>
    </w:p>
    <w:p>
      <w:pPr>
        <w:spacing w:after="150"/>
      </w:pPr>
      <w:r>
        <w:rPr/>
        <w:t xml:space="preserve">三、西部地区智慧水务行业收入利润</w:t>
      </w:r>
    </w:p>
    <w:p>
      <w:pPr>
        <w:spacing w:after="150"/>
      </w:pPr>
      <w:r>
        <w:rPr/>
        <w:t xml:space="preserve">四、西部地区智慧水务行业经营效益</w:t>
      </w:r>
    </w:p>
    <w:p>
      <w:pPr>
        <w:spacing w:after="150"/>
      </w:pPr>
      <w:r>
        <w:rPr/>
        <w:t xml:space="preserve">五、西部地区智慧水务行业市场前景</w:t>
      </w:r>
    </w:p>
    <w:p>
      <w:pPr>
        <w:spacing w:after="150"/>
      </w:pPr>
      <w:r>
        <w:rPr>
          <w:b w:val="1"/>
          <w:bCs w:val="1"/>
        </w:rPr>
        <w:t xml:space="preserve">第六章 智慧水务发展现状及建设经验分析</w:t>
      </w:r>
    </w:p>
    <w:p>
      <w:pPr>
        <w:spacing w:after="150"/>
      </w:pPr>
      <w:r>
        <w:rPr/>
        <w:t xml:space="preserve">第一节 中国智慧水务的发展基础</w:t>
      </w:r>
    </w:p>
    <w:p>
      <w:pPr>
        <w:spacing w:after="150"/>
      </w:pPr>
      <w:r>
        <w:rPr/>
        <w:t xml:space="preserve">一、水务信息化发展情况</w:t>
      </w:r>
    </w:p>
    <w:p>
      <w:pPr>
        <w:spacing w:after="150"/>
      </w:pPr>
      <w:r>
        <w:rPr/>
        <w:t xml:space="preserve">1、水务信息化建设的现状</w:t>
      </w:r>
    </w:p>
    <w:p>
      <w:pPr>
        <w:spacing w:after="150"/>
      </w:pPr>
      <w:r>
        <w:rPr/>
        <w:t xml:space="preserve">2、水务信息化建设的趋势</w:t>
      </w:r>
    </w:p>
    <w:p>
      <w:pPr>
        <w:spacing w:after="150"/>
      </w:pPr>
      <w:r>
        <w:rPr/>
        <w:t xml:space="preserve">二、水务管网建设情况分析</w:t>
      </w:r>
    </w:p>
    <w:p>
      <w:pPr>
        <w:spacing w:after="150"/>
      </w:pPr>
      <w:r>
        <w:rPr/>
        <w:t xml:space="preserve">1、水务管网建设管理现状</w:t>
      </w:r>
    </w:p>
    <w:p>
      <w:pPr>
        <w:spacing w:after="150"/>
      </w:pPr>
      <w:r>
        <w:rPr/>
        <w:t xml:space="preserve">2、水务管网建设存在的问题</w:t>
      </w:r>
    </w:p>
    <w:p>
      <w:pPr>
        <w:spacing w:after="150"/>
      </w:pPr>
      <w:r>
        <w:rPr/>
        <w:t xml:space="preserve">三、ict技术的发展与应用状况</w:t>
      </w:r>
    </w:p>
    <w:p>
      <w:pPr>
        <w:spacing w:after="150"/>
      </w:pPr>
      <w:r>
        <w:rPr/>
        <w:t xml:space="preserve">1、互联网在智慧水务中的应用分析</w:t>
      </w:r>
    </w:p>
    <w:p>
      <w:pPr>
        <w:spacing w:after="150"/>
      </w:pPr>
      <w:r>
        <w:rPr/>
        <w:t xml:space="preserve">2、物联网在智慧水务中的应用分析</w:t>
      </w:r>
    </w:p>
    <w:p>
      <w:pPr>
        <w:spacing w:after="150"/>
      </w:pPr>
      <w:r>
        <w:rPr/>
        <w:t xml:space="preserve">3、云计算在智慧水务中的应用分析</w:t>
      </w:r>
    </w:p>
    <w:p>
      <w:pPr>
        <w:spacing w:after="150"/>
      </w:pPr>
      <w:r>
        <w:rPr/>
        <w:t xml:space="preserve">4、大数据在智慧水务中的应用分析</w:t>
      </w:r>
    </w:p>
    <w:p>
      <w:pPr>
        <w:spacing w:after="150"/>
      </w:pPr>
      <w:r>
        <w:rPr/>
        <w:t xml:space="preserve">5、地理信息技术在智慧水务中的应用分析</w:t>
      </w:r>
    </w:p>
    <w:p>
      <w:pPr>
        <w:spacing w:after="150"/>
      </w:pPr>
      <w:r>
        <w:rPr/>
        <w:t xml:space="preserve">第二节 国外智慧水务建设典型案例及实践经验</w:t>
      </w:r>
    </w:p>
    <w:p>
      <w:pPr>
        <w:spacing w:after="150"/>
      </w:pPr>
      <w:r>
        <w:rPr/>
        <w:t xml:space="preserve">一、美国智能水网建设发展分析</w:t>
      </w:r>
    </w:p>
    <w:p>
      <w:pPr>
        <w:spacing w:after="150"/>
      </w:pPr>
      <w:r>
        <w:rPr/>
        <w:t xml:space="preserve">二、澳大利亚智慧水务发展分析</w:t>
      </w:r>
    </w:p>
    <w:p>
      <w:pPr>
        <w:spacing w:after="150"/>
      </w:pPr>
      <w:r>
        <w:rPr/>
        <w:t xml:space="preserve">三、以色列国家水网工程建设实践经验</w:t>
      </w:r>
    </w:p>
    <w:p>
      <w:pPr>
        <w:spacing w:after="150"/>
      </w:pPr>
      <w:r>
        <w:rPr/>
        <w:t xml:space="preserve">四、国际领先跨国公司智慧水务建设案例分析</w:t>
      </w:r>
    </w:p>
    <w:p>
      <w:pPr>
        <w:spacing w:after="150"/>
      </w:pPr>
      <w:r>
        <w:rPr/>
        <w:t xml:space="preserve">1、ibm公司：水信息智能感知网建设案例</w:t>
      </w:r>
    </w:p>
    <w:p>
      <w:pPr>
        <w:spacing w:after="150"/>
      </w:pPr>
      <w:r>
        <w:rPr/>
        <w:t xml:space="preserve">2、通用公司：城市供水网络智能化管理案例</w:t>
      </w:r>
    </w:p>
    <w:p>
      <w:pPr>
        <w:spacing w:after="150"/>
      </w:pPr>
      <w:r>
        <w:rPr/>
        <w:t xml:space="preserve">3、日立公司：智能水系统实践案例</w:t>
      </w:r>
    </w:p>
    <w:p>
      <w:pPr>
        <w:spacing w:after="150"/>
      </w:pPr>
      <w:r>
        <w:rPr/>
        <w:t xml:space="preserve">4、施耐德公司：水处理自动控制系统案例</w:t>
      </w:r>
    </w:p>
    <w:p>
      <w:pPr>
        <w:spacing w:after="150"/>
      </w:pPr>
      <w:r>
        <w:rPr/>
        <w:t xml:space="preserve">第三节 智慧水务系统总体架构与应用需求分析</w:t>
      </w:r>
    </w:p>
    <w:p>
      <w:pPr>
        <w:spacing w:after="150"/>
      </w:pPr>
      <w:r>
        <w:rPr/>
        <w:t xml:space="preserve">一、智慧水务系统总体架构分析</w:t>
      </w:r>
    </w:p>
    <w:p>
      <w:pPr>
        <w:spacing w:after="150"/>
      </w:pPr>
      <w:r>
        <w:rPr/>
        <w:t xml:space="preserve">二、水务主管部门智慧水务系统应用需求分析</w:t>
      </w:r>
    </w:p>
    <w:p>
      <w:pPr>
        <w:spacing w:after="150"/>
      </w:pPr>
      <w:r>
        <w:rPr/>
        <w:t xml:space="preserve">三、水务主管部门进行智慧水务建设的驱动因素分析</w:t>
      </w:r>
    </w:p>
    <w:p>
      <w:pPr>
        <w:spacing w:after="150"/>
      </w:pPr>
      <w:r>
        <w:rPr/>
        <w:t xml:space="preserve">1、运营管理需求</w:t>
      </w:r>
    </w:p>
    <w:p>
      <w:pPr>
        <w:spacing w:after="150"/>
      </w:pPr>
      <w:r>
        <w:rPr/>
        <w:t xml:space="preserve">2、业务发展需求</w:t>
      </w:r>
    </w:p>
    <w:p>
      <w:pPr>
        <w:spacing w:after="150"/>
      </w:pPr>
      <w:r>
        <w:rPr/>
        <w:t xml:space="preserve">3、决策分析需求</w:t>
      </w:r>
    </w:p>
    <w:p>
      <w:pPr>
        <w:spacing w:after="150"/>
      </w:pPr>
      <w:r>
        <w:rPr/>
        <w:t xml:space="preserve">四、水务主管部门智慧水务管理平台功能分析</w:t>
      </w:r>
    </w:p>
    <w:p>
      <w:pPr>
        <w:spacing w:after="150"/>
      </w:pPr>
      <w:r>
        <w:rPr/>
        <w:t xml:space="preserve">1、水资源综合决策支持</w:t>
      </w:r>
    </w:p>
    <w:p>
      <w:pPr>
        <w:spacing w:after="150"/>
      </w:pPr>
      <w:r>
        <w:rPr/>
        <w:t xml:space="preserve">2、用水监控和管理</w:t>
      </w:r>
    </w:p>
    <w:p>
      <w:pPr>
        <w:spacing w:after="150"/>
      </w:pPr>
      <w:r>
        <w:rPr/>
        <w:t xml:space="preserve">3、排水监控和调度管理</w:t>
      </w:r>
    </w:p>
    <w:p>
      <w:pPr>
        <w:spacing w:after="150"/>
      </w:pPr>
      <w:r>
        <w:rPr/>
        <w:t xml:space="preserve">4、供水监控和调度管理</w:t>
      </w:r>
    </w:p>
    <w:p>
      <w:pPr>
        <w:spacing w:after="150"/>
      </w:pPr>
      <w:r>
        <w:rPr/>
        <w:t xml:space="preserve">5、水资源监控和调度管理</w:t>
      </w:r>
    </w:p>
    <w:p>
      <w:pPr>
        <w:spacing w:after="150"/>
      </w:pPr>
      <w:r>
        <w:rPr/>
        <w:t xml:space="preserve">五、水务企业智慧水务系统应用需求分析</w:t>
      </w:r>
    </w:p>
    <w:p>
      <w:pPr>
        <w:spacing w:after="150"/>
      </w:pPr>
      <w:r>
        <w:rPr/>
        <w:t xml:space="preserve">1、水务企业进行智慧水务建设的驱动因素分析</w:t>
      </w:r>
    </w:p>
    <w:p>
      <w:pPr>
        <w:spacing w:after="150"/>
      </w:pPr>
      <w:r>
        <w:rPr/>
        <w:t xml:space="preserve">2、水务企业智慧水务管理平台功能分析</w:t>
      </w:r>
    </w:p>
    <w:p>
      <w:pPr>
        <w:spacing w:after="150"/>
      </w:pPr>
      <w:r>
        <w:rPr/>
        <w:t xml:space="preserve">第四节 中国城市智慧水务建设典型案例分析</w:t>
      </w:r>
    </w:p>
    <w:p>
      <w:pPr>
        <w:spacing w:after="150"/>
      </w:pPr>
      <w:r>
        <w:rPr/>
        <w:t xml:space="preserve">一、台州市智慧水务建设分析与经验借鉴</w:t>
      </w:r>
    </w:p>
    <w:p>
      <w:pPr>
        <w:spacing w:after="150"/>
      </w:pPr>
      <w:r>
        <w:rPr/>
        <w:t xml:space="preserve">二、大连市智慧水务建设分析与经验借鉴</w:t>
      </w:r>
    </w:p>
    <w:p>
      <w:pPr>
        <w:spacing w:after="150"/>
      </w:pPr>
      <w:r>
        <w:rPr/>
        <w:t xml:space="preserve">三、上海市智慧水务建设分析与经验借鉴</w:t>
      </w:r>
    </w:p>
    <w:p>
      <w:pPr>
        <w:spacing w:after="150"/>
      </w:pPr>
      <w:r>
        <w:rPr>
          <w:b w:val="1"/>
          <w:bCs w:val="1"/>
        </w:rPr>
        <w:t xml:space="preserve">第七章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第八章 中国水务行业重点产业化领域分析</w:t>
      </w:r>
    </w:p>
    <w:p>
      <w:pPr>
        <w:spacing w:after="150"/>
      </w:pPr>
      <w:r>
        <w:rPr/>
        <w:t xml:space="preserve">第一节 自来水生产与供应市场投资前景</w:t>
      </w:r>
    </w:p>
    <w:p>
      <w:pPr>
        <w:spacing w:after="150"/>
      </w:pPr>
      <w:r>
        <w:rPr/>
        <w:t xml:space="preserve">一、自来水生产与供应行业配套政策</w:t>
      </w:r>
    </w:p>
    <w:p>
      <w:pPr>
        <w:spacing w:after="150"/>
      </w:pPr>
      <w:r>
        <w:rPr/>
        <w:t xml:space="preserve">二、自来水生产与供应行业投资效益</w:t>
      </w:r>
    </w:p>
    <w:p>
      <w:pPr>
        <w:spacing w:after="150"/>
      </w:pPr>
      <w:r>
        <w:rPr/>
        <w:t xml:space="preserve">1、自来水生产与供应行业规模分析</w:t>
      </w:r>
    </w:p>
    <w:p>
      <w:pPr>
        <w:spacing w:after="150"/>
      </w:pPr>
      <w:r>
        <w:rPr/>
        <w:t xml:space="preserve">2、自来水生产与供应产销需求分析</w:t>
      </w:r>
    </w:p>
    <w:p>
      <w:pPr>
        <w:spacing w:after="150"/>
      </w:pPr>
      <w:r>
        <w:rPr/>
        <w:t xml:space="preserve">3、自来水生产与供应行业财务状况</w:t>
      </w:r>
    </w:p>
    <w:p>
      <w:pPr>
        <w:spacing w:after="150"/>
      </w:pPr>
      <w:r>
        <w:rPr/>
        <w:t xml:space="preserve">三、自来水生产与供应重点项目分析</w:t>
      </w:r>
    </w:p>
    <w:p>
      <w:pPr>
        <w:spacing w:after="150"/>
      </w:pPr>
      <w:r>
        <w:rPr/>
        <w:t xml:space="preserve">四、自来水生产与供应行业投资风险</w:t>
      </w:r>
    </w:p>
    <w:p>
      <w:pPr>
        <w:spacing w:after="150"/>
      </w:pPr>
      <w:r>
        <w:rPr/>
        <w:t xml:space="preserve">五、自来水生产与供应行业投资机会</w:t>
      </w:r>
    </w:p>
    <w:p>
      <w:pPr>
        <w:spacing w:after="150"/>
      </w:pPr>
      <w:r>
        <w:rPr/>
        <w:t xml:space="preserve">第二节 污水处理市场投资前景</w:t>
      </w:r>
    </w:p>
    <w:p>
      <w:pPr>
        <w:spacing w:after="150"/>
      </w:pPr>
      <w:r>
        <w:rPr/>
        <w:t xml:space="preserve">一、污水处理行业配套政策</w:t>
      </w:r>
    </w:p>
    <w:p>
      <w:pPr>
        <w:spacing w:after="150"/>
      </w:pPr>
      <w:r>
        <w:rPr/>
        <w:t xml:space="preserve">二、污水处理行业投资效益</w:t>
      </w:r>
    </w:p>
    <w:p>
      <w:pPr>
        <w:spacing w:after="150"/>
      </w:pPr>
      <w:r>
        <w:rPr/>
        <w:t xml:space="preserve">1、污水处理行业规模分析</w:t>
      </w:r>
    </w:p>
    <w:p>
      <w:pPr>
        <w:spacing w:after="150"/>
      </w:pPr>
      <w:r>
        <w:rPr/>
        <w:t xml:space="preserve">2、污水处理产销需求分析</w:t>
      </w:r>
    </w:p>
    <w:p>
      <w:pPr>
        <w:spacing w:after="150"/>
      </w:pPr>
      <w:r>
        <w:rPr/>
        <w:t xml:space="preserve">3、污水处理行业财务状况</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中水回用市场投资前景</w:t>
      </w:r>
    </w:p>
    <w:p>
      <w:pPr>
        <w:spacing w:after="150"/>
      </w:pPr>
      <w:r>
        <w:rPr/>
        <w:t xml:space="preserve">一、中水回用行业配套政策</w:t>
      </w:r>
    </w:p>
    <w:p>
      <w:pPr>
        <w:spacing w:after="150"/>
      </w:pPr>
      <w:r>
        <w:rPr/>
        <w:t xml:space="preserve">二、中水回用行业投资效益</w:t>
      </w:r>
    </w:p>
    <w:p>
      <w:pPr>
        <w:spacing w:after="150"/>
      </w:pPr>
      <w:r>
        <w:rPr/>
        <w:t xml:space="preserve">三、中水回用重点项目分析</w:t>
      </w:r>
    </w:p>
    <w:p>
      <w:pPr>
        <w:spacing w:after="150"/>
      </w:pPr>
      <w:r>
        <w:rPr/>
        <w:t xml:space="preserve">四、中水回用行业投资风险</w:t>
      </w:r>
    </w:p>
    <w:p>
      <w:pPr>
        <w:spacing w:after="150"/>
      </w:pPr>
      <w:r>
        <w:rPr/>
        <w:t xml:space="preserve">五、中水回用行业投资机会</w:t>
      </w:r>
    </w:p>
    <w:p>
      <w:pPr>
        <w:spacing w:after="150"/>
      </w:pPr>
      <w:r>
        <w:rPr>
          <w:b w:val="1"/>
          <w:bCs w:val="1"/>
        </w:rPr>
        <w:t xml:space="preserve">第九章 中国智慧水务行业市场竞争格局分析</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二、2019-2023年智慧水务企业十强排名</w:t>
      </w:r>
    </w:p>
    <w:p>
      <w:pPr>
        <w:spacing w:after="150"/>
      </w:pPr>
      <w:r>
        <w:rPr/>
        <w:t xml:space="preserve">1、智慧水务企业资产规模十强企业</w:t>
      </w:r>
    </w:p>
    <w:p>
      <w:pPr>
        <w:spacing w:after="150"/>
      </w:pPr>
      <w:r>
        <w:rPr/>
        <w:t xml:space="preserve">2、智慧水务企业销售收入十强企业</w:t>
      </w:r>
    </w:p>
    <w:p>
      <w:pPr>
        <w:spacing w:after="150"/>
      </w:pPr>
      <w:r>
        <w:rPr/>
        <w:t xml:space="preserve">3、智慧水务企业利润总额十强企业</w:t>
      </w:r>
    </w:p>
    <w:p>
      <w:pPr>
        <w:spacing w:after="150"/>
      </w:pPr>
      <w:r>
        <w:rPr/>
        <w:t xml:space="preserve">三、智慧水务行业集中度分析</w:t>
      </w:r>
    </w:p>
    <w:p>
      <w:pPr>
        <w:spacing w:after="150"/>
      </w:pPr>
      <w:r>
        <w:rPr/>
        <w:t xml:space="preserve">第二节 2019-2023年智慧水务行业国际竞争力分析</w:t>
      </w:r>
    </w:p>
    <w:p>
      <w:pPr>
        <w:spacing w:after="150"/>
      </w:pPr>
      <w:r>
        <w:rPr/>
        <w:t xml:space="preserve">一、我国智慧水务行业竞争力剖析</w:t>
      </w:r>
    </w:p>
    <w:p>
      <w:pPr>
        <w:spacing w:after="150"/>
      </w:pPr>
      <w:r>
        <w:rPr/>
        <w:t xml:space="preserve">二、我国智慧水务企业市场竞争的优势</w:t>
      </w:r>
    </w:p>
    <w:p>
      <w:pPr>
        <w:spacing w:after="150"/>
      </w:pPr>
      <w:r>
        <w:rPr/>
        <w:t xml:space="preserve">三、民企与外企比较分析</w:t>
      </w:r>
    </w:p>
    <w:p>
      <w:pPr>
        <w:spacing w:after="150"/>
      </w:pPr>
      <w:r>
        <w:rPr/>
        <w:t xml:space="preserve">四、国内智慧水务企业竞争能力提升途径</w:t>
      </w:r>
    </w:p>
    <w:p>
      <w:pPr>
        <w:spacing w:after="150"/>
      </w:pPr>
      <w:r>
        <w:rPr/>
        <w:t xml:space="preserve">第三节 2019-2023年智慧水务企业竞争策略分析</w:t>
      </w:r>
    </w:p>
    <w:p>
      <w:pPr>
        <w:spacing w:after="150"/>
      </w:pPr>
      <w:r>
        <w:rPr/>
        <w:t xml:space="preserve">一、提高智慧水务企业核心竞争力的对策</w:t>
      </w:r>
    </w:p>
    <w:p>
      <w:pPr>
        <w:spacing w:after="150"/>
      </w:pPr>
      <w:r>
        <w:rPr/>
        <w:t xml:space="preserve">二、影响智慧水务企业核心竞争力的因素及提升途径</w:t>
      </w:r>
    </w:p>
    <w:p>
      <w:pPr>
        <w:spacing w:after="150"/>
      </w:pPr>
      <w:r>
        <w:rPr/>
        <w:t xml:space="preserve">三、提高智慧水务企业竞争力的策略</w:t>
      </w:r>
    </w:p>
    <w:p>
      <w:pPr>
        <w:spacing w:after="150"/>
      </w:pPr>
      <w:r>
        <w:rPr>
          <w:b w:val="1"/>
          <w:bCs w:val="1"/>
        </w:rPr>
        <w:t xml:space="preserve">第十章 智慧水务行业重点企业调研与经营分析</w:t>
      </w:r>
    </w:p>
    <w:p>
      <w:pPr>
        <w:spacing w:after="150"/>
      </w:pPr>
      <w:r>
        <w:rPr/>
        <w:t xml:space="preserve">第一节 武汉华信数据系统有限公司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新天科技股份有限公司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上海威派格智慧水务股份有限公司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杭州杭开环境科技有限公司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北京通捷智慧水务股份有限公司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云南大禹智慧水务科技有限公司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广州和达水务科技股份有限公司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t xml:space="preserve">第十节 奇力士(武汉)智慧水务科技有限公司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b w:val="1"/>
          <w:bCs w:val="1"/>
        </w:rPr>
        <w:t xml:space="preserve">第十一章 2024-2029年智慧水务行业发展机遇与方向</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第四节 “新常态”背景下行业发展大趋势方向</w:t>
      </w:r>
    </w:p>
    <w:p>
      <w:pPr>
        <w:spacing w:after="150"/>
      </w:pPr>
      <w:r>
        <w:rPr/>
        <w:t xml:space="preserve">一、智慧城市建设奠定智慧水务建设的强大基础</w:t>
      </w:r>
    </w:p>
    <w:p>
      <w:pPr>
        <w:spacing w:after="150"/>
      </w:pPr>
      <w:r>
        <w:rPr/>
        <w:t xml:space="preserve">二、经济新常态创造智慧水务建设的全新动能</w:t>
      </w:r>
    </w:p>
    <w:p>
      <w:pPr>
        <w:spacing w:after="150"/>
      </w:pPr>
      <w:r>
        <w:rPr/>
        <w:t xml:space="preserve">三、智慧水务建设的融合创新的新方向</w:t>
      </w:r>
    </w:p>
    <w:p>
      <w:pPr>
        <w:spacing w:after="150"/>
      </w:pPr>
      <w:r>
        <w:rPr/>
        <w:t xml:space="preserve">四、新技术变革支撑智慧水务建设转型升级</w:t>
      </w:r>
    </w:p>
    <w:p>
      <w:pPr>
        <w:spacing w:after="150"/>
      </w:pPr>
      <w:r>
        <w:rPr/>
        <w:t xml:space="preserve">五、智慧水务建设已成为水务公司发展的迫切需要</w:t>
      </w:r>
    </w:p>
    <w:p>
      <w:pPr>
        <w:spacing w:after="150"/>
      </w:pPr>
      <w:r>
        <w:rPr>
          <w:b w:val="1"/>
          <w:bCs w:val="1"/>
        </w:rPr>
        <w:t xml:space="preserve">第十二章 2024-2029年智慧水务行业投资价值评估分析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2024-2029年智慧水务行业发展的影响因素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2024-2029年智慧水务行业发展前景展望分析</w:t>
      </w:r>
    </w:p>
    <w:p>
      <w:pPr>
        <w:spacing w:after="150"/>
      </w:pPr>
      <w:r>
        <w:rPr/>
        <w:t xml:space="preserve">一、智慧水务技术发展方向分析</w:t>
      </w:r>
    </w:p>
    <w:p>
      <w:pPr>
        <w:spacing w:after="150"/>
      </w:pPr>
      <w:r>
        <w:rPr/>
        <w:t xml:space="preserve">二、智慧水务行业应用趋势预测</w:t>
      </w:r>
    </w:p>
    <w:p>
      <w:pPr>
        <w:spacing w:after="150"/>
      </w:pPr>
      <w:r>
        <w:rPr/>
        <w:t xml:space="preserve">三、智慧水务行业发展前景展望</w:t>
      </w:r>
    </w:p>
    <w:p>
      <w:pPr>
        <w:spacing w:after="150"/>
      </w:pPr>
      <w:r>
        <w:rPr/>
        <w:t xml:space="preserve">第四节 2024-2029年中国智慧水务行业投资收益预测</w:t>
      </w:r>
    </w:p>
    <w:p>
      <w:pPr>
        <w:spacing w:after="150"/>
      </w:pPr>
      <w:r>
        <w:rPr/>
        <w:t xml:space="preserve">一、预测理论依据</w:t>
      </w:r>
    </w:p>
    <w:p>
      <w:pPr>
        <w:spacing w:after="150"/>
      </w:pPr>
      <w:r>
        <w:rPr/>
        <w:t xml:space="preserve">二、中国智慧水务行业总产值预测</w:t>
      </w:r>
    </w:p>
    <w:p>
      <w:pPr>
        <w:spacing w:after="150"/>
      </w:pPr>
      <w:r>
        <w:rPr/>
        <w:t xml:space="preserve">三、中国智慧水务行业销售收入预测</w:t>
      </w:r>
    </w:p>
    <w:p>
      <w:pPr>
        <w:spacing w:after="150"/>
      </w:pPr>
      <w:r>
        <w:rPr/>
        <w:t xml:space="preserve">四、中国智慧水务行业利润总额预测</w:t>
      </w:r>
    </w:p>
    <w:p>
      <w:pPr>
        <w:spacing w:after="150"/>
      </w:pPr>
      <w:r>
        <w:rPr/>
        <w:t xml:space="preserve">五、中国智慧水务行业投资收益率预测</w:t>
      </w:r>
    </w:p>
    <w:p>
      <w:pPr>
        <w:spacing w:after="150"/>
      </w:pPr>
      <w:r>
        <w:rPr/>
        <w:t xml:space="preserve">第五节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2024-2029年中国智慧水务行业投资战略研究</w:t>
      </w:r>
    </w:p>
    <w:p>
      <w:pPr>
        <w:spacing w:after="150"/>
      </w:pPr>
      <w:r>
        <w:rPr/>
        <w:t xml:space="preserve">第一节 智慧水务行业发展战略研究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智慧水务的发展战略与实施路径</w:t>
      </w:r>
    </w:p>
    <w:p>
      <w:pPr>
        <w:spacing w:after="150"/>
      </w:pPr>
      <w:r>
        <w:rPr/>
        <w:t xml:space="preserve">一、智慧水务的发展战略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二、实施途径</w:t>
      </w:r>
    </w:p>
    <w:p>
      <w:pPr>
        <w:spacing w:after="150"/>
      </w:pPr>
      <w:r>
        <w:rPr/>
        <w:t xml:space="preserve">1、统一原则</w:t>
      </w:r>
    </w:p>
    <w:p>
      <w:pPr>
        <w:spacing w:after="150"/>
      </w:pPr>
      <w:r>
        <w:rPr/>
        <w:t xml:space="preserve">2、资源共享</w:t>
      </w:r>
    </w:p>
    <w:p>
      <w:pPr>
        <w:spacing w:after="150"/>
      </w:pPr>
      <w:r>
        <w:rPr/>
        <w:t xml:space="preserve">3、信息技术结合管理模式</w:t>
      </w:r>
    </w:p>
    <w:p>
      <w:pPr>
        <w:spacing w:after="150"/>
      </w:pPr>
      <w:r>
        <w:rPr/>
        <w:t xml:space="preserve">第三节 智慧水务行业投资战略研究</w:t>
      </w:r>
    </w:p>
    <w:p>
      <w:pPr>
        <w:spacing w:after="150"/>
      </w:pPr>
      <w:r>
        <w:rPr/>
        <w:t xml:space="preserve">一、智慧水务行业投资战略</w:t>
      </w:r>
    </w:p>
    <w:p>
      <w:pPr>
        <w:spacing w:after="150"/>
      </w:pPr>
      <w:r>
        <w:rPr/>
        <w:t xml:space="preserve">二、2024-2029年中国智慧水务行业投资战略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智慧水务行业研究结论及建议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六、完善智慧水务技术标准规范</w:t>
      </w:r>
    </w:p>
    <w:p>
      <w:pPr>
        <w:spacing w:after="150"/>
      </w:pPr>
      <w:r>
        <w:rPr/>
        <w:t xml:space="preserve">第二节 智慧水务行业投资建议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图表：智慧水务相关政策汇总</w:t>
      </w:r>
    </w:p>
    <w:p>
      <w:pPr>
        <w:spacing w:after="150"/>
      </w:pPr>
      <w:r>
        <w:rPr/>
        <w:t xml:space="preserve">图表：我国部分城市智慧水务进程</w:t>
      </w:r>
    </w:p>
    <w:p>
      <w:pPr>
        <w:spacing w:after="150"/>
      </w:pPr>
      <w:r>
        <w:rPr/>
        <w:t xml:space="preserve">图表：2019-2023年中国智慧水务市场规模情况</w:t>
      </w:r>
    </w:p>
    <w:p>
      <w:pPr>
        <w:spacing w:after="150"/>
      </w:pPr>
      <w:r>
        <w:rPr/>
        <w:t xml:space="preserve">图表：行业生命周期概念图</w:t>
      </w:r>
    </w:p>
    <w:p>
      <w:pPr>
        <w:spacing w:after="150"/>
      </w:pPr>
      <w:r>
        <w:rPr/>
        <w:t xml:space="preserve">图表：地图万用表行业生命周期的判断</w:t>
      </w:r>
    </w:p>
    <w:p>
      <w:pPr>
        <w:spacing w:after="150"/>
      </w:pPr>
      <w:r>
        <w:rPr/>
        <w:t xml:space="preserve">图表：智慧水务行业产业链情况</w:t>
      </w:r>
    </w:p>
    <w:p>
      <w:pPr>
        <w:spacing w:after="150"/>
      </w:pPr>
      <w:r>
        <w:rPr/>
        <w:t xml:space="preserve">图表：基于nb-iot技术的智慧水务系统网络结构</w:t>
      </w:r>
    </w:p>
    <w:p>
      <w:pPr>
        <w:spacing w:after="150"/>
      </w:pPr>
      <w:r>
        <w:rPr/>
        <w:t xml:space="preserve">图表：智慧水务三大基本特征分析</w:t>
      </w:r>
    </w:p>
    <w:p>
      <w:pPr>
        <w:spacing w:after="150"/>
      </w:pPr>
      <w:r>
        <w:rPr/>
        <w:t xml:space="preserve">图表：截至2022年6月我国智慧水务企业所属类型分布情况</w:t>
      </w:r>
    </w:p>
    <w:p>
      <w:pPr>
        <w:spacing w:after="150"/>
      </w:pPr>
      <w:r>
        <w:rPr/>
        <w:t xml:space="preserve">图表：2019-2023年中国智慧水务行业资产规模情况</w:t>
      </w:r>
    </w:p>
    <w:p>
      <w:pPr>
        <w:spacing w:after="150"/>
      </w:pPr>
      <w:r>
        <w:rPr/>
        <w:t xml:space="preserve">图表：2019-2023年中国智慧水务行业销售收入情况</w:t>
      </w:r>
    </w:p>
    <w:p>
      <w:pPr>
        <w:spacing w:after="150"/>
      </w:pPr>
      <w:r>
        <w:rPr/>
        <w:t xml:space="preserve">图表：2019-2023年中国智慧水务行业利润总额情况</w:t>
      </w:r>
    </w:p>
    <w:p>
      <w:pPr>
        <w:spacing w:after="150"/>
      </w:pPr>
      <w:r>
        <w:rPr/>
        <w:t xml:space="preserve">图表：2019-2023年中国智慧水务行业资产负债率情况</w:t>
      </w:r>
    </w:p>
    <w:p>
      <w:pPr>
        <w:spacing w:after="150"/>
      </w:pPr>
      <w:r>
        <w:rPr/>
        <w:t xml:space="preserve">图表：2019-2023年中国智慧水务行业净利率情况</w:t>
      </w:r>
    </w:p>
    <w:p>
      <w:pPr>
        <w:spacing w:after="150"/>
      </w:pPr>
      <w:r>
        <w:rPr/>
        <w:t xml:space="preserve">图表：2019-2023年中国智慧水务行业毛利率情况</w:t>
      </w:r>
    </w:p>
    <w:p>
      <w:pPr>
        <w:spacing w:after="150"/>
      </w:pPr>
      <w:r>
        <w:rPr/>
        <w:t xml:space="preserve">图表：2019-2023年中国智慧水务行业总资产周转率情况</w:t>
      </w:r>
    </w:p>
    <w:p>
      <w:pPr>
        <w:spacing w:after="150"/>
      </w:pPr>
      <w:r>
        <w:rPr/>
        <w:t xml:space="preserve">图表：2019-2023年中国智慧水务行业销售成本情况</w:t>
      </w:r>
    </w:p>
    <w:p>
      <w:pPr>
        <w:spacing w:after="150"/>
      </w:pPr>
      <w:r>
        <w:rPr/>
        <w:t xml:space="preserve">图表：2019-2023年中国智慧水务行业销售费用情况</w:t>
      </w:r>
    </w:p>
    <w:p>
      <w:pPr>
        <w:spacing w:after="150"/>
      </w:pPr>
      <w:r>
        <w:rPr/>
        <w:t xml:space="preserve">图表：2019-2023年中国智慧水务行业管理费用情况</w:t>
      </w:r>
    </w:p>
    <w:p>
      <w:pPr>
        <w:spacing w:after="150"/>
      </w:pPr>
      <w:r>
        <w:rPr/>
        <w:t xml:space="preserve">图表：2019-2023年中国智慧水务行业财务费用情况</w:t>
      </w:r>
    </w:p>
    <w:p>
      <w:pPr>
        <w:spacing w:after="150"/>
      </w:pPr>
      <w:r>
        <w:rPr/>
        <w:t xml:space="preserve">图表：2019-2023年中国长三角地区智慧水务企业数量情况</w:t>
      </w:r>
    </w:p>
    <w:p>
      <w:pPr>
        <w:spacing w:after="150"/>
      </w:pPr>
      <w:r>
        <w:rPr/>
        <w:t xml:space="preserve">图表：2019-2023年中国长三角地区智慧水务利润总额情况</w:t>
      </w:r>
    </w:p>
    <w:p>
      <w:pPr>
        <w:spacing w:after="150"/>
      </w:pPr>
      <w:r>
        <w:rPr/>
        <w:t xml:space="preserve">图表：2019-2023年中国长三角地区智慧水务销售收入情况</w:t>
      </w:r>
    </w:p>
    <w:p>
      <w:pPr>
        <w:spacing w:after="150"/>
      </w:pPr>
      <w:r>
        <w:rPr/>
        <w:t xml:space="preserve">图表：2024-2029年中国长三角地区智慧水务销售收入预测情况</w:t>
      </w:r>
    </w:p>
    <w:p>
      <w:pPr>
        <w:spacing w:after="150"/>
      </w:pPr>
      <w:r>
        <w:rPr/>
        <w:t xml:space="preserve">图表：2019-2023年中国珠三角地区智慧水务企业数量情况</w:t>
      </w:r>
    </w:p>
    <w:p>
      <w:pPr>
        <w:spacing w:after="150"/>
      </w:pPr>
      <w:r>
        <w:rPr/>
        <w:t xml:space="preserve">图表：2019-2023年中国珠三角地区智慧水务利润总额情况</w:t>
      </w:r>
    </w:p>
    <w:p>
      <w:pPr>
        <w:spacing w:after="150"/>
      </w:pPr>
      <w:r>
        <w:rPr/>
        <w:t xml:space="preserve">图表：2019-2023年中国珠三角地区智慧水务销售收入情况</w:t>
      </w:r>
    </w:p>
    <w:p>
      <w:pPr>
        <w:spacing w:after="150"/>
      </w:pPr>
      <w:r>
        <w:rPr/>
        <w:t xml:space="preserve">图表：2024-2029年中国珠三角地区智慧水务销售收入预测情况</w:t>
      </w:r>
    </w:p>
    <w:p>
      <w:pPr>
        <w:spacing w:after="150"/>
      </w:pPr>
      <w:r>
        <w:rPr/>
        <w:t xml:space="preserve">图表：2019-2023年中国环渤海地区智慧水务企业数量情况</w:t>
      </w:r>
    </w:p>
    <w:p>
      <w:pPr>
        <w:spacing w:after="150"/>
      </w:pPr>
      <w:r>
        <w:rPr/>
        <w:t xml:space="preserve">图表：2019-2023年中国环渤海地区智慧水务利润总额情况</w:t>
      </w:r>
    </w:p>
    <w:p>
      <w:pPr>
        <w:spacing w:after="150"/>
      </w:pPr>
      <w:r>
        <w:rPr/>
        <w:t xml:space="preserve">图表：2019-2023年中国环渤海地区智慧水务销售收入情况</w:t>
      </w:r>
    </w:p>
    <w:p>
      <w:pPr>
        <w:spacing w:after="150"/>
      </w:pPr>
      <w:r>
        <w:rPr/>
        <w:t xml:space="preserve">图表：2024-2029年中国环渤海地区智慧水务销售收入预测情况</w:t>
      </w:r>
    </w:p>
    <w:p>
      <w:pPr>
        <w:spacing w:after="150"/>
      </w:pPr>
      <w:r>
        <w:rPr/>
        <w:t xml:space="preserve">图表：2019-2023年中国西部地区智慧水务企业数量情况</w:t>
      </w:r>
    </w:p>
    <w:p>
      <w:pPr>
        <w:spacing w:after="150"/>
      </w:pPr>
      <w:r>
        <w:rPr/>
        <w:t xml:space="preserve">图表：2019-2023年中国西部地区智慧水务利润总额情况</w:t>
      </w:r>
    </w:p>
    <w:p>
      <w:pPr>
        <w:spacing w:after="150"/>
      </w:pPr>
      <w:r>
        <w:rPr/>
        <w:t xml:space="preserve">图表：2019-2023年中国西部地区智慧水务销售收入情况</w:t>
      </w:r>
    </w:p>
    <w:p>
      <w:pPr>
        <w:spacing w:after="150"/>
      </w:pPr>
      <w:r>
        <w:rPr/>
        <w:t xml:space="preserve">图表：2024-2029年中国西部地区智慧水务销售收入预测情况</w:t>
      </w:r>
    </w:p>
    <w:p>
      <w:pPr>
        <w:spacing w:after="150"/>
      </w:pPr>
      <w:r>
        <w:rPr/>
        <w:t xml:space="preserve">图表：2019-2023年中国排水管道长度情况</w:t>
      </w:r>
    </w:p>
    <w:p>
      <w:pPr>
        <w:spacing w:after="150"/>
      </w:pPr>
      <w:r>
        <w:rPr/>
        <w:t xml:space="preserve">图表：智慧水务系统总体架构分析</w:t>
      </w:r>
    </w:p>
    <w:p>
      <w:pPr>
        <w:spacing w:after="150"/>
      </w:pPr>
      <w:r>
        <w:rPr/>
        <w:t xml:space="preserve">图表：污泥主要处理技术</w:t>
      </w:r>
    </w:p>
    <w:p>
      <w:pPr>
        <w:spacing w:after="150"/>
      </w:pPr>
      <w:r>
        <w:rPr/>
        <w:t xml:space="preserve">图表：排水防涝规划中数据处理的各个阶段</w:t>
      </w:r>
    </w:p>
    <w:p>
      <w:pPr>
        <w:spacing w:after="150"/>
      </w:pPr>
      <w:r>
        <w:rPr/>
        <w:t xml:space="preserve">图表：系统整体架构图</w:t>
      </w:r>
    </w:p>
    <w:p>
      <w:pPr>
        <w:spacing w:after="150"/>
      </w:pPr>
      <w:r>
        <w:rPr/>
        <w:t xml:space="preserve">图表：大数据平台实施路径</w:t>
      </w:r>
    </w:p>
    <w:p>
      <w:pPr>
        <w:spacing w:after="150"/>
      </w:pPr>
      <w:r>
        <w:rPr/>
        <w:t xml:space="preserve">图表：下沉式绿地</w:t>
      </w:r>
    </w:p>
    <w:p>
      <w:pPr>
        <w:spacing w:after="150"/>
      </w:pPr>
      <w:r>
        <w:rPr/>
        <w:t xml:space="preserve">图表：回用水处理工艺流程图</w:t>
      </w:r>
    </w:p>
    <w:p>
      <w:pPr>
        <w:spacing w:after="150"/>
      </w:pPr>
      <w:r>
        <w:rPr/>
        <w:t xml:space="preserve">图表：项目用水、排水平衡图(单位：t/a)</w:t>
      </w:r>
    </w:p>
    <w:p>
      <w:pPr>
        <w:spacing w:after="150"/>
      </w:pPr>
      <w:r>
        <w:rPr/>
        <w:t xml:space="preserve">图表：硫化系统的杂质含量</w:t>
      </w:r>
    </w:p>
    <w:p>
      <w:pPr>
        <w:spacing w:after="150"/>
      </w:pPr>
      <w:r>
        <w:rPr/>
        <w:t xml:space="preserve">图表：重金属渣中的金属浓度</w:t>
      </w:r>
    </w:p>
    <w:p>
      <w:pPr>
        <w:spacing w:after="150"/>
      </w:pPr>
      <w:r>
        <w:rPr/>
        <w:t xml:space="preserve">图表：动态自动稀释标准装置设计流程与实物</w:t>
      </w:r>
    </w:p>
    <w:p>
      <w:pPr>
        <w:spacing w:after="150"/>
      </w:pPr>
      <w:r>
        <w:rPr/>
        <w:t xml:space="preserve">图表：管式膜组件1</w:t>
      </w:r>
    </w:p>
    <w:p>
      <w:pPr>
        <w:spacing w:after="150"/>
      </w:pPr>
      <w:r>
        <w:rPr/>
        <w:t xml:space="preserve">图表：管式膜和陶瓷超滤膜组件</w:t>
      </w:r>
    </w:p>
    <w:p>
      <w:pPr>
        <w:spacing w:after="150"/>
      </w:pPr>
      <w:r>
        <w:rPr/>
        <w:t xml:space="preserve">图表：板式膜组件</w:t>
      </w:r>
    </w:p>
    <w:p>
      <w:pPr>
        <w:spacing w:after="150"/>
      </w:pPr>
      <w:r>
        <w:rPr/>
        <w:t xml:space="preserve">图表：ambr原理示意图</w:t>
      </w:r>
    </w:p>
    <w:p>
      <w:pPr>
        <w:spacing w:after="150"/>
      </w:pPr>
      <w:r>
        <w:rPr/>
        <w:t xml:space="preserve">图表：卷式膜组件原理示意图</w:t>
      </w:r>
    </w:p>
    <w:p>
      <w:pPr>
        <w:spacing w:after="150"/>
      </w:pPr>
      <w:r>
        <w:rPr/>
        <w:t xml:space="preserve">图表：卷式膜组件滤层示意图</w:t>
      </w:r>
    </w:p>
    <w:p>
      <w:pPr>
        <w:spacing w:after="150"/>
      </w:pPr>
      <w:r>
        <w:rPr/>
        <w:t xml:space="preserve">图表：中空纤维式膜组件示意图</w:t>
      </w:r>
    </w:p>
    <w:p>
      <w:pPr>
        <w:spacing w:after="150"/>
      </w:pPr>
      <w:r>
        <w:rPr/>
        <w:t xml:space="preserve">图表：中空纤维式膜器</w:t>
      </w:r>
    </w:p>
    <w:p>
      <w:pPr>
        <w:spacing w:after="150"/>
      </w:pPr>
      <w:r>
        <w:rPr/>
        <w:t xml:space="preserve">图表：3d打印系统原理示意图</w:t>
      </w:r>
    </w:p>
    <w:p>
      <w:pPr>
        <w:spacing w:after="150"/>
      </w:pPr>
      <w:r>
        <w:rPr/>
        <w:t xml:space="preserve">图表：可用于3d打印膜的材料</w:t>
      </w:r>
    </w:p>
    <w:p>
      <w:pPr>
        <w:spacing w:after="150"/>
      </w:pPr>
      <w:r>
        <w:rPr/>
        <w:t xml:space="preserve">图表：污水处理工艺中原位污泥减量工艺流程图</w:t>
      </w:r>
    </w:p>
    <w:p>
      <w:pPr>
        <w:spacing w:after="150"/>
      </w:pPr>
      <w:r>
        <w:rPr/>
        <w:t xml:space="preserve">图表：污泥减量技术情况统计表</w:t>
      </w:r>
    </w:p>
    <w:p>
      <w:pPr>
        <w:spacing w:after="150"/>
      </w:pPr>
      <w:r>
        <w:rPr/>
        <w:t xml:space="preserve">图表：陶粒各种原料成分对比分析</w:t>
      </w:r>
    </w:p>
    <w:p>
      <w:pPr>
        <w:spacing w:after="150"/>
      </w:pPr>
      <w:r>
        <w:rPr/>
        <w:t xml:space="preserve">图表：中国自来水生产和供应行业市场化改革相关的主要法规及指导意见</w:t>
      </w:r>
    </w:p>
    <w:p>
      <w:pPr>
        <w:spacing w:after="150"/>
      </w:pPr>
      <w:r>
        <w:rPr/>
        <w:t xml:space="preserve">图表：2019-2023年中国城市供水综合生产能力情况</w:t>
      </w:r>
    </w:p>
    <w:p>
      <w:pPr>
        <w:spacing w:after="150"/>
      </w:pPr>
      <w:r>
        <w:rPr/>
        <w:t xml:space="preserve">图表：2019-2023年中国生产用供水总量和生活用供水总量情况</w:t>
      </w:r>
    </w:p>
    <w:p>
      <w:pPr>
        <w:spacing w:after="150"/>
      </w:pPr>
      <w:r>
        <w:rPr/>
        <w:t xml:space="preserve">图表：2019-2023年中国人均用水量情况</w:t>
      </w:r>
    </w:p>
    <w:p>
      <w:pPr>
        <w:spacing w:after="150"/>
      </w:pPr>
      <w:r>
        <w:rPr/>
        <w:t xml:space="preserve">图表：公司运营污水处理厂项目</w:t>
      </w:r>
    </w:p>
    <w:p>
      <w:pPr>
        <w:spacing w:after="150"/>
      </w:pPr>
      <w:r>
        <w:rPr/>
        <w:t xml:space="preserve">图表：自来水项目</w:t>
      </w:r>
    </w:p>
    <w:p>
      <w:pPr>
        <w:spacing w:after="150"/>
      </w:pPr>
      <w:r>
        <w:rPr/>
        <w:t xml:space="preserve">图表：2019-2023年污水处理行业规模情况</w:t>
      </w:r>
    </w:p>
    <w:p>
      <w:pPr>
        <w:spacing w:after="150"/>
      </w:pPr>
      <w:r>
        <w:rPr/>
        <w:t xml:space="preserve">图表：2017、城镇污水处理率</w:t>
      </w:r>
    </w:p>
    <w:p>
      <w:pPr>
        <w:spacing w:after="150"/>
      </w:pPr>
      <w:r>
        <w:rPr/>
        <w:t xml:space="preserve">图表：污水处理行业投资风险</w:t>
      </w:r>
    </w:p>
    <w:p>
      <w:pPr>
        <w:spacing w:after="150"/>
      </w:pPr>
      <w:r>
        <w:rPr/>
        <w:t xml:space="preserve">图表：近年来节水和中水回用政策情况</w:t>
      </w:r>
    </w:p>
    <w:p>
      <w:pPr>
        <w:spacing w:after="150"/>
      </w:pPr>
      <w:r>
        <w:rPr/>
        <w:t xml:space="preserve">图表：中水回用上市企业利润情况</w:t>
      </w:r>
    </w:p>
    <w:p>
      <w:pPr>
        <w:spacing w:after="150"/>
      </w:pPr>
      <w:r>
        <w:rPr/>
        <w:t xml:space="preserve">图表：智慧水务企业资产规模十强企业</w:t>
      </w:r>
    </w:p>
    <w:p>
      <w:pPr>
        <w:spacing w:after="150"/>
      </w:pPr>
      <w:r>
        <w:rPr/>
        <w:t xml:space="preserve">图表：智慧水务企业销售收入十强企业</w:t>
      </w:r>
    </w:p>
    <w:p>
      <w:pPr>
        <w:spacing w:after="150"/>
      </w:pPr>
      <w:r>
        <w:rPr/>
        <w:t xml:space="preserve">图表：智慧水务企业利润总额十强企业</w:t>
      </w:r>
    </w:p>
    <w:p>
      <w:pPr>
        <w:spacing w:after="150"/>
      </w:pPr>
      <w:r>
        <w:rPr/>
        <w:t xml:space="preserve">图表：中国智慧水务企业分布情况</w:t>
      </w:r>
    </w:p>
    <w:p>
      <w:pPr>
        <w:spacing w:after="150"/>
      </w:pPr>
      <w:r>
        <w:rPr/>
        <w:t xml:space="preserve">图表：2019-2023年新天科技经营情况</w:t>
      </w:r>
    </w:p>
    <w:p>
      <w:pPr>
        <w:spacing w:after="150"/>
      </w:pPr>
      <w:r>
        <w:rPr/>
        <w:t xml:space="preserve">图表：2019-2023年上半年威派格经营情况</w:t>
      </w:r>
    </w:p>
    <w:p>
      <w:pPr>
        <w:spacing w:after="150"/>
      </w:pPr>
      <w:r>
        <w:rPr/>
        <w:t xml:space="preserve">图表：2019-2023年上半年三川智慧营情况</w:t>
      </w:r>
    </w:p>
    <w:p>
      <w:pPr>
        <w:spacing w:after="150"/>
      </w:pPr>
      <w:r>
        <w:rPr/>
        <w:t xml:space="preserve">图表：重庆智慧水务有限公司股份架构</w:t>
      </w:r>
    </w:p>
    <w:p>
      <w:pPr>
        <w:spacing w:after="150"/>
      </w:pPr>
      <w:r>
        <w:rPr/>
        <w:t xml:space="preserve">图表：2019-2023年上半年大禹节水企业经营情况</w:t>
      </w:r>
    </w:p>
    <w:p>
      <w:pPr>
        <w:spacing w:after="150"/>
      </w:pPr>
      <w:r>
        <w:rPr/>
        <w:t xml:space="preserve">图表：2024-2029年智慧水务行业总产值预测情况</w:t>
      </w:r>
    </w:p>
    <w:p>
      <w:pPr>
        <w:spacing w:after="150"/>
      </w:pPr>
      <w:r>
        <w:rPr/>
        <w:t xml:space="preserve">图表：2024-2029年智慧水务行业销售收入预测情况</w:t>
      </w:r>
    </w:p>
    <w:p>
      <w:pPr>
        <w:spacing w:after="150"/>
      </w:pPr>
      <w:r>
        <w:rPr/>
        <w:t xml:space="preserve">图表：2024-2029年智慧水务行业利润总额预测情况</w:t>
      </w:r>
    </w:p>
    <w:p>
      <w:pPr>
        <w:spacing w:after="150"/>
      </w:pPr>
      <w:r>
        <w:rPr/>
        <w:t xml:space="preserve">图表：2024-2029年智慧水务行业投资收益率预测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智慧水务行业发展调研分析及投资战略研究报告(2024-2029版)</dc:title>
  <dc:description>智慧水务行业发展调研分析及投资战略研究报告(2024-2029版)</dc:description>
  <dc:subject>智慧水务行业发展调研分析及投资战略研究报告(2024-2029版)</dc:subject>
  <cp:keywords>研究报告</cp:keywords>
  <cp:category>研究报告</cp:category>
  <cp:lastModifiedBy>北京中道泰和信息咨询有限公司</cp:lastModifiedBy>
  <dcterms:created xsi:type="dcterms:W3CDTF">2024-01-29T21:41:36+08:00</dcterms:created>
  <dcterms:modified xsi:type="dcterms:W3CDTF">2024-01-29T21:41:36+08:00</dcterms:modified>
</cp:coreProperties>
</file>

<file path=docProps/custom.xml><?xml version="1.0" encoding="utf-8"?>
<Properties xmlns="http://schemas.openxmlformats.org/officeDocument/2006/custom-properties" xmlns:vt="http://schemas.openxmlformats.org/officeDocument/2006/docPropsVTypes"/>
</file>