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大健康行业市场发展分析及发展趋势与投资前景研究报告(2024-2029版)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康产业日益成为资本市场竞相追逐的“香饽饽”，阿里、万达、华润等巨头企业近些年也纷纷入局。“中国居民健康素养行动促进计划”，提出希望2015年中国人的健康素养水平可以提高到15%，2020年提升到20%。健康素养水平的提升不光靠政府，更要靠全社会，更要靠协会和资本。</w:t>
      </w:r>
    </w:p>
    <w:p>
      <w:pPr>
        <w:spacing w:after="150"/>
      </w:pPr>
      <w:r>
        <w:rPr/>
        <w:t xml:space="preserve">目前，大健康产业已成为发展潜力最大的未来产业，正在酝酿和形成超过十万亿的巨大蓝海市场。健康服务已经成为关系到国计民生、未来社会整体幸福指数的国家级重大事业。中国与全球的大健康产业发展情况基本一致，同样由于社会结构变化而需求不断增长，具有可持续增长性。此外，政策持续加码大健康产业。《“健康中国2030”规划纲要》、《国民营养计划(2017-2030)》、《国家人口发展规划(2016-2030)》、《中国防治慢性病中长期规划(2017-2025年)》等国家政策相继发布。2018年两会上，国务院机构改革方案获批，原国家卫生和计划生育委员会取消，组建国家卫生健康委员会，把以治病为中心转变到以人民健康为中心，“大健康”已上升为国家级战略。大健康产业地域的差异主要与经济发展水平、人口、消费水平等相关。大健康产业作为一个快速发展的行业，在发展过程中存在着较大的地域差异。经济发达的华东地区、医疗服务消费较高，相比之下，西北地区、东北地区大健康服务消费占比较小。地域差异的产生主要是由于我国各区域经济发展不平衡、医疗机构属地化管理、医师单点执业等因素造成。</w:t>
      </w:r>
    </w:p>
    <w:p>
      <w:pPr>
        <w:spacing w:after="150"/>
      </w:pPr>
      <w:r>
        <w:rPr/>
        <w:t xml:space="preserve">在政策支撑、人口老龄化带来需求、健康意识提升刺激消费等多重利好因素的推动下，我国大健康产业迎来发展。目前，虽然我国大健康产业发展仍处于初级阶段，但市场潜力巨大，规模不断增长。</w:t>
      </w:r>
    </w:p>
    <w:p>
      <w:pPr>
        <w:spacing w:after="150"/>
      </w:pPr>
      <w:r>
        <w:rPr/>
        <w:t xml:space="preserve">中道泰和通过对大健康行业长期跟踪监测，分析大健康行业需求、供给、经营特性、获取能力、产业链和价值链等多方面的内容，整合行业、市场、企业、用户等多层面数据和信息资源，为客户提供深度的大健康行业研究报告，以专业的研究方法帮助客户深入的了解大健康行业，发现投资价值和投资机会，规避经营风险，提高管理和运营能力。大健康行业报告是从事大健康行业投资之前，对大健康行业相关各种因素进行具体调查、研究、分析，评估项目可行性、效果效益程度，提出建设性意见建议对策等，为大健康行业投资决策者和主管机关审批的研究性报告。以阐述对大健康行业的理论认识为主要内容，重在研究大健康行业本质及规律性认识的研究。大健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大健康行业界定和分类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大健康行业国内外发展概述</w:t>
      </w:r>
    </w:p>
    <w:p>
      <w:pPr>
        <w:spacing w:after="150"/>
      </w:pPr>
      <w:r>
        <w:rPr/>
        <w:t xml:space="preserve">第一节 全球大健康行业发展概况</w:t>
      </w:r>
    </w:p>
    <w:p>
      <w:pPr>
        <w:spacing w:after="150"/>
      </w:pPr>
      <w:r>
        <w:rPr/>
        <w:t xml:space="preserve">一、全球大健康行业发展现状</w:t>
      </w:r>
    </w:p>
    <w:p>
      <w:pPr>
        <w:spacing w:after="150"/>
      </w:pPr>
      <w:r>
        <w:rPr/>
        <w:t xml:space="preserve">二、全球大健康行业发展趋势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中国大健康行业发展概况</w:t>
      </w:r>
    </w:p>
    <w:p>
      <w:pPr>
        <w:spacing w:after="150"/>
      </w:pPr>
      <w:r>
        <w:rPr/>
        <w:t xml:space="preserve">一、中国大健康行业发展历程与现状</w:t>
      </w:r>
    </w:p>
    <w:p>
      <w:pPr>
        <w:spacing w:after="150"/>
      </w:pPr>
      <w:r>
        <w:rPr/>
        <w:t xml:space="preserve">二、中国大健康行业发展中存在的问题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中国大健康行业发展环境分析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大健康行业政策环境</w:t>
      </w:r>
    </w:p>
    <w:p>
      <w:pPr>
        <w:spacing w:after="150"/>
      </w:pPr>
      <w:r>
        <w:rPr/>
        <w:t xml:space="preserve">第四节 大健康行业技术环境</w:t>
      </w:r>
    </w:p>
    <w:p>
      <w:pPr>
        <w:spacing w:after="150"/>
      </w:pPr>
      <w:r>
        <w:rPr>
          <w:b w:val="1"/>
          <w:bCs w:val="1"/>
        </w:rPr>
        <w:t xml:space="preserve">第四章 中国大健康行业市场分析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一、大健康行业市场规模及增速</w:t>
      </w:r>
    </w:p>
    <w:p>
      <w:pPr>
        <w:spacing w:after="150"/>
      </w:pPr>
      <w:r>
        <w:rPr/>
        <w:t xml:space="preserve">二、大健康行业市场饱和度</w:t>
      </w:r>
    </w:p>
    <w:p>
      <w:pPr>
        <w:spacing w:after="150"/>
      </w:pPr>
      <w:r>
        <w:rPr/>
        <w:t xml:space="preserve">三、影响大健康行业市场规模的因素</w:t>
      </w:r>
    </w:p>
    <w:p>
      <w:pPr>
        <w:spacing w:after="150"/>
      </w:pPr>
      <w:r>
        <w:rPr/>
        <w:t xml:space="preserve">四、2024-2029年大健康行业市场规模及增速预测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一、大健康行业所处生命周期</w:t>
      </w:r>
    </w:p>
    <w:p>
      <w:pPr>
        <w:spacing w:after="150"/>
      </w:pPr>
      <w:r>
        <w:rPr/>
        <w:t xml:space="preserve">二、技术变革与行业革新对大健康行业的影响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中国大健康行业供给与需求情况分析</w:t>
      </w:r>
    </w:p>
    <w:p>
      <w:pPr>
        <w:spacing w:after="150"/>
      </w:pPr>
      <w:r>
        <w:rPr/>
        <w:t xml:space="preserve">第一节 2019-2023年中国大健康行业总体规模</w:t>
      </w:r>
    </w:p>
    <w:p>
      <w:pPr>
        <w:spacing w:after="150"/>
      </w:pPr>
      <w:r>
        <w:rPr/>
        <w:t xml:space="preserve">第二节 中国大健康行业盈利情况分析</w:t>
      </w:r>
    </w:p>
    <w:p>
      <w:pPr>
        <w:spacing w:after="150"/>
      </w:pPr>
      <w:r>
        <w:rPr/>
        <w:t xml:space="preserve">第三节 中国大健康行业供给概况</w:t>
      </w:r>
    </w:p>
    <w:p>
      <w:pPr>
        <w:spacing w:after="150"/>
      </w:pPr>
      <w:r>
        <w:rPr/>
        <w:t xml:space="preserve">一、2019-2023年中国大健康供给情况分析</w:t>
      </w:r>
    </w:p>
    <w:p>
      <w:pPr>
        <w:spacing w:after="150"/>
      </w:pPr>
      <w:r>
        <w:rPr/>
        <w:t xml:space="preserve">二、2022年中国大健康行业供给特点分析</w:t>
      </w:r>
    </w:p>
    <w:p>
      <w:pPr>
        <w:spacing w:after="150"/>
      </w:pPr>
      <w:r>
        <w:rPr/>
        <w:t xml:space="preserve">三、2024-2029年中国大健康行业供给预测分析</w:t>
      </w:r>
    </w:p>
    <w:p>
      <w:pPr>
        <w:spacing w:after="150"/>
      </w:pPr>
      <w:r>
        <w:rPr/>
        <w:t xml:space="preserve">第四节 中国大健康行业需求概况</w:t>
      </w:r>
    </w:p>
    <w:p>
      <w:pPr>
        <w:spacing w:after="150"/>
      </w:pPr>
      <w:r>
        <w:rPr/>
        <w:t xml:space="preserve">一、2019-2023年中国大健康行业需求情况分析</w:t>
      </w:r>
    </w:p>
    <w:p>
      <w:pPr>
        <w:spacing w:after="150"/>
      </w:pPr>
      <w:r>
        <w:rPr/>
        <w:t xml:space="preserve">二、2022年中国大健康行业市场需求特点分析</w:t>
      </w:r>
    </w:p>
    <w:p>
      <w:pPr>
        <w:spacing w:after="150"/>
      </w:pPr>
      <w:r>
        <w:rPr/>
        <w:t xml:space="preserve">三、2024-2029年中国大健康市场需求预测分析</w:t>
      </w:r>
    </w:p>
    <w:p>
      <w:pPr>
        <w:spacing w:after="150"/>
      </w:pPr>
      <w:r>
        <w:rPr/>
        <w:t xml:space="preserve">第五节 大健康产业供需平衡状况分析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中国大健康行业区域市场分析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中国大健康行业产业链分析</w:t>
      </w:r>
    </w:p>
    <w:p>
      <w:pPr>
        <w:spacing w:after="150"/>
      </w:pPr>
      <w:r>
        <w:rPr/>
        <w:t xml:space="preserve">第一节 大健康行业产业链分析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大健康上游行业分析</w:t>
      </w:r>
    </w:p>
    <w:p>
      <w:pPr>
        <w:spacing w:after="150"/>
      </w:pPr>
      <w:r>
        <w:rPr/>
        <w:t xml:space="preserve">一、大健康成本构成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四、上游行业对大健康行业的影响</w:t>
      </w:r>
    </w:p>
    <w:p>
      <w:pPr>
        <w:spacing w:after="150"/>
      </w:pPr>
      <w:r>
        <w:rPr/>
        <w:t xml:space="preserve">第三节 大健康下游行业分析</w:t>
      </w:r>
    </w:p>
    <w:p>
      <w:pPr>
        <w:spacing w:after="150"/>
      </w:pPr>
      <w:r>
        <w:rPr/>
        <w:t xml:space="preserve">一、大健康下游行业分布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四、下游需求对大健康行业的影响</w:t>
      </w:r>
    </w:p>
    <w:p>
      <w:pPr>
        <w:spacing w:after="150"/>
      </w:pPr>
      <w:r>
        <w:rPr>
          <w:b w:val="1"/>
          <w:bCs w:val="1"/>
        </w:rPr>
        <w:t xml:space="preserve">第八章 中国大健康行业主导驱动因素分析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中国大健康行业偿债能力分析</w:t>
      </w:r>
    </w:p>
    <w:p>
      <w:pPr>
        <w:spacing w:after="150"/>
      </w:pPr>
      <w:r>
        <w:rPr/>
        <w:t xml:space="preserve">第一节 大健康行业资产负债率分析</w:t>
      </w:r>
    </w:p>
    <w:p>
      <w:pPr>
        <w:spacing w:after="150"/>
      </w:pPr>
      <w:r>
        <w:rPr/>
        <w:t xml:space="preserve">第二节 大健康行业速动比率分析</w:t>
      </w:r>
    </w:p>
    <w:p>
      <w:pPr>
        <w:spacing w:after="150"/>
      </w:pPr>
      <w:r>
        <w:rPr/>
        <w:t xml:space="preserve">第三节 大健康行业流动比率分析</w:t>
      </w:r>
    </w:p>
    <w:p>
      <w:pPr>
        <w:spacing w:after="150"/>
      </w:pPr>
      <w:r>
        <w:rPr/>
        <w:t xml:space="preserve">第四节 2024-2029年大健康行业偿债能力预测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中国大健康行业营运能力分析</w:t>
      </w:r>
    </w:p>
    <w:p>
      <w:pPr>
        <w:spacing w:after="150"/>
      </w:pPr>
      <w:r>
        <w:rPr/>
        <w:t xml:space="preserve">第一节 大健康行业总资产周转率分析</w:t>
      </w:r>
    </w:p>
    <w:p>
      <w:pPr>
        <w:spacing w:after="150"/>
      </w:pPr>
      <w:r>
        <w:rPr/>
        <w:t xml:space="preserve">第二节 大健康行业净资产周转率分析</w:t>
      </w:r>
    </w:p>
    <w:p>
      <w:pPr>
        <w:spacing w:after="150"/>
      </w:pPr>
      <w:r>
        <w:rPr/>
        <w:t xml:space="preserve">第三节 大健康行业应收账款周转率分析</w:t>
      </w:r>
    </w:p>
    <w:p>
      <w:pPr>
        <w:spacing w:after="150"/>
      </w:pPr>
      <w:r>
        <w:rPr/>
        <w:t xml:space="preserve">第四节 大健康行业存货周转率分析</w:t>
      </w:r>
    </w:p>
    <w:p>
      <w:pPr>
        <w:spacing w:after="150"/>
      </w:pPr>
      <w:r>
        <w:rPr/>
        <w:t xml:space="preserve">第五节 2024-2029年大健康行业营运能力预测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中国大健康行业竞争分析</w:t>
      </w:r>
    </w:p>
    <w:p>
      <w:pPr>
        <w:spacing w:after="150"/>
      </w:pPr>
      <w:r>
        <w:rPr/>
        <w:t xml:space="preserve">第一节 重点大健康企业市场份额</w:t>
      </w:r>
    </w:p>
    <w:p>
      <w:pPr>
        <w:spacing w:after="150"/>
      </w:pPr>
      <w:r>
        <w:rPr/>
        <w:t xml:space="preserve">第二节 大健康行业市场集中度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中国大健康行业重点企业分析</w:t>
      </w:r>
    </w:p>
    <w:p>
      <w:pPr>
        <w:spacing w:after="150"/>
      </w:pPr>
      <w:r>
        <w:rPr/>
        <w:t xml:space="preserve">第一节 江苏恒瑞医药股份有限公司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迈瑞生物医疗电子股份有限公司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无锡药明康德新药开发股份有限公司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阿里健康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重庆智飞生物制品股份有限公司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深圳康泰生物制品股份有限公司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上海复星医药股份有限公司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乐普(北京)医疗器械股份有限公司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美年大健康产业有限公司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卫宁健康科技集团股份有限公司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2024-2029年中国大健康行业发展与投资风险分析</w:t>
      </w:r>
    </w:p>
    <w:p>
      <w:pPr>
        <w:spacing w:after="150"/>
      </w:pPr>
      <w:r>
        <w:rPr/>
        <w:t xml:space="preserve">第一节 大健康行业环境风险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大健康行业政策风险</w:t>
      </w:r>
    </w:p>
    <w:p>
      <w:pPr>
        <w:spacing w:after="150"/>
      </w:pPr>
      <w:r>
        <w:rPr/>
        <w:t xml:space="preserve">第四节 大健康行业市场风险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2024-2029年中国大健康行业发展前景及投资机会分析</w:t>
      </w:r>
    </w:p>
    <w:p>
      <w:pPr>
        <w:spacing w:after="150"/>
      </w:pPr>
      <w:r>
        <w:rPr/>
        <w:t xml:space="preserve">第一节 大健康行业发展前景预测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大健康行业投资机会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大健康行业研究结论及建议</w:t>
      </w:r>
    </w:p>
    <w:p>
      <w:pPr>
        <w:spacing w:after="150"/>
      </w:pPr>
      <w:r>
        <w:rPr/>
        <w:t xml:space="preserve">第二节 中道泰和大健康行业发展建议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图表：2019-2023年12月医疗健康行业海外主要国家投融资项目个数</w:t>
      </w:r>
    </w:p>
    <w:p>
      <w:pPr>
        <w:spacing w:after="150"/>
      </w:pPr>
      <w:r>
        <w:rPr/>
        <w:t xml:space="preserve">图表：2019-2023年12月美国大健康细分领域投融资项目个数</w:t>
      </w:r>
    </w:p>
    <w:p>
      <w:pPr>
        <w:spacing w:after="150"/>
      </w:pPr>
      <w:r>
        <w:rPr/>
        <w:t xml:space="preserve">图表：美国健康支出比例</w:t>
      </w:r>
    </w:p>
    <w:p>
      <w:pPr>
        <w:spacing w:after="150"/>
      </w:pPr>
      <w:r>
        <w:rPr/>
        <w:t xml:space="preserve">图表：2019-2023.12年中国各行业融资与并购事件数量分布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图表：2019-2023年万元国内生产总值耗能降低率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图表：全国固定资产投资(不含农户)同比增速</w:t>
      </w:r>
    </w:p>
    <w:p>
      <w:pPr>
        <w:spacing w:after="150"/>
      </w:pPr>
      <w:r>
        <w:rPr/>
        <w:t xml:space="preserve">图表：2019-2023年1-12月固定资产投资(不含农户)主要数据</w:t>
      </w:r>
    </w:p>
    <w:p>
      <w:pPr>
        <w:spacing w:after="150"/>
      </w:pPr>
      <w:r>
        <w:rPr/>
        <w:t xml:space="preserve">图表：2019-2023年1年期定期存款平均利率走势</w:t>
      </w:r>
    </w:p>
    <w:p>
      <w:pPr>
        <w:spacing w:after="150"/>
      </w:pPr>
      <w:r>
        <w:rPr/>
        <w:t xml:space="preserve">图表：2019-2023年各期限存款平均利率及上浮幅度</w:t>
      </w:r>
    </w:p>
    <w:p>
      <w:pPr>
        <w:spacing w:after="150"/>
      </w:pPr>
      <w:r>
        <w:rPr/>
        <w:t xml:space="preserve">图表：2019-2023年12月各区域银行各期限定期存款平均利率</w:t>
      </w:r>
    </w:p>
    <w:p>
      <w:pPr>
        <w:spacing w:after="150"/>
      </w:pPr>
      <w:r>
        <w:rPr/>
        <w:t xml:space="preserve">图表：2019-2023年1年期大额存单平均利率走势</w:t>
      </w:r>
    </w:p>
    <w:p>
      <w:pPr>
        <w:spacing w:after="150"/>
      </w:pPr>
      <w:r>
        <w:rPr/>
        <w:t xml:space="preserve">图表：2019-2023年大额存单各期限平均利率及上浮幅度</w:t>
      </w:r>
    </w:p>
    <w:p>
      <w:pPr>
        <w:spacing w:after="150"/>
      </w:pPr>
      <w:r>
        <w:rPr/>
        <w:t xml:space="preserve">图表：中资全国性银行结构性存款规模走势</w:t>
      </w:r>
    </w:p>
    <w:p>
      <w:pPr>
        <w:spacing w:after="150"/>
      </w:pPr>
      <w:r>
        <w:rPr/>
        <w:t xml:space="preserve">图表：结构性存款发行量和收益率走势</w:t>
      </w:r>
    </w:p>
    <w:p>
      <w:pPr>
        <w:spacing w:after="150"/>
      </w:pPr>
      <w:r>
        <w:rPr/>
        <w:t xml:space="preserve">图表：人民币对美元汇率走势</w:t>
      </w:r>
    </w:p>
    <w:p>
      <w:pPr>
        <w:spacing w:after="150"/>
      </w:pPr>
      <w:r>
        <w:rPr/>
        <w:t xml:space="preserve">图表：人民币对美元汇率年化波动率</w:t>
      </w:r>
    </w:p>
    <w:p>
      <w:pPr>
        <w:spacing w:after="150"/>
      </w:pPr>
      <w:r>
        <w:rPr/>
        <w:t xml:space="preserve">图表：外汇收支情况</w:t>
      </w:r>
    </w:p>
    <w:p>
      <w:pPr>
        <w:spacing w:after="150"/>
      </w:pPr>
      <w:r>
        <w:rPr/>
        <w:t xml:space="preserve">图表：人民币汇率与中美利差走势</w:t>
      </w:r>
    </w:p>
    <w:p>
      <w:pPr>
        <w:spacing w:after="150"/>
      </w:pPr>
      <w:r>
        <w:rPr/>
        <w:t xml:space="preserve">图表：人民币汇率与美元指数相关性</w:t>
      </w:r>
    </w:p>
    <w:p>
      <w:pPr>
        <w:spacing w:after="150"/>
      </w:pPr>
      <w:r>
        <w:rPr/>
        <w:t xml:space="preserve">图表：人民币汇率走势与中美贸易摩擦</w:t>
      </w:r>
    </w:p>
    <w:p>
      <w:pPr>
        <w:spacing w:after="150"/>
      </w:pPr>
      <w:r>
        <w:rPr/>
        <w:t xml:space="preserve">图表：大健康行业政策情况</w:t>
      </w:r>
    </w:p>
    <w:p>
      <w:pPr>
        <w:spacing w:after="150"/>
      </w:pPr>
      <w:r>
        <w:rPr/>
        <w:t xml:space="preserve">图表：2019-2023年我国大健康产业市场规模及增速</w:t>
      </w:r>
    </w:p>
    <w:p>
      <w:pPr>
        <w:spacing w:after="150"/>
      </w:pPr>
      <w:r>
        <w:rPr/>
        <w:t xml:space="preserve">图表：我国人口老龄化趋势</w:t>
      </w:r>
    </w:p>
    <w:p>
      <w:pPr>
        <w:spacing w:after="150"/>
      </w:pPr>
      <w:r>
        <w:rPr/>
        <w:t xml:space="preserve">图表：2024-2029年大健康行业市场规模及增速预测</w:t>
      </w:r>
    </w:p>
    <w:p>
      <w:pPr>
        <w:spacing w:after="150"/>
      </w:pPr>
      <w:r>
        <w:rPr/>
        <w:t xml:space="preserve">图表：我国保健食品年销售额</w:t>
      </w:r>
    </w:p>
    <w:p>
      <w:pPr>
        <w:spacing w:after="150"/>
      </w:pPr>
      <w:r>
        <w:rPr/>
        <w:t xml:space="preserve">图表：行业生命周期理论(industrylifecycle)图例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图表：2019-2023年我国大健康产业市场规模</w:t>
      </w:r>
    </w:p>
    <w:p>
      <w:pPr>
        <w:spacing w:after="150"/>
      </w:pPr>
      <w:r>
        <w:rPr/>
        <w:t xml:space="preserve">图表：2019-2023年我国大健康产业利润总额</w:t>
      </w:r>
    </w:p>
    <w:p>
      <w:pPr>
        <w:spacing w:after="150"/>
      </w:pPr>
      <w:r>
        <w:rPr/>
        <w:t xml:space="preserve">图表：经营范围涉及医疗健康、营养保健方面的企业数</w:t>
      </w:r>
    </w:p>
    <w:p>
      <w:pPr>
        <w:spacing w:after="150"/>
      </w:pPr>
      <w:r>
        <w:rPr/>
        <w:t xml:space="preserve">图表：2019-2023年我国大健康企业ipo分布</w:t>
      </w:r>
    </w:p>
    <w:p>
      <w:pPr>
        <w:spacing w:after="150"/>
      </w:pPr>
      <w:r>
        <w:rPr/>
        <w:t xml:space="preserve">图表：2019-2023年大健康企业ipo行业分布</w:t>
      </w:r>
    </w:p>
    <w:p>
      <w:pPr>
        <w:spacing w:after="150"/>
      </w:pPr>
      <w:r>
        <w:rPr/>
        <w:t xml:space="preserve">图表：2019-2023年我国大健康产业区域市场分布</w:t>
      </w:r>
    </w:p>
    <w:p>
      <w:pPr>
        <w:spacing w:after="150"/>
      </w:pPr>
      <w:r>
        <w:rPr/>
        <w:t xml:space="preserve">图表：华北地区大健康行业社会环境分析</w:t>
      </w:r>
    </w:p>
    <w:p>
      <w:pPr>
        <w:spacing w:after="150"/>
      </w:pPr>
      <w:r>
        <w:rPr/>
        <w:t xml:space="preserve">图表：2019-2023年华北地区大健康行业需求规模</w:t>
      </w:r>
    </w:p>
    <w:p>
      <w:pPr>
        <w:spacing w:after="150"/>
      </w:pPr>
      <w:r>
        <w:rPr/>
        <w:t xml:space="preserve">图表：东北地区大健康行业社会环境分析</w:t>
      </w:r>
    </w:p>
    <w:p>
      <w:pPr>
        <w:spacing w:after="150"/>
      </w:pPr>
      <w:r>
        <w:rPr/>
        <w:t xml:space="preserve">图表：2019-2023年东北地区大健康行业需求规模</w:t>
      </w:r>
    </w:p>
    <w:p>
      <w:pPr>
        <w:spacing w:after="150"/>
      </w:pPr>
      <w:r>
        <w:rPr/>
        <w:t xml:space="preserve">图表：华东地区大健康行业社会环境分析</w:t>
      </w:r>
    </w:p>
    <w:p>
      <w:pPr>
        <w:spacing w:after="150"/>
      </w:pPr>
      <w:r>
        <w:rPr/>
        <w:t xml:space="preserve">图表：2019-2023年华东地区大健康行业需求规模</w:t>
      </w:r>
    </w:p>
    <w:p>
      <w:pPr>
        <w:spacing w:after="150"/>
      </w:pPr>
      <w:r>
        <w:rPr/>
        <w:t xml:space="preserve">图表：华南地区大健康行业社会环境分析</w:t>
      </w:r>
    </w:p>
    <w:p>
      <w:pPr>
        <w:spacing w:after="150"/>
      </w:pPr>
      <w:r>
        <w:rPr/>
        <w:t xml:space="preserve">图表：2019-2023年华南地区大健康行业需求规模</w:t>
      </w:r>
    </w:p>
    <w:p>
      <w:pPr>
        <w:spacing w:after="150"/>
      </w:pPr>
      <w:r>
        <w:rPr/>
        <w:t xml:space="preserve">图表：华中地区大健康行业社会环境分析</w:t>
      </w:r>
    </w:p>
    <w:p>
      <w:pPr>
        <w:spacing w:after="150"/>
      </w:pPr>
      <w:r>
        <w:rPr/>
        <w:t xml:space="preserve">图表：2019-2023年华中地区大健康行业需求规模</w:t>
      </w:r>
    </w:p>
    <w:p>
      <w:pPr>
        <w:spacing w:after="150"/>
      </w:pPr>
      <w:r>
        <w:rPr/>
        <w:t xml:space="preserve">图表：西南地区大健康行业社会环境分析</w:t>
      </w:r>
    </w:p>
    <w:p>
      <w:pPr>
        <w:spacing w:after="150"/>
      </w:pPr>
      <w:r>
        <w:rPr/>
        <w:t xml:space="preserve">图表：2019-2023年西南地区大健康行业需求规模</w:t>
      </w:r>
    </w:p>
    <w:p>
      <w:pPr>
        <w:spacing w:after="150"/>
      </w:pPr>
      <w:r>
        <w:rPr/>
        <w:t xml:space="preserve">图表：西北地区大健康行业社会环境分析</w:t>
      </w:r>
    </w:p>
    <w:p>
      <w:pPr>
        <w:spacing w:after="150"/>
      </w:pPr>
      <w:r>
        <w:rPr/>
        <w:t xml:space="preserve">图表：2019-2023年西南地区大健康行业需求规模</w:t>
      </w:r>
    </w:p>
    <w:p>
      <w:pPr>
        <w:spacing w:after="150"/>
      </w:pPr>
      <w:r>
        <w:rPr/>
        <w:t xml:space="preserve">图表：大健康产业的产业链构成</w:t>
      </w:r>
    </w:p>
    <w:p>
      <w:pPr>
        <w:spacing w:after="150"/>
      </w:pPr>
      <w:r>
        <w:rPr/>
        <w:t xml:space="preserve">图表：医疗器械上下游产业链</w:t>
      </w:r>
    </w:p>
    <w:p>
      <w:pPr>
        <w:spacing w:after="150"/>
      </w:pPr>
      <w:r>
        <w:rPr/>
        <w:t xml:space="preserve">图表：医院信息化分类</w:t>
      </w:r>
    </w:p>
    <w:p>
      <w:pPr>
        <w:spacing w:after="150"/>
      </w:pPr>
      <w:r>
        <w:rPr/>
        <w:t xml:space="preserve">图表：大健康行业资产负债率</w:t>
      </w:r>
    </w:p>
    <w:p>
      <w:pPr>
        <w:spacing w:after="150"/>
      </w:pPr>
      <w:r>
        <w:rPr/>
        <w:t xml:space="preserve">图表：大健康行业速动比率</w:t>
      </w:r>
    </w:p>
    <w:p>
      <w:pPr>
        <w:spacing w:after="150"/>
      </w:pPr>
      <w:r>
        <w:rPr/>
        <w:t xml:space="preserve">图表：大健康行业流动比率</w:t>
      </w:r>
    </w:p>
    <w:p>
      <w:pPr>
        <w:spacing w:after="150"/>
      </w:pPr>
      <w:r>
        <w:rPr/>
        <w:t xml:space="preserve">图表：大健康行业总资产周转率</w:t>
      </w:r>
    </w:p>
    <w:p>
      <w:pPr>
        <w:spacing w:after="150"/>
      </w:pPr>
      <w:r>
        <w:rPr/>
        <w:t xml:space="preserve">图表：大健康行业净资产周转率</w:t>
      </w:r>
    </w:p>
    <w:p>
      <w:pPr>
        <w:spacing w:after="150"/>
      </w:pPr>
      <w:r>
        <w:rPr/>
        <w:t xml:space="preserve">图表：大健康行业应收账款周转率</w:t>
      </w:r>
    </w:p>
    <w:p>
      <w:pPr>
        <w:spacing w:after="150"/>
      </w:pPr>
      <w:r>
        <w:rPr/>
        <w:t xml:space="preserve">图表：大健康行业存货周转率</w:t>
      </w:r>
    </w:p>
    <w:p>
      <w:pPr>
        <w:spacing w:after="150"/>
      </w:pPr>
      <w:r>
        <w:rPr/>
        <w:t xml:space="preserve">图表：2020国百强大健康民营企业前十企业</w:t>
      </w:r>
    </w:p>
    <w:p>
      <w:pPr>
        <w:spacing w:after="150"/>
      </w:pPr>
      <w:r>
        <w:rPr/>
        <w:t xml:space="preserve">图表：2019-2023年健康管理相关企业注册和注吊销企业数量</w:t>
      </w:r>
    </w:p>
    <w:p>
      <w:pPr>
        <w:spacing w:after="150"/>
      </w:pPr>
      <w:r>
        <w:rPr/>
        <w:t xml:space="preserve">图表：2019-2023年恒瑞医药主要经济指标</w:t>
      </w:r>
    </w:p>
    <w:p>
      <w:pPr>
        <w:spacing w:after="150"/>
      </w:pPr>
      <w:r>
        <w:rPr/>
        <w:t xml:space="preserve">图表：2019-2023年恒瑞医药企业盈利能力</w:t>
      </w:r>
    </w:p>
    <w:p>
      <w:pPr>
        <w:spacing w:after="150"/>
      </w:pPr>
      <w:r>
        <w:rPr/>
        <w:t xml:space="preserve">图表：2019-2023年恒瑞医药企业运营能力</w:t>
      </w:r>
    </w:p>
    <w:p>
      <w:pPr>
        <w:spacing w:after="150"/>
      </w:pPr>
      <w:r>
        <w:rPr/>
        <w:t xml:space="preserve">图表：2019-2023年恒瑞医药企业财务风险</w:t>
      </w:r>
    </w:p>
    <w:p>
      <w:pPr>
        <w:spacing w:after="150"/>
      </w:pPr>
      <w:r>
        <w:rPr/>
        <w:t xml:space="preserve">图表：2019-2023年迈瑞医疗主要经济指标</w:t>
      </w:r>
    </w:p>
    <w:p>
      <w:pPr>
        <w:spacing w:after="150"/>
      </w:pPr>
      <w:r>
        <w:rPr/>
        <w:t xml:space="preserve">图表：2019-2023年迈瑞医疗企业盈利能力</w:t>
      </w:r>
    </w:p>
    <w:p>
      <w:pPr>
        <w:spacing w:after="150"/>
      </w:pPr>
      <w:r>
        <w:rPr/>
        <w:t xml:space="preserve">图表：2019-2023年迈瑞医疗企业运营能力</w:t>
      </w:r>
    </w:p>
    <w:p>
      <w:pPr>
        <w:spacing w:after="150"/>
      </w:pPr>
      <w:r>
        <w:rPr/>
        <w:t xml:space="preserve">图表：2019-2023年迈瑞医疗企业财务风险</w:t>
      </w:r>
    </w:p>
    <w:p>
      <w:pPr>
        <w:spacing w:after="150"/>
      </w:pPr>
      <w:r>
        <w:rPr/>
        <w:t xml:space="preserve">图表：2019-2023年药明康德主要经济指标</w:t>
      </w:r>
    </w:p>
    <w:p>
      <w:pPr>
        <w:spacing w:after="150"/>
      </w:pPr>
      <w:r>
        <w:rPr/>
        <w:t xml:space="preserve">图表：2019-2023年药明康德企业盈利能力</w:t>
      </w:r>
    </w:p>
    <w:p>
      <w:pPr>
        <w:spacing w:after="150"/>
      </w:pPr>
      <w:r>
        <w:rPr/>
        <w:t xml:space="preserve">图表：2019-2023年药明康德企业运营能力</w:t>
      </w:r>
    </w:p>
    <w:p>
      <w:pPr>
        <w:spacing w:after="150"/>
      </w:pPr>
      <w:r>
        <w:rPr/>
        <w:t xml:space="preserve">图表：2019-2023年药明康德企业财务风险</w:t>
      </w:r>
    </w:p>
    <w:p>
      <w:pPr>
        <w:spacing w:after="150"/>
      </w:pPr>
      <w:r>
        <w:rPr/>
        <w:t xml:space="preserve">图表：阿里健康营收构成</w:t>
      </w:r>
    </w:p>
    <w:p>
      <w:pPr>
        <w:spacing w:after="150"/>
      </w:pPr>
      <w:r>
        <w:rPr/>
        <w:t xml:space="preserve">图表：2019-2023年阿里健康主要经济指标</w:t>
      </w:r>
    </w:p>
    <w:p>
      <w:pPr>
        <w:spacing w:after="150"/>
      </w:pPr>
      <w:r>
        <w:rPr/>
        <w:t xml:space="preserve">图表：2019-2023年阿里健康企业盈利能力</w:t>
      </w:r>
    </w:p>
    <w:p>
      <w:pPr>
        <w:spacing w:after="150"/>
      </w:pPr>
      <w:r>
        <w:rPr/>
        <w:t xml:space="preserve">图表：2019-2023年阿里健康企业财务风险</w:t>
      </w:r>
    </w:p>
    <w:p>
      <w:pPr>
        <w:spacing w:after="150"/>
      </w:pPr>
      <w:r>
        <w:rPr/>
        <w:t xml:space="preserve">图表：2019-2023年智飞生物主要经济指标</w:t>
      </w:r>
    </w:p>
    <w:p>
      <w:pPr>
        <w:spacing w:after="150"/>
      </w:pPr>
      <w:r>
        <w:rPr/>
        <w:t xml:space="preserve">图表：2019-2023年智飞生物企业盈利能力</w:t>
      </w:r>
    </w:p>
    <w:p>
      <w:pPr>
        <w:spacing w:after="150"/>
      </w:pPr>
      <w:r>
        <w:rPr/>
        <w:t xml:space="preserve">图表：2019-2023年智飞生物企业运营能力</w:t>
      </w:r>
    </w:p>
    <w:p>
      <w:pPr>
        <w:spacing w:after="150"/>
      </w:pPr>
      <w:r>
        <w:rPr/>
        <w:t xml:space="preserve">图表：2019-2023年恒瑞医药企业财务风险</w:t>
      </w:r>
    </w:p>
    <w:p>
      <w:pPr>
        <w:spacing w:after="150"/>
      </w:pPr>
      <w:r>
        <w:rPr/>
        <w:t xml:space="preserve">图表：2019-2023年恒瑞医药研发投入情况</w:t>
      </w:r>
    </w:p>
    <w:p>
      <w:pPr>
        <w:spacing w:after="150"/>
      </w:pPr>
      <w:r>
        <w:rPr/>
        <w:t xml:space="preserve">图表：2019-2023年恒瑞医药研发人员情况</w:t>
      </w:r>
    </w:p>
    <w:p>
      <w:pPr>
        <w:spacing w:after="150"/>
      </w:pPr>
      <w:r>
        <w:rPr/>
        <w:t xml:space="preserve">图表：2019-2023年恒瑞医药销售人员数量</w:t>
      </w:r>
    </w:p>
    <w:p>
      <w:pPr>
        <w:spacing w:after="150"/>
      </w:pPr>
      <w:r>
        <w:rPr/>
        <w:t xml:space="preserve">图表：2019-2023年康泰生物主要经济指标</w:t>
      </w:r>
    </w:p>
    <w:p>
      <w:pPr>
        <w:spacing w:after="150"/>
      </w:pPr>
      <w:r>
        <w:rPr/>
        <w:t xml:space="preserve">图表：2019-2023年康泰生物企业盈利能力</w:t>
      </w:r>
    </w:p>
    <w:p>
      <w:pPr>
        <w:spacing w:after="150"/>
      </w:pPr>
      <w:r>
        <w:rPr/>
        <w:t xml:space="preserve">图表：2019-2023年康泰生物企业运营能力</w:t>
      </w:r>
    </w:p>
    <w:p>
      <w:pPr>
        <w:spacing w:after="150"/>
      </w:pPr>
      <w:r>
        <w:rPr/>
        <w:t xml:space="preserve">图表：2019-2023年康泰生物企业财务风险</w:t>
      </w:r>
    </w:p>
    <w:p>
      <w:pPr>
        <w:spacing w:after="150"/>
      </w:pPr>
      <w:r>
        <w:rPr/>
        <w:t xml:space="preserve">图表：2019-2023年复星医药主要经济指标</w:t>
      </w:r>
    </w:p>
    <w:p>
      <w:pPr>
        <w:spacing w:after="150"/>
      </w:pPr>
      <w:r>
        <w:rPr/>
        <w:t xml:space="preserve">图表：2019-2023年复星医药企业盈利能力</w:t>
      </w:r>
    </w:p>
    <w:p>
      <w:pPr>
        <w:spacing w:after="150"/>
      </w:pPr>
      <w:r>
        <w:rPr/>
        <w:t xml:space="preserve">图表：2019-2023年复星医药企业运营能力</w:t>
      </w:r>
    </w:p>
    <w:p>
      <w:pPr>
        <w:spacing w:after="150"/>
      </w:pPr>
      <w:r>
        <w:rPr/>
        <w:t xml:space="preserve">图表：2019-2023年复星医药企业财务风险</w:t>
      </w:r>
    </w:p>
    <w:p>
      <w:pPr>
        <w:spacing w:after="150"/>
      </w:pPr>
      <w:r>
        <w:rPr/>
        <w:t xml:space="preserve">图表：2019-2023年乐普医疗主要经济指标</w:t>
      </w:r>
    </w:p>
    <w:p>
      <w:pPr>
        <w:spacing w:after="150"/>
      </w:pPr>
      <w:r>
        <w:rPr/>
        <w:t xml:space="preserve">图表：2019-2023年乐普医疗企业盈利能力</w:t>
      </w:r>
    </w:p>
    <w:p>
      <w:pPr>
        <w:spacing w:after="150"/>
      </w:pPr>
      <w:r>
        <w:rPr/>
        <w:t xml:space="preserve">图表：2019-2023年乐普医疗企业运营能力</w:t>
      </w:r>
    </w:p>
    <w:p>
      <w:pPr>
        <w:spacing w:after="150"/>
      </w:pPr>
      <w:r>
        <w:rPr/>
        <w:t xml:space="preserve">图表：2019-2023年乐普医疗企业财务风险</w:t>
      </w:r>
    </w:p>
    <w:p>
      <w:pPr>
        <w:spacing w:after="150"/>
      </w:pPr>
      <w:r>
        <w:rPr/>
        <w:t xml:space="preserve">图表：2019-2023年美年健康主要经济指标</w:t>
      </w:r>
    </w:p>
    <w:p>
      <w:pPr>
        <w:spacing w:after="150"/>
      </w:pPr>
      <w:r>
        <w:rPr/>
        <w:t xml:space="preserve">图表：2019-2023年美年健康企业盈利能力</w:t>
      </w:r>
    </w:p>
    <w:p>
      <w:pPr>
        <w:spacing w:after="150"/>
      </w:pPr>
      <w:r>
        <w:rPr/>
        <w:t xml:space="preserve">图表：2019-2023年美年健康企业运营能力</w:t>
      </w:r>
    </w:p>
    <w:p>
      <w:pPr>
        <w:spacing w:after="150"/>
      </w:pPr>
      <w:r>
        <w:rPr/>
        <w:t xml:space="preserve">图表：2019-2023年美年健康企业财务风险</w:t>
      </w:r>
    </w:p>
    <w:p>
      <w:pPr>
        <w:spacing w:after="150"/>
      </w:pPr>
      <w:r>
        <w:rPr/>
        <w:t xml:space="preserve">图表：2019-2023年卫宁健康主要经济指标</w:t>
      </w:r>
    </w:p>
    <w:p>
      <w:pPr>
        <w:spacing w:after="150"/>
      </w:pPr>
      <w:r>
        <w:rPr/>
        <w:t xml:space="preserve">图表：2019-2023年卫宁健康企业盈利能力</w:t>
      </w:r>
    </w:p>
    <w:p>
      <w:pPr>
        <w:spacing w:after="150"/>
      </w:pPr>
      <w:r>
        <w:rPr/>
        <w:t xml:space="preserve">图表：2019-2023年卫宁健康企业运营能力</w:t>
      </w:r>
    </w:p>
    <w:p>
      <w:pPr>
        <w:spacing w:after="150"/>
      </w:pPr>
      <w:r>
        <w:rPr/>
        <w:t xml:space="preserve">图表：2019-2023年卫宁健康企业财务风险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本文地址：https://www.51baogao.cn/baogao/20210105/195204.shtml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5/19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大健康行业市场发展分析及发展趋势与投资前景研究报告(2024-2029版)</dc:title>
  <dc:description>大健康行业市场发展分析及发展趋势与投资前景研究报告(2024-2029版)</dc:description>
  <dc:subject>大健康行业市场发展分析及发展趋势与投资前景研究报告(2024-2029版)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2024-01-29T21:34:39+08:00</dcterms:created>
  <dcterms:modified xsi:type="dcterms:W3CDTF">2024-01-29T21:34:39+08:00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