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中国海洋经济行业市场发展分析与发展趋势预测研究报告(2024-2029版)</w:t>
      </w:r>
    </w:p>
    <w:p>
      <w:pPr>
        <w:spacing w:after="150"/>
      </w:pPr>
      <w:r>
        <w:rPr>
          <w:b w:val="1"/>
          <w:bCs w:val="1"/>
        </w:rPr>
        <w:t xml:space="preserve">报告简介</w:t>
      </w:r>
    </w:p>
    <w:p>
      <w:pPr>
        <w:spacing w:after="150"/>
      </w:pPr>
      <w:r>
        <w:rPr/>
        <w:t xml:space="preserve">海洋经济是指开发、利用和保护海洋的各类产业活动，以及与之相关联活动的总和。它主要包括为开发海洋资源和依赖海洋空间而进行的生产活动，以及直接或间接为开发海洋资源及空间的相关服务性产业活动，如海洋渔业、海洋交通运输业、海洋船舶工业、海盐业、海洋油气业、滨海旅游业等，它们都属于现代海洋经济的范畴。</w:t>
      </w:r>
    </w:p>
    <w:p>
      <w:pPr>
        <w:spacing w:after="150"/>
      </w:pPr>
      <w:r>
        <w:rPr/>
        <w:t xml:space="preserve">现代的海洋经济产业分为两大类：像海洋造船和运输，港口发展业这样的传统产业，这些传统产业不断进行结构改变，组织创新和管理升级，如今有了新的变化，展现出新的面目。还有一类向海洋油气业、海洋能源业等的新型海洋产业，其则是依靠高薪科学技术为基础开发出来新型海洋产业。但是无论是传统的海洋产业还是新兴海洋产业都作为海洋经济的核心内容，帮助海洋科学技术的飞快发展。由于海洋技术开发的增加，导致资金投入不断增多，给海洋经济带来了高风险。此外发展海洋经济还有其他方面的风险，比如创新失败导致高投入没有达到预期回报的风险，再就是不可抗力因素所带来的风险，主要包括海啸、飓风、赤潮等海洋自然灾害，还有地震带来的损失。随着全球的气候变化，环境压力逐渐加大，更多的自然灾害发生，加大了海洋经济发展的风险。因此，在发展海洋经济时，要充分考虑风险防控、规避、防范等方面的问题，强化此方面的课题研究，最大程度的降低风险。</w:t>
      </w:r>
    </w:p>
    <w:p>
      <w:pPr>
        <w:spacing w:after="150"/>
      </w:pPr>
      <w:r>
        <w:rPr/>
        <w:t xml:space="preserve">2019年全国海洋生产总值89415亿元，比2018年增长6.2%，海洋生产总值占国内生产总值的9.0%。2019年海洋第一、二、三产业增加值分别为3729亿元、31987亿元、53700亿元，占海洋生产总值的比重分别为4.2%、35.8%、60%。</w:t>
      </w:r>
    </w:p>
    <w:p>
      <w:pPr>
        <w:spacing w:after="150"/>
      </w:pPr>
      <w:r>
        <w:rPr/>
        <w:t xml:space="preserve">新兴产业比重小、传统产业比重大、服务业层次低是海洋经济发展不均衡、不协调的突出特征。必须以新兴产业为主导，以传统产业改造升级和服务业提质增效为支柱，构建完善的现代海洋产业体系，支撑海洋经济高质量发展。继续加大海洋经济发展力度，将海洋经济的发展上升为国家战略高度，加快推进海洋产业结构进一步优化升级，推动海洋经济区域集群发展，重视海洋科技发展与海洋能源资源开发利用，坚持开发与保护并行，使海洋产业产值持续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经济市场进行了分析研究。报告在总结中国海洋经济发展历程的基础上，结合新时期的各方面因素，对中国海洋经济的发展趋势给予了细致和审慎的预测论证。报告资料详实，图表丰富，既有深入的分析，又有直观的比较，为海洋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第二节 海洋经济功能定位</w:t>
      </w:r>
    </w:p>
    <w:p>
      <w:pPr>
        <w:spacing w:after="150"/>
      </w:pPr>
      <w:r>
        <w:rPr/>
        <w:t xml:space="preserve">一、海洋主要经济功能划定</w:t>
      </w:r>
    </w:p>
    <w:p>
      <w:pPr>
        <w:spacing w:after="150"/>
      </w:pPr>
      <w:r>
        <w:rPr/>
        <w:t xml:space="preserve">二、海洋经济功能联系</w:t>
      </w:r>
    </w:p>
    <w:p>
      <w:pPr>
        <w:spacing w:after="150"/>
      </w:pPr>
      <w:r>
        <w:rPr/>
        <w:t xml:space="preserve">三、主要海域的海洋经济功能定位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二、海洋经济所面临的制度困境</w:t>
      </w:r>
    </w:p>
    <w:p>
      <w:pPr>
        <w:spacing w:after="150"/>
      </w:pPr>
      <w:r>
        <w:rPr/>
        <w:t xml:space="preserve">三、海洋经济财税政策国际借鉴</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第四节 中国海洋环境状况分析</w:t>
      </w:r>
    </w:p>
    <w:p>
      <w:pPr>
        <w:spacing w:after="150"/>
      </w:pPr>
      <w:r>
        <w:rPr/>
        <w:t xml:space="preserve">一、海洋环境状况</w:t>
      </w:r>
    </w:p>
    <w:p>
      <w:pPr>
        <w:spacing w:after="150"/>
      </w:pPr>
      <w:r>
        <w:rPr/>
        <w:t xml:space="preserve">二、海洋生态状况</w:t>
      </w:r>
    </w:p>
    <w:p>
      <w:pPr>
        <w:spacing w:after="150"/>
      </w:pPr>
      <w:r>
        <w:rPr/>
        <w:t xml:space="preserve">三、主要入海污染源状况</w:t>
      </w:r>
    </w:p>
    <w:p>
      <w:pPr>
        <w:spacing w:after="150"/>
      </w:pPr>
      <w:r>
        <w:rPr/>
        <w:t xml:space="preserve">四、部分海洋功能区环境状况</w:t>
      </w:r>
    </w:p>
    <w:p>
      <w:pPr>
        <w:spacing w:after="150"/>
      </w:pPr>
      <w:r>
        <w:rPr/>
        <w:t xml:space="preserve">五、海洋环境灾害和突发事件</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二、日本海洋经济发展的成功经验</w:t>
      </w:r>
    </w:p>
    <w:p>
      <w:pPr>
        <w:spacing w:after="150"/>
      </w:pPr>
      <w:r>
        <w:rPr/>
        <w:t xml:space="preserve">三、海洋经济领域的中日竞争与合作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二、中国-印尼海洋经济合作前景分析</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二、欧盟"蓝色经济"创新计划及对启示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三、国外海洋经济发展经验对中国的启示</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二、中国海洋经济区域格局分布</w:t>
      </w:r>
    </w:p>
    <w:p>
      <w:pPr>
        <w:spacing w:after="150"/>
      </w:pPr>
      <w:r>
        <w:rPr/>
        <w:t xml:space="preserve">三、中国海洋产业园区发展现状</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“十三五”海洋经济创新发展示范城市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四、海事航海保障“十三五”发展规划发布</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四、船员教育培训情况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四、中国海洋服务业要走“融合”发展战略</w:t>
      </w:r>
    </w:p>
    <w:p>
      <w:pPr>
        <w:spacing w:after="150"/>
      </w:pPr>
      <w:r>
        <w:rPr/>
        <w:t xml:space="preserve">五、促进中国海洋服务业大发展的政策建议</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二、海洋捕捞养殖产量</w:t>
      </w:r>
    </w:p>
    <w:p>
      <w:pPr>
        <w:spacing w:after="150"/>
      </w:pPr>
      <w:r>
        <w:rPr/>
        <w:t xml:space="preserve">三、海洋渔业生产能力</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二、海洋油气产量分析</w:t>
      </w:r>
    </w:p>
    <w:p>
      <w:pPr>
        <w:spacing w:after="150"/>
      </w:pPr>
      <w:r>
        <w:rPr/>
        <w:t xml:space="preserve">三、海洋油气生产能力</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二、海洋修造船完工量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二、海洋矿业产量</w:t>
      </w:r>
    </w:p>
    <w:p>
      <w:pPr>
        <w:spacing w:after="150"/>
      </w:pPr>
      <w:r>
        <w:rPr/>
        <w:t xml:space="preserve">第六节 海洋盐业发展现状及前景展望</w:t>
      </w:r>
    </w:p>
    <w:p>
      <w:pPr>
        <w:spacing w:after="150"/>
      </w:pPr>
      <w:r>
        <w:rPr/>
        <w:t xml:space="preserve">一、海洋盐业增加值</w:t>
      </w:r>
    </w:p>
    <w:p>
      <w:pPr>
        <w:spacing w:after="150"/>
      </w:pPr>
      <w:r>
        <w:rPr/>
        <w:t xml:space="preserve">二、海盐产量分析</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二、海洋化工业产量</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二、国外海洋生物医药业发展概况</w:t>
      </w:r>
    </w:p>
    <w:p>
      <w:pPr>
        <w:spacing w:after="150"/>
      </w:pPr>
      <w:r>
        <w:rPr/>
        <w:t xml:space="preserve">三、中国海洋生物医药业发展对策</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二、海洋运输业重点省市发展分析</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二、天津市海洋经济发展分析</w:t>
      </w:r>
    </w:p>
    <w:p>
      <w:pPr>
        <w:spacing w:after="150"/>
      </w:pPr>
      <w:r>
        <w:rPr/>
        <w:t xml:space="preserve">三、辽宁省海洋经济发展分析</w:t>
      </w:r>
    </w:p>
    <w:p>
      <w:pPr>
        <w:spacing w:after="150"/>
      </w:pPr>
      <w:r>
        <w:rPr/>
        <w:t xml:space="preserve">四、河北省海洋经济发展分析</w:t>
      </w:r>
    </w:p>
    <w:p>
      <w:pPr>
        <w:spacing w:after="150"/>
      </w:pPr>
      <w:r>
        <w:rPr/>
        <w:t xml:space="preserve">五、山东省海洋经济发展分析</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二、上海市海洋经济发展分析</w:t>
      </w:r>
    </w:p>
    <w:p>
      <w:pPr>
        <w:spacing w:after="150"/>
      </w:pPr>
      <w:r>
        <w:rPr/>
        <w:t xml:space="preserve">三、江苏省海洋经济发展分析</w:t>
      </w:r>
    </w:p>
    <w:p>
      <w:pPr>
        <w:spacing w:after="150"/>
      </w:pPr>
      <w:r>
        <w:rPr/>
        <w:t xml:space="preserve">四、浙江省海洋经济发展分析</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二、广东省海洋经济发展分析</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二、海南省海洋经济发展分析</w:t>
      </w:r>
    </w:p>
    <w:p>
      <w:pPr>
        <w:spacing w:after="150"/>
      </w:pPr>
      <w:r>
        <w:rPr/>
        <w:t xml:space="preserve">三、广西海洋经济发展分析</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二、山东东方海洋科技股份有限公司</w:t>
      </w:r>
    </w:p>
    <w:p>
      <w:pPr>
        <w:spacing w:after="150"/>
      </w:pPr>
      <w:r>
        <w:rPr/>
        <w:t xml:space="preserve">三、山东好当家海洋发展股份有限公司</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二、中海油田服务股份有限公司</w:t>
      </w:r>
    </w:p>
    <w:p>
      <w:pPr>
        <w:spacing w:after="150"/>
      </w:pPr>
      <w:r>
        <w:rPr/>
        <w:t xml:space="preserve">三、中国石油管道局工程有限公司</w:t>
      </w:r>
    </w:p>
    <w:p>
      <w:pPr>
        <w:spacing w:after="150"/>
      </w:pPr>
      <w:r>
        <w:rPr/>
        <w:t xml:space="preserve">第三节 海洋生物医药业领先企业分析</w:t>
      </w:r>
    </w:p>
    <w:p>
      <w:pPr>
        <w:spacing w:after="150"/>
      </w:pPr>
      <w:r>
        <w:rPr/>
        <w:t xml:space="preserve">一、山东山大华特科技股份有限公司</w:t>
      </w:r>
    </w:p>
    <w:p>
      <w:pPr>
        <w:spacing w:after="150"/>
      </w:pPr>
      <w:r>
        <w:rPr/>
        <w:t xml:space="preserve">二、北海国发海洋生物产业股份有限公司</w:t>
      </w:r>
    </w:p>
    <w:p>
      <w:pPr>
        <w:spacing w:after="150"/>
      </w:pPr>
      <w:r>
        <w:rPr/>
        <w:t xml:space="preserve">三、山东达因海洋生物制药股份有限公司</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二、成都市兴蓉环境股份有限公司</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二、中国船舶重工股份有限公司</w:t>
      </w:r>
    </w:p>
    <w:p>
      <w:pPr>
        <w:spacing w:after="150"/>
      </w:pPr>
      <w:r>
        <w:rPr/>
        <w:t xml:space="preserve">三、大连船舶重工集团有限公司</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二、中远海运发展股份有限公司</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二、山东海洋文化旅游发展有限公司</w:t>
      </w:r>
    </w:p>
    <w:p>
      <w:pPr>
        <w:spacing w:after="150"/>
      </w:pPr>
      <w:r>
        <w:rPr/>
        <w:t xml:space="preserve">三、潍坊滨海旅游集团有限公司</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二、中国石油化工集团有限公司</w:t>
      </w:r>
    </w:p>
    <w:p>
      <w:pPr>
        <w:spacing w:after="150"/>
      </w:pPr>
      <w:r>
        <w:rPr>
          <w:b w:val="1"/>
          <w:bCs w:val="1"/>
        </w:rPr>
        <w:t xml:space="preserve">第九章 2024-2029年中国海洋经济前景展望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二、2024-2029年海洋经济发展前景展望</w:t>
      </w:r>
    </w:p>
    <w:p>
      <w:pPr>
        <w:spacing w:after="150"/>
      </w:pPr>
      <w:r>
        <w:rPr/>
        <w:t xml:space="preserve">三、中国海洋经济产业发展趋势</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二、中国海洋经济产业对策建议</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二、中国海洋经济“走出去”路径分析</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一、中国国民经济发展态势良好</w:t>
      </w:r>
    </w:p>
    <w:p>
      <w:pPr>
        <w:spacing w:after="150"/>
      </w:pPr>
      <w:r>
        <w:rPr/>
        <w:t xml:space="preserve">二、中国调整宏观政策促进经济增长</w:t>
      </w:r>
    </w:p>
    <w:p>
      <w:pPr>
        <w:spacing w:after="150"/>
      </w:pPr>
      <w:r>
        <w:rPr/>
        <w:t xml:space="preserve">三、中国宏观经济发展走势分析</w:t>
      </w:r>
    </w:p>
    <w:p>
      <w:pPr>
        <w:spacing w:after="150"/>
      </w:pPr>
      <w:r>
        <w:rPr/>
        <w:t xml:space="preserve">四、中国加快建设能源可持续发展体系</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二、海洋经济创新发展路径</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三、海洋经济高质量发展的对策建议</w:t>
      </w:r>
    </w:p>
    <w:p>
      <w:pPr>
        <w:spacing w:after="150"/>
      </w:pPr>
      <w:r>
        <w:rPr/>
        <w:t xml:space="preserve">四、以科技创新推动海洋经济高质量发展</w:t>
      </w:r>
    </w:p>
    <w:p>
      <w:pPr>
        <w:spacing w:after="150"/>
      </w:pPr>
      <w:r>
        <w:rPr>
          <w:b w:val="1"/>
          <w:bCs w:val="1"/>
        </w:rPr>
        <w:t xml:space="preserve">图表</w:t>
      </w:r>
    </w:p>
    <w:p>
      <w:pPr>
        <w:spacing w:after="150"/>
      </w:pPr>
      <w:r>
        <w:rPr/>
        <w:t xml:space="preserve">图表：2019-2023年我国管辖海域呈富营养化状态的海域面积</w:t>
      </w:r>
    </w:p>
    <w:p>
      <w:pPr>
        <w:spacing w:after="150"/>
      </w:pPr>
      <w:r>
        <w:rPr/>
        <w:t xml:space="preserve">图表：2019-2023年沿海地区入海河流断面水质类别比例及主要超标指标</w:t>
      </w:r>
    </w:p>
    <w:p>
      <w:pPr>
        <w:spacing w:after="150"/>
      </w:pPr>
      <w:r>
        <w:rPr/>
        <w:t xml:space="preserve">图表：2019-2023年全国海洋倾倒量分布状况</w:t>
      </w:r>
    </w:p>
    <w:p>
      <w:pPr>
        <w:spacing w:after="150"/>
      </w:pPr>
      <w:r>
        <w:rPr/>
        <w:t xml:space="preserve">图表：2019-2023年全国海洋生产总值及增长率(单位：亿元)</w:t>
      </w:r>
    </w:p>
    <w:p>
      <w:pPr>
        <w:spacing w:after="150"/>
      </w:pPr>
      <w:r>
        <w:rPr/>
        <w:t xml:space="preserve">图表：2019-2023年全国海洋第一产业生产总值及增长率(单位：亿元)</w:t>
      </w:r>
    </w:p>
    <w:p>
      <w:pPr>
        <w:spacing w:after="150"/>
      </w:pPr>
      <w:r>
        <w:rPr/>
        <w:t xml:space="preserve">图表：2019-2023年全国海洋第二产业生产总值及增长率(单位：亿元)</w:t>
      </w:r>
    </w:p>
    <w:p>
      <w:pPr>
        <w:spacing w:after="150"/>
      </w:pPr>
      <w:r>
        <w:rPr/>
        <w:t xml:space="preserve">图表：2019-2023年全国海洋第三产业生产总值及增长率(单位：亿元)</w:t>
      </w:r>
    </w:p>
    <w:p>
      <w:pPr>
        <w:spacing w:after="150"/>
      </w:pPr>
      <w:r>
        <w:rPr/>
        <w:t xml:space="preserve">图表：2019-2023年主要海洋产业增加值构成</w:t>
      </w:r>
    </w:p>
    <w:p>
      <w:pPr>
        <w:spacing w:after="150"/>
      </w:pPr>
      <w:r>
        <w:rPr/>
        <w:t xml:space="preserve">图表：2019-2023年中国海洋旅游业和海洋交通运输业增加值</w:t>
      </w:r>
    </w:p>
    <w:p>
      <w:pPr>
        <w:spacing w:after="150"/>
      </w:pPr>
      <w:r>
        <w:rPr/>
        <w:t xml:space="preserve">图表：2019-2023年中国主要航运企业经营的船队规模</w:t>
      </w:r>
    </w:p>
    <w:p>
      <w:pPr>
        <w:spacing w:after="150"/>
      </w:pPr>
      <w:r>
        <w:rPr/>
        <w:t xml:space="preserve">图表：2019-2023年渔业经济总产值构成</w:t>
      </w:r>
    </w:p>
    <w:p>
      <w:pPr>
        <w:spacing w:after="150"/>
      </w:pPr>
      <w:r>
        <w:rPr/>
        <w:t xml:space="preserve">图表：2019-2023年全国水产捕捞产量</w:t>
      </w:r>
    </w:p>
    <w:p>
      <w:pPr>
        <w:spacing w:after="150"/>
      </w:pPr>
      <w:r>
        <w:rPr/>
        <w:t xml:space="preserve">图表：2019-2023年全国水产养殖产量</w:t>
      </w:r>
    </w:p>
    <w:p>
      <w:pPr>
        <w:spacing w:after="150"/>
      </w:pPr>
      <w:r>
        <w:rPr/>
        <w:t xml:space="preserve">图表：2019-2023年中国海洋油气生产总值及增长走势</w:t>
      </w:r>
    </w:p>
    <w:p>
      <w:pPr>
        <w:spacing w:after="150"/>
      </w:pPr>
      <w:r>
        <w:rPr/>
        <w:t xml:space="preserve">图表：2019-2023年中国海洋原油产量及增长走势</w:t>
      </w:r>
    </w:p>
    <w:p>
      <w:pPr>
        <w:spacing w:after="150"/>
      </w:pPr>
      <w:r>
        <w:rPr/>
        <w:t xml:space="preserve">图表：2019-2023年中国原油进口量情况</w:t>
      </w:r>
    </w:p>
    <w:p>
      <w:pPr>
        <w:spacing w:after="150"/>
      </w:pPr>
      <w:r>
        <w:rPr/>
        <w:t xml:space="preserve">图表：2019-2023年中国海洋天然气产量及增长走势</w:t>
      </w:r>
    </w:p>
    <w:p>
      <w:pPr>
        <w:spacing w:after="150"/>
      </w:pPr>
      <w:r>
        <w:rPr/>
        <w:t xml:space="preserve">图表：2019-2023年中国海洋矿业增加值及同比增长走势</w:t>
      </w:r>
    </w:p>
    <w:p>
      <w:pPr>
        <w:spacing w:after="150"/>
      </w:pPr>
      <w:r>
        <w:rPr/>
        <w:t xml:space="preserve">图表：2019-2023年海洋盐业增加值及增长走势</w:t>
      </w:r>
    </w:p>
    <w:p>
      <w:pPr>
        <w:spacing w:after="150"/>
      </w:pPr>
      <w:r>
        <w:rPr/>
        <w:t xml:space="preserve">图表：2019-2023年原盐产量</w:t>
      </w:r>
    </w:p>
    <w:p>
      <w:pPr>
        <w:spacing w:after="150"/>
      </w:pPr>
      <w:r>
        <w:rPr/>
        <w:t xml:space="preserve">图表：2019-2023年全国纯碱和乙烯产量</w:t>
      </w:r>
    </w:p>
    <w:p>
      <w:pPr>
        <w:spacing w:after="150"/>
      </w:pPr>
      <w:r>
        <w:rPr/>
        <w:t xml:space="preserve">图表：我国滨海旅游年龄分布</w:t>
      </w:r>
    </w:p>
    <w:p>
      <w:pPr>
        <w:spacing w:after="150"/>
      </w:pPr>
      <w:r>
        <w:rPr/>
        <w:t xml:space="preserve">图表：2019-2023年环渤海地区主要省市gdp指标(单位：亿元)</w:t>
      </w:r>
    </w:p>
    <w:p>
      <w:pPr>
        <w:spacing w:after="150"/>
      </w:pPr>
      <w:r>
        <w:rPr/>
        <w:t xml:space="preserve">图表：2019-2023年环渤海地区主要省市gdp增长情况(单位：亿元)</w:t>
      </w:r>
    </w:p>
    <w:p>
      <w:pPr>
        <w:spacing w:after="150"/>
      </w:pPr>
      <w:r>
        <w:rPr/>
        <w:t xml:space="preserve">图表：2014-2019-2023年近岸海域水质比例变化</w:t>
      </w:r>
    </w:p>
    <w:p>
      <w:pPr>
        <w:spacing w:after="150"/>
      </w:pPr>
      <w:r>
        <w:rPr/>
        <w:t xml:space="preserve">图表：2019-2023年沿海各省(自治区、直辖市)主要海洋灾害损失统计</w:t>
      </w:r>
    </w:p>
    <w:p>
      <w:pPr>
        <w:spacing w:after="150"/>
      </w:pPr>
      <w:r>
        <w:rPr/>
        <w:t xml:space="preserve">图表：2019-2023年长三角地区主要省市gdp指标(单位：亿元)</w:t>
      </w:r>
    </w:p>
    <w:p>
      <w:pPr>
        <w:spacing w:after="150"/>
      </w:pPr>
      <w:r>
        <w:rPr/>
        <w:t xml:space="preserve">图表：2019-2023年长三角地区主要省市gdp增长情况(单位：亿元)</w:t>
      </w:r>
    </w:p>
    <w:p>
      <w:pPr>
        <w:spacing w:after="150"/>
      </w:pPr>
      <w:r>
        <w:rPr/>
        <w:t xml:space="preserve">图表：2019-2023年珠三角地区主要省市gdp指标(单位：亿元)</w:t>
      </w:r>
    </w:p>
    <w:p>
      <w:pPr>
        <w:spacing w:after="150"/>
      </w:pPr>
      <w:r>
        <w:rPr/>
        <w:t xml:space="preserve">图表：2019-2023年珠三角地区主要省市gdp增长情况(单位：亿元)</w:t>
      </w:r>
    </w:p>
    <w:p>
      <w:pPr>
        <w:spacing w:after="150"/>
      </w:pPr>
      <w:r>
        <w:rPr/>
        <w:t xml:space="preserve">图表：2015年-2019-2023年广东省海洋生产总值及增长趋势</w:t>
      </w:r>
    </w:p>
    <w:p>
      <w:pPr>
        <w:spacing w:after="150"/>
      </w:pPr>
      <w:r>
        <w:rPr/>
        <w:t xml:space="preserve">图表：2015年-2019-2023年广东省海洋生产总值占广东省生产总值比重</w:t>
      </w:r>
    </w:p>
    <w:p>
      <w:pPr>
        <w:spacing w:after="150"/>
      </w:pPr>
      <w:r>
        <w:rPr/>
        <w:t xml:space="preserve">图表：2019-2023年广西主要海洋产业增加值构成</w:t>
      </w:r>
    </w:p>
    <w:p>
      <w:pPr>
        <w:spacing w:after="150"/>
      </w:pPr>
      <w:r>
        <w:rPr/>
        <w:t xml:space="preserve">图表：2019-2023年山东东洋科技股份有限公司营业收入</w:t>
      </w:r>
    </w:p>
    <w:p>
      <w:pPr>
        <w:spacing w:after="150"/>
      </w:pPr>
      <w:r>
        <w:rPr/>
        <w:t xml:space="preserve">图表：2019-2023年山东好当家海洋发展股份有限公司利润表</w:t>
      </w:r>
    </w:p>
    <w:p>
      <w:pPr>
        <w:spacing w:after="150"/>
      </w:pPr>
      <w:r>
        <w:rPr/>
        <w:t xml:space="preserve">图表：2019-2023年双良节能系统股份有限公司主要经营数据</w:t>
      </w:r>
    </w:p>
    <w:p>
      <w:pPr>
        <w:spacing w:after="150"/>
      </w:pPr>
      <w:r>
        <w:rPr/>
        <w:t xml:space="preserve">图表：中国船舶股份有限公司2019-2023年利润表</w:t>
      </w:r>
    </w:p>
    <w:p>
      <w:pPr>
        <w:spacing w:after="150"/>
      </w:pPr>
      <w:r>
        <w:rPr/>
        <w:t xml:space="preserve">图表：中国石油化工集团2019-2023年利润表</w:t>
      </w:r>
    </w:p>
    <w:p>
      <w:pPr>
        <w:spacing w:after="150"/>
      </w:pPr>
      <w:r>
        <w:rPr/>
        <w:t xml:space="preserve">图表：2019-2023年中国石油化工集团营销及分销营运情况</w:t>
      </w:r>
    </w:p>
    <w:p>
      <w:pPr>
        <w:spacing w:after="150"/>
      </w:pPr>
      <w:r>
        <w:rPr/>
        <w:t xml:space="preserve">图表：2024-2029年全国海洋生产总值预测</w:t>
      </w:r>
    </w:p>
    <w:p>
      <w:pPr>
        <w:spacing w:after="150"/>
      </w:pPr>
      <w:r>
        <w:rPr/>
        <w:t xml:space="preserve">图表：2024-2029年海洋第一产业生产总值预测</w:t>
      </w:r>
    </w:p>
    <w:p>
      <w:pPr>
        <w:spacing w:after="150"/>
      </w:pPr>
      <w:r>
        <w:rPr/>
        <w:t xml:space="preserve">图表：2024-2029年海洋第二产业生产总值预测</w:t>
      </w:r>
    </w:p>
    <w:p>
      <w:pPr>
        <w:spacing w:after="150"/>
      </w:pPr>
      <w:r>
        <w:rPr/>
        <w:t xml:space="preserve">图表：2024-2029年海洋第三产业生产总值预测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中国海洋经济行业市场发展分析与发展趋势预测研究报告(2024-2029版)</dc:title>
  <dc:description>中国海洋经济行业市场发展分析与发展趋势预测研究报告(2024-2029版)</dc:description>
  <dc:subject>中国海洋经济行业市场发展分析与发展趋势预测研究报告(2024-2029版)</dc:subject>
  <cp:keywords>研究报告</cp:keywords>
  <cp:category>研究报告</cp:category>
  <cp:lastModifiedBy>北京中道泰和信息咨询有限公司</cp:lastModifiedBy>
  <dcterms:created xsi:type="dcterms:W3CDTF">2024-01-29T21:32:34+08:00</dcterms:created>
  <dcterms:modified xsi:type="dcterms:W3CDTF">2024-01-29T21:32:34+08:00</dcterms:modified>
</cp:coreProperties>
</file>

<file path=docProps/custom.xml><?xml version="1.0" encoding="utf-8"?>
<Properties xmlns="http://schemas.openxmlformats.org/officeDocument/2006/custom-properties" xmlns:vt="http://schemas.openxmlformats.org/officeDocument/2006/docPropsVTypes"/>
</file>