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科技情报行业市场深度调研及发展趋势与投资前景研究报告(2024-2029版)</w:t>
      </w:r>
    </w:p>
    <w:p>
      <w:pPr>
        <w:spacing w:after="150"/>
      </w:pPr>
      <w:r>
        <w:rPr>
          <w:b w:val="1"/>
          <w:bCs w:val="1"/>
        </w:rPr>
        <w:t xml:space="preserve">报告简介</w:t>
      </w:r>
    </w:p>
    <w:p>
      <w:pPr>
        <w:spacing w:after="150"/>
      </w:pPr>
      <w:r>
        <w:rPr/>
        <w:t xml:space="preserve">随着现代科学技术日新月异的发展，文献科技情报工作，在传播最新科技信息，促进科技成果和新技术的借鉴、创新、推广和运用方面，更将起到积极和及时的作用。它能进一步起到拓展、传播的服务功能，从而推进科技进步、科技创新，提高自主创新能力和经济工作质量，增强发展后劲，甚至有攻克国民经济发展中迫切需要解决的关键问题的巨大作用。</w:t>
      </w:r>
    </w:p>
    <w:p>
      <w:pPr>
        <w:spacing w:after="150"/>
      </w:pPr>
      <w:r>
        <w:rPr/>
        <w:t xml:space="preserve">报道科技动态，开发和推广应用技术，交流经验，提高科技成果转化率和科技进步对经济增长的贡献率，动员全国人民群众自觉地投入新技术革命的行列，增强科技意识，掌握科技知识，参与科技实践，科技事业才能蓬勃向前推进，它必将保证第二步战略目标的顺利实现，并将为实现第三步战略目标奠定坚实的基础。科学研究是创造性的活动，无论是理论上的突破还是技术上的发明，均以创新为特点。选择科研课题要有独创性，要对社会有实用价值。</w:t>
      </w:r>
    </w:p>
    <w:p>
      <w:pPr>
        <w:spacing w:after="150"/>
      </w:pPr>
      <w:r>
        <w:rPr/>
        <w:t xml:space="preserve">据统计，中国大中型企业中只有9%的企业基本上完成了信息化管理。仅有4.7%的企业基本实现了信息共享，还有46%的企业正在通过相对落后的拨号方式接入互联网。中国企业信息化程度低的现状已在相当程度上影响了企业对市场的快速反应能力，影响了生产经营效率、国际经济技术交流与合作的能力。科技情报部门不能在这种情况下作壁上观，应充分利用自己拥有的信息资源与信息技术设备，例如：互联网、信息库等广开信息源，包括需求预测信息、消费者与用户动向的信息、有关竞争的信息、有关国家产业结构调整引起市场变化的情况等，为企业提供信息，做企业与市场链接的桥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科技情报行业研究单位等公布和提供的大量资料以及对行业内企业调研访察所获得的大量第一手数据，对我国科技情报市场的发展状况、供需状况、竞争格局、赢利水平、发展趋势等进行了分析。报告重点分析了科技情报前十大企业的研发、产销、战略、经营状况等。报告还对科技情报市场风险进行了预测，为科技情报生产厂家、流通企业以及零售商提供了新的投资机会和可借鉴的操作模式，对欲在科技情报行业从事资本运作的经济实体等单位准确了解目前中国科技情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科技情报行业发展综述 </w:t>
      </w:r>
    </w:p>
    <w:p>
      <w:pPr>
        <w:spacing w:after="150"/>
      </w:pPr>
      <w:r>
        <w:rPr/>
        <w:t xml:space="preserve">第一节 科技情报行业定义及分类 </w:t>
      </w:r>
    </w:p>
    <w:p>
      <w:pPr>
        <w:spacing w:after="150"/>
      </w:pPr>
      <w:r>
        <w:rPr/>
        <w:t xml:space="preserve">一、科技情报定义 </w:t>
      </w:r>
    </w:p>
    <w:p>
      <w:pPr>
        <w:spacing w:after="150"/>
      </w:pPr>
      <w:r>
        <w:rPr/>
        <w:t xml:space="preserve">二、科技情报机构主要任务 </w:t>
      </w:r>
    </w:p>
    <w:p>
      <w:pPr>
        <w:spacing w:after="150"/>
      </w:pPr>
      <w:r>
        <w:rPr/>
        <w:t xml:space="preserve">三、科技情报业务结构和服务对象 </w:t>
      </w:r>
    </w:p>
    <w:p>
      <w:pPr>
        <w:spacing w:after="150"/>
      </w:pPr>
      <w:r>
        <w:rPr/>
        <w:t xml:space="preserve">第二节 科技情报对科技创新的作用 </w:t>
      </w:r>
    </w:p>
    <w:p>
      <w:pPr>
        <w:spacing w:after="150"/>
      </w:pPr>
      <w:r>
        <w:rPr/>
        <w:t xml:space="preserve">一、科技情报起到传播信息的作用 </w:t>
      </w:r>
    </w:p>
    <w:p>
      <w:pPr>
        <w:spacing w:after="150"/>
      </w:pPr>
      <w:r>
        <w:rPr/>
        <w:t xml:space="preserve">二、推广和普及科学技术 </w:t>
      </w:r>
    </w:p>
    <w:p>
      <w:pPr>
        <w:spacing w:after="150"/>
      </w:pPr>
      <w:r>
        <w:rPr/>
        <w:t xml:space="preserve">三、科技情报使科研工作者在科研创新中具有新颖性 </w:t>
      </w:r>
    </w:p>
    <w:p>
      <w:pPr>
        <w:spacing w:after="150"/>
      </w:pPr>
      <w:r>
        <w:rPr/>
        <w:t xml:space="preserve">四、科技情报是科技创新产品与市场连接的纽带 </w:t>
      </w:r>
    </w:p>
    <w:p>
      <w:pPr>
        <w:spacing w:after="150"/>
      </w:pPr>
      <w:r>
        <w:rPr/>
        <w:t xml:space="preserve">五、科技情报是科技进步的决定因素 </w:t>
      </w:r>
    </w:p>
    <w:p>
      <w:pPr>
        <w:spacing w:after="150"/>
      </w:pPr>
      <w:r>
        <w:rPr>
          <w:b w:val="1"/>
          <w:bCs w:val="1"/>
        </w:rPr>
        <w:t xml:space="preserve">第二章 国际科技情报行业发展分析及经验借鉴 </w:t>
      </w:r>
    </w:p>
    <w:p>
      <w:pPr>
        <w:spacing w:after="150"/>
      </w:pPr>
      <w:r>
        <w:rPr/>
        <w:t xml:space="preserve">第一节 全球科技情报市场总体情况分析 </w:t>
      </w:r>
    </w:p>
    <w:p>
      <w:pPr>
        <w:spacing w:after="150"/>
      </w:pPr>
      <w:r>
        <w:rPr/>
        <w:t xml:space="preserve">一、全球科技情报行业的发展特点 </w:t>
      </w:r>
    </w:p>
    <w:p>
      <w:pPr>
        <w:spacing w:after="150"/>
      </w:pPr>
      <w:r>
        <w:rPr/>
        <w:t xml:space="preserve">二、2019-2023年全球科技情报行业发展情况 </w:t>
      </w:r>
    </w:p>
    <w:p>
      <w:pPr>
        <w:spacing w:after="150"/>
      </w:pPr>
      <w:r>
        <w:rPr/>
        <w:t xml:space="preserve">三、2019-2023年全球科技情报行业竞争格局 </w:t>
      </w:r>
    </w:p>
    <w:p>
      <w:pPr>
        <w:spacing w:after="150"/>
      </w:pPr>
      <w:r>
        <w:rPr/>
        <w:t xml:space="preserve">四、2019-2023年全球科技情报市场区域分布 </w:t>
      </w:r>
    </w:p>
    <w:p>
      <w:pPr>
        <w:spacing w:after="150"/>
      </w:pPr>
      <w:r>
        <w:rPr/>
        <w:t xml:space="preserve">五、2019-2023年国际重点科技情报企业运营分析 </w:t>
      </w:r>
    </w:p>
    <w:p>
      <w:pPr>
        <w:spacing w:after="150"/>
      </w:pPr>
      <w:r>
        <w:rPr/>
        <w:t xml:space="preserve">第二节 全球主要国家(地区)市场分析 </w:t>
      </w:r>
    </w:p>
    <w:p>
      <w:pPr>
        <w:spacing w:after="150"/>
      </w:pPr>
      <w:r>
        <w:rPr/>
        <w:t xml:space="preserve">一、美国 </w:t>
      </w:r>
    </w:p>
    <w:p>
      <w:pPr>
        <w:spacing w:after="150"/>
      </w:pPr>
      <w:r>
        <w:rPr/>
        <w:t xml:space="preserve">1、美国科技情报发展历程分析 </w:t>
      </w:r>
    </w:p>
    <w:p>
      <w:pPr>
        <w:spacing w:after="150"/>
      </w:pPr>
      <w:r>
        <w:rPr/>
        <w:t xml:space="preserve">2、美国科技情报机构工作特点 </w:t>
      </w:r>
    </w:p>
    <w:p>
      <w:pPr>
        <w:spacing w:after="150"/>
      </w:pPr>
      <w:r>
        <w:rPr/>
        <w:t xml:space="preserve">3、美国科技情报发展发展概况 </w:t>
      </w:r>
    </w:p>
    <w:p>
      <w:pPr>
        <w:spacing w:after="150"/>
      </w:pPr>
      <w:r>
        <w:rPr/>
        <w:t xml:space="preserve">4、美国科技情报发展应用领域 </w:t>
      </w:r>
    </w:p>
    <w:p>
      <w:pPr>
        <w:spacing w:after="150"/>
      </w:pPr>
      <w:r>
        <w:rPr/>
        <w:t xml:space="preserve">5、美国科技情报发展发展趋势 </w:t>
      </w:r>
    </w:p>
    <w:p>
      <w:pPr>
        <w:spacing w:after="150"/>
      </w:pPr>
      <w:r>
        <w:rPr/>
        <w:t xml:space="preserve">二、英国 </w:t>
      </w:r>
    </w:p>
    <w:p>
      <w:pPr>
        <w:spacing w:after="150"/>
      </w:pPr>
      <w:r>
        <w:rPr/>
        <w:t xml:space="preserve">1、英国科技情报发展历程分析 </w:t>
      </w:r>
    </w:p>
    <w:p>
      <w:pPr>
        <w:spacing w:after="150"/>
      </w:pPr>
      <w:r>
        <w:rPr/>
        <w:t xml:space="preserve">2、英国科技情报机构工作特点 </w:t>
      </w:r>
    </w:p>
    <w:p>
      <w:pPr>
        <w:spacing w:after="150"/>
      </w:pPr>
      <w:r>
        <w:rPr/>
        <w:t xml:space="preserve">3、英国科技情报发展概况 </w:t>
      </w:r>
    </w:p>
    <w:p>
      <w:pPr>
        <w:spacing w:after="150"/>
      </w:pPr>
      <w:r>
        <w:rPr/>
        <w:t xml:space="preserve">4、英国科技情报发展应用领域 </w:t>
      </w:r>
    </w:p>
    <w:p>
      <w:pPr>
        <w:spacing w:after="150"/>
      </w:pPr>
      <w:r>
        <w:rPr/>
        <w:t xml:space="preserve">5、英国科技情报发展发展趋势 </w:t>
      </w:r>
    </w:p>
    <w:p>
      <w:pPr>
        <w:spacing w:after="150"/>
      </w:pPr>
      <w:r>
        <w:rPr/>
        <w:t xml:space="preserve">三、德国 </w:t>
      </w:r>
    </w:p>
    <w:p>
      <w:pPr>
        <w:spacing w:after="150"/>
      </w:pPr>
      <w:r>
        <w:rPr/>
        <w:t xml:space="preserve">1、德国科技情报发展历程分析 </w:t>
      </w:r>
    </w:p>
    <w:p>
      <w:pPr>
        <w:spacing w:after="150"/>
      </w:pPr>
      <w:r>
        <w:rPr/>
        <w:t xml:space="preserve">2、德国科技情报机构工作特点 </w:t>
      </w:r>
    </w:p>
    <w:p>
      <w:pPr>
        <w:spacing w:after="150"/>
      </w:pPr>
      <w:r>
        <w:rPr/>
        <w:t xml:space="preserve">3、德国科技情报发展发展概况 </w:t>
      </w:r>
    </w:p>
    <w:p>
      <w:pPr>
        <w:spacing w:after="150"/>
      </w:pPr>
      <w:r>
        <w:rPr/>
        <w:t xml:space="preserve">4、德国科技情报发展应用领域 </w:t>
      </w:r>
    </w:p>
    <w:p>
      <w:pPr>
        <w:spacing w:after="150"/>
      </w:pPr>
      <w:r>
        <w:rPr/>
        <w:t xml:space="preserve">5、德国科技情报发展发展趋势 </w:t>
      </w:r>
    </w:p>
    <w:p>
      <w:pPr>
        <w:spacing w:after="150"/>
      </w:pPr>
      <w:r>
        <w:rPr>
          <w:b w:val="1"/>
          <w:bCs w:val="1"/>
        </w:rPr>
        <w:t xml:space="preserve">第三章 国内科技情报行业市场分析 </w:t>
      </w:r>
    </w:p>
    <w:p>
      <w:pPr>
        <w:spacing w:after="150"/>
      </w:pPr>
      <w:r>
        <w:rPr/>
        <w:t xml:space="preserve">第一节 2019-2023年中国科技情报行业总体规模分析 </w:t>
      </w:r>
    </w:p>
    <w:p>
      <w:pPr>
        <w:spacing w:after="150"/>
      </w:pPr>
      <w:r>
        <w:rPr/>
        <w:t xml:space="preserve">一、科技情报机构数量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2019-2023年中国科技情报行业财务指标总体分析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2024-2029年科技情报行业领先企业经营形势分析 </w:t>
      </w:r>
    </w:p>
    <w:p>
      <w:pPr>
        <w:spacing w:after="150"/>
      </w:pPr>
      <w:r>
        <w:rPr/>
        <w:t xml:space="preserve">第一节 上海科学技术情报研究所 </w:t>
      </w:r>
    </w:p>
    <w:p>
      <w:pPr>
        <w:spacing w:after="150"/>
      </w:pPr>
      <w:r>
        <w:rPr/>
        <w:t xml:space="preserve">一、机构发展概况分析 </w:t>
      </w:r>
    </w:p>
    <w:p>
      <w:pPr>
        <w:spacing w:after="150"/>
      </w:pPr>
      <w:r>
        <w:rPr/>
        <w:t xml:space="preserve">二、机构主要业务分析 </w:t>
      </w:r>
    </w:p>
    <w:p>
      <w:pPr>
        <w:spacing w:after="150"/>
      </w:pPr>
      <w:r>
        <w:rPr/>
        <w:t xml:space="preserve">三、机构发展优势分析 </w:t>
      </w:r>
    </w:p>
    <w:p>
      <w:pPr>
        <w:spacing w:after="150"/>
      </w:pPr>
      <w:r>
        <w:rPr/>
        <w:t xml:space="preserve">四、机构发展战略分析 </w:t>
      </w:r>
    </w:p>
    <w:p>
      <w:pPr>
        <w:spacing w:after="150"/>
      </w:pPr>
      <w:r>
        <w:rPr/>
        <w:t xml:space="preserve">第二节 江苏省科学技术情报研究所 </w:t>
      </w:r>
    </w:p>
    <w:p>
      <w:pPr>
        <w:spacing w:after="150"/>
      </w:pPr>
      <w:r>
        <w:rPr/>
        <w:t xml:space="preserve">一、机构发展概况分析 </w:t>
      </w:r>
    </w:p>
    <w:p>
      <w:pPr>
        <w:spacing w:after="150"/>
      </w:pPr>
      <w:r>
        <w:rPr/>
        <w:t xml:space="preserve">二、机构主要业务分析 </w:t>
      </w:r>
    </w:p>
    <w:p>
      <w:pPr>
        <w:spacing w:after="150"/>
      </w:pPr>
      <w:r>
        <w:rPr/>
        <w:t xml:space="preserve">三、机构发展优势分析 </w:t>
      </w:r>
    </w:p>
    <w:p>
      <w:pPr>
        <w:spacing w:after="150"/>
      </w:pPr>
      <w:r>
        <w:rPr/>
        <w:t xml:space="preserve">四、机构发展战略分析 </w:t>
      </w:r>
    </w:p>
    <w:p>
      <w:pPr>
        <w:spacing w:after="150"/>
      </w:pPr>
      <w:r>
        <w:rPr/>
        <w:t xml:space="preserve">第三节 北京市科学技术情报研究所 </w:t>
      </w:r>
    </w:p>
    <w:p>
      <w:pPr>
        <w:spacing w:after="150"/>
      </w:pPr>
      <w:r>
        <w:rPr/>
        <w:t xml:space="preserve">一、机构发展概况分析 </w:t>
      </w:r>
    </w:p>
    <w:p>
      <w:pPr>
        <w:spacing w:after="150"/>
      </w:pPr>
      <w:r>
        <w:rPr/>
        <w:t xml:space="preserve">二、机构主要业务分析 </w:t>
      </w:r>
    </w:p>
    <w:p>
      <w:pPr>
        <w:spacing w:after="150"/>
      </w:pPr>
      <w:r>
        <w:rPr/>
        <w:t xml:space="preserve">三、机构发展优势分析 </w:t>
      </w:r>
    </w:p>
    <w:p>
      <w:pPr>
        <w:spacing w:after="150"/>
      </w:pPr>
      <w:r>
        <w:rPr/>
        <w:t xml:space="preserve">四、机构发展战略分析 </w:t>
      </w:r>
    </w:p>
    <w:p>
      <w:pPr>
        <w:spacing w:after="150"/>
      </w:pPr>
      <w:r>
        <w:rPr/>
        <w:t xml:space="preserve">第四节 黑龙江省科学技术情报研究所 </w:t>
      </w:r>
    </w:p>
    <w:p>
      <w:pPr>
        <w:spacing w:after="150"/>
      </w:pPr>
      <w:r>
        <w:rPr/>
        <w:t xml:space="preserve">一、机构发展概况分析 </w:t>
      </w:r>
    </w:p>
    <w:p>
      <w:pPr>
        <w:spacing w:after="150"/>
      </w:pPr>
      <w:r>
        <w:rPr/>
        <w:t xml:space="preserve">二、机构主要业务分析 </w:t>
      </w:r>
    </w:p>
    <w:p>
      <w:pPr>
        <w:spacing w:after="150"/>
      </w:pPr>
      <w:r>
        <w:rPr/>
        <w:t xml:space="preserve">三、机构发展优势分析 </w:t>
      </w:r>
    </w:p>
    <w:p>
      <w:pPr>
        <w:spacing w:after="150"/>
      </w:pPr>
      <w:r>
        <w:rPr/>
        <w:t xml:space="preserve">四、机构发展战略分析 </w:t>
      </w:r>
    </w:p>
    <w:p>
      <w:pPr>
        <w:spacing w:after="150"/>
      </w:pPr>
      <w:r>
        <w:rPr>
          <w:b w:val="1"/>
          <w:bCs w:val="1"/>
        </w:rPr>
        <w:t xml:space="preserve">第五章 科技情报行业发展战略研究 </w:t>
      </w:r>
    </w:p>
    <w:p>
      <w:pPr>
        <w:spacing w:after="150"/>
      </w:pPr>
      <w:r>
        <w:rPr/>
        <w:t xml:space="preserve">第一节 科技情报行业发展战略研究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对我国科技情报品牌的战略思考 </w:t>
      </w:r>
    </w:p>
    <w:p>
      <w:pPr>
        <w:spacing w:after="150"/>
      </w:pPr>
      <w:r>
        <w:rPr/>
        <w:t xml:space="preserve">一、科技情报品牌的重要性 </w:t>
      </w:r>
    </w:p>
    <w:p>
      <w:pPr>
        <w:spacing w:after="150"/>
      </w:pPr>
      <w:r>
        <w:rPr/>
        <w:t xml:space="preserve">二、科技情报实施品牌战略的意义 </w:t>
      </w:r>
    </w:p>
    <w:p>
      <w:pPr>
        <w:spacing w:after="150"/>
      </w:pPr>
      <w:r>
        <w:rPr/>
        <w:t xml:space="preserve">三、科技情报企业品牌的现状分析 </w:t>
      </w:r>
    </w:p>
    <w:p>
      <w:pPr>
        <w:spacing w:after="150"/>
      </w:pPr>
      <w:r>
        <w:rPr/>
        <w:t xml:space="preserve">四、我国科技情报企业的品牌战略 </w:t>
      </w:r>
    </w:p>
    <w:p>
      <w:pPr>
        <w:spacing w:after="150"/>
      </w:pPr>
      <w:r>
        <w:rPr/>
        <w:t xml:space="preserve">五、科技情报品牌战略管理的策略 </w:t>
      </w:r>
    </w:p>
    <w:p>
      <w:pPr>
        <w:spacing w:after="150"/>
      </w:pPr>
      <w:r>
        <w:rPr>
          <w:b w:val="1"/>
          <w:bCs w:val="1"/>
        </w:rPr>
        <w:t xml:space="preserve">第六章 科技情报行业运营模式分析 </w:t>
      </w:r>
    </w:p>
    <w:p>
      <w:pPr>
        <w:spacing w:after="150"/>
      </w:pPr>
      <w:r>
        <w:rPr/>
        <w:t xml:space="preserve">第一节 军工系科技情报机构运营模式分析 </w:t>
      </w:r>
    </w:p>
    <w:p>
      <w:pPr>
        <w:spacing w:after="150"/>
      </w:pPr>
      <w:r>
        <w:rPr/>
        <w:t xml:space="preserve">一、运营模式产生背景 </w:t>
      </w:r>
    </w:p>
    <w:p>
      <w:pPr>
        <w:spacing w:after="150"/>
      </w:pPr>
      <w:r>
        <w:rPr/>
        <w:t xml:space="preserve">二、运营模式特征 </w:t>
      </w:r>
    </w:p>
    <w:p>
      <w:pPr>
        <w:spacing w:after="150"/>
      </w:pPr>
      <w:r>
        <w:rPr/>
        <w:t xml:space="preserve">三、案例分析 </w:t>
      </w:r>
    </w:p>
    <w:p>
      <w:pPr>
        <w:spacing w:after="150"/>
      </w:pPr>
      <w:r>
        <w:rPr/>
        <w:t xml:space="preserve">第二节 科研院所科技情报机构运营模式分析【事业单位，非军工类】 </w:t>
      </w:r>
    </w:p>
    <w:p>
      <w:pPr>
        <w:spacing w:after="150"/>
      </w:pPr>
      <w:r>
        <w:rPr/>
        <w:t xml:space="preserve">一、运营模式产生背景 </w:t>
      </w:r>
    </w:p>
    <w:p>
      <w:pPr>
        <w:spacing w:after="150"/>
      </w:pPr>
      <w:r>
        <w:rPr/>
        <w:t xml:space="preserve">二、运营模式特征 </w:t>
      </w:r>
    </w:p>
    <w:p>
      <w:pPr>
        <w:spacing w:after="150"/>
      </w:pPr>
      <w:r>
        <w:rPr/>
        <w:t xml:space="preserve">三、案例分析 </w:t>
      </w:r>
    </w:p>
    <w:p>
      <w:pPr>
        <w:spacing w:after="150"/>
      </w:pPr>
      <w:r>
        <w:rPr/>
        <w:t xml:space="preserve">第三节 民营咨询机构科技情报运营模式分析 </w:t>
      </w:r>
    </w:p>
    <w:p>
      <w:pPr>
        <w:spacing w:after="150"/>
      </w:pPr>
      <w:r>
        <w:rPr/>
        <w:t xml:space="preserve">一、运营模式产生背景 </w:t>
      </w:r>
    </w:p>
    <w:p>
      <w:pPr>
        <w:spacing w:after="150"/>
      </w:pPr>
      <w:r>
        <w:rPr/>
        <w:t xml:space="preserve">二、运营模式特征 </w:t>
      </w:r>
    </w:p>
    <w:p>
      <w:pPr>
        <w:spacing w:after="150"/>
      </w:pPr>
      <w:r>
        <w:rPr/>
        <w:t xml:space="preserve">三、案例分析 </w:t>
      </w:r>
    </w:p>
    <w:p>
      <w:pPr>
        <w:spacing w:after="150"/>
      </w:pPr>
      <w:r>
        <w:rPr>
          <w:b w:val="1"/>
          <w:bCs w:val="1"/>
        </w:rPr>
        <w:t xml:space="preserve">第七章 研究结论及发展建议 </w:t>
      </w:r>
    </w:p>
    <w:p>
      <w:pPr>
        <w:spacing w:after="150"/>
      </w:pPr>
      <w:r>
        <w:rPr/>
        <w:t xml:space="preserve">第一节 科技情报行业研究结论及建议 </w:t>
      </w:r>
    </w:p>
    <w:p>
      <w:pPr>
        <w:spacing w:after="150"/>
      </w:pPr>
      <w:r>
        <w:rPr/>
        <w:t xml:space="preserve">附件：国内重点城市科技情报研究机构名录 </w:t>
      </w:r>
    </w:p>
    <w:p>
      <w:pPr>
        <w:spacing w:after="150"/>
      </w:pPr>
      <w:r>
        <w:rPr>
          <w:b w:val="1"/>
          <w:bCs w:val="1"/>
        </w:rPr>
        <w:t xml:space="preserve">图表目录</w:t>
      </w:r>
    </w:p>
    <w:p>
      <w:pPr>
        <w:spacing w:after="150"/>
      </w:pPr>
      <w:r>
        <w:rPr/>
        <w:t xml:space="preserve">图表：2019-2023年中国科技情报机构数量情况 </w:t>
      </w:r>
    </w:p>
    <w:p>
      <w:pPr>
        <w:spacing w:after="150"/>
      </w:pPr>
      <w:r>
        <w:rPr/>
        <w:t xml:space="preserve">图表：2019-2023年中国科技情报从业人员情况 </w:t>
      </w:r>
    </w:p>
    <w:p>
      <w:pPr>
        <w:spacing w:after="150"/>
      </w:pPr>
      <w:r>
        <w:rPr/>
        <w:t xml:space="preserve">图表：2019-2023年中国科技情报资产规模情况 </w:t>
      </w:r>
    </w:p>
    <w:p>
      <w:pPr>
        <w:spacing w:after="150"/>
      </w:pPr>
      <w:r>
        <w:rPr/>
        <w:t xml:space="preserve">图表：2019-2023年中国科技情报市场规模情况 </w:t>
      </w:r>
    </w:p>
    <w:p>
      <w:pPr>
        <w:spacing w:after="150"/>
      </w:pPr>
      <w:r>
        <w:rPr/>
        <w:t xml:space="preserve">图表：2019-2023年中国智慧水务行业毛利率情况 </w:t>
      </w:r>
    </w:p>
    <w:p>
      <w:pPr>
        <w:spacing w:after="150"/>
      </w:pPr>
      <w:r>
        <w:rPr/>
        <w:t xml:space="preserve">图表：2019-2023年中国科技情报行业资产负债率情况 </w:t>
      </w:r>
    </w:p>
    <w:p>
      <w:pPr>
        <w:spacing w:after="150"/>
      </w:pPr>
      <w:r>
        <w:rPr/>
        <w:t xml:space="preserve">图表：2019-2023年中国科技情报行业总资产周转率情况 </w:t>
      </w:r>
    </w:p>
    <w:p>
      <w:pPr>
        <w:spacing w:after="150"/>
      </w:pPr>
      <w:r>
        <w:rPr/>
        <w:t xml:space="preserve">图表：2019-2023年中国科技情报增长率情况 </w:t>
      </w:r>
    </w:p>
    <w:p>
      <w:pPr>
        <w:spacing w:after="150"/>
      </w:pPr>
      <w:r>
        <w:rPr/>
        <w:t xml:space="preserve">图表：江苏省科学技术情报研究所组织结构情况 </w:t>
      </w:r>
    </w:p>
    <w:p>
      <w:pPr>
        <w:spacing w:after="150"/>
      </w:pPr>
      <w:r>
        <w:rPr/>
        <w:t xml:space="preserve">图表：国防军工科研单位科技情报服务体系框架图 </w:t>
      </w:r>
    </w:p>
    <w:p>
      <w:pPr>
        <w:spacing w:after="150"/>
      </w:pPr>
      <w:r>
        <w:rPr/>
        <w:t xml:space="preserve">图表：融入科研设计各环节的全程跟踪式情报服务模式 </w:t>
      </w:r>
    </w:p>
    <w:p>
      <w:pPr>
        <w:spacing w:after="150"/>
      </w:pPr>
      <w:r>
        <w:rPr/>
        <w:t xml:space="preserve">图表：型号产品研制全过程跟踪式情报服务流程图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科技情报行业市场深度调研及发展趋势与投资前景研究报告(2024-2029版)</dc:title>
  <dc:description>科技情报行业市场深度调研及发展趋势与投资前景研究报告(2024-2029版)</dc:description>
  <dc:subject>科技情报行业市场深度调研及发展趋势与投资前景研究报告(2024-2029版)</dc:subject>
  <cp:keywords>研究报告</cp:keywords>
  <cp:category>研究报告</cp:category>
  <cp:lastModifiedBy>北京中道泰和信息咨询有限公司</cp:lastModifiedBy>
  <dcterms:created xsi:type="dcterms:W3CDTF">2024-01-29T20:11:46+08:00</dcterms:created>
  <dcterms:modified xsi:type="dcterms:W3CDTF">2024-01-29T20:11:46+08:00</dcterms:modified>
</cp:coreProperties>
</file>

<file path=docProps/custom.xml><?xml version="1.0" encoding="utf-8"?>
<Properties xmlns="http://schemas.openxmlformats.org/officeDocument/2006/custom-properties" xmlns:vt="http://schemas.openxmlformats.org/officeDocument/2006/docPropsVTypes"/>
</file>