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中国3D打印行业发展分析及发展战略研究报告(2024-2029版)</w:t>
      </w:r>
    </w:p>
    <w:p>
      <w:pPr>
        <w:spacing w:after="150"/>
      </w:pPr>
      <w:r>
        <w:rPr>
          <w:b w:val="1"/>
          <w:bCs w:val="1"/>
        </w:rPr>
        <w:t xml:space="preserve">报告简介</w:t>
      </w:r>
    </w:p>
    <w:p>
      <w:pPr>
        <w:spacing w:after="150"/>
      </w:pPr>
      <w:r>
        <w:rPr/>
        <w:t xml:space="preserve">3D打印，即快速成型技术的一种，它是一种以数字模型文件为基础，运用粉末状金属或塑料等可粘合材料，通过逐层打印的方式来构造物体的技术。3D打印通常是采用数字技术材料打印机来实现的。常在模具制造、工业设计等领域被用于制造模型，后逐渐用于一些产品的直接制造，已经有使用这种技术打印而成的零部件。该技术在珠宝、鞋类、工业设计、建筑、工程和施工(AEC)、汽车，航空航天、牙科和医疗产业、教育、地理信息系统、土木工程、枪支以及其他领域都有所应用。</w:t>
      </w:r>
    </w:p>
    <w:p>
      <w:pPr>
        <w:spacing w:after="150"/>
      </w:pPr>
      <w:r>
        <w:rPr/>
        <w:t xml:space="preserve">目前，我国3D打印产业尚处于发展初期，发展初期的3D打印产业链主要包括最初的原材料处理、设备制造到最后的打印应用与服务。目前，国内从事增材制造材料生产的代表企业有银禧科技(塑料)、瑞熙钛业(钛及钛合金)、铂力特(金属)、飞而康(金属)、华曙高科(尼龙和金属)、联泰科技(树脂)、极光尔沃(PLA)、闪铸科技(ABS和PLA)、金石三维(光敏树脂和ABS)、盈普(高分子粉体)、中瑞科技(树脂、金属、尼龙、陶瓷、覆膜砂等)、迅实科技(光敏树脂和光固化蜡)、长朗科技(热塑性塑料)等。</w:t>
      </w:r>
    </w:p>
    <w:p>
      <w:pPr>
        <w:spacing w:after="150"/>
      </w:pPr>
      <w:r>
        <w:rPr/>
        <w:t xml:space="preserve">虽然中国的3D打印产业有国家政策支持而发展较快，但实际上产业化仍处于起步阶段。中国内3D打印应用仍主要停留在科研阶段，并未实现在工业及个人消费领域大规模推广。中国3D打印市场的发展布局也呈现地域不平衡的趋势。自2000年中国开始涉足3D打印领域，历经十余年产业的积累，中国3D打印产业如今逐渐形成了以沿海城市为首的华东3D打印产业发展中心，以京津为代表的华北3D打印产业发展中心和以广东为代表的华南3D打印产业发展中心，以及华中、西南、东北、西北等零散发展区域。其中，华东、华北两大发展中心占据国内60%的市场份额，而以京津为代表的华北发展中心近年呈现领跑趋势，未来或将主导中国3D打印市场。近年来，我国3D打印市场应用程度不断深化，在航空航天汽车、船舶、核工业、模具等领域均得到了越来越广泛的应用。2017-2019年，我国3D打印产业规模逐年增加，增加速度要略快于全球整体增速，以至于我国3D打印产业占全球的比重在不断增加。跟据相关数据，2019年，中国3D打印产业规模约为157.5亿元，较2018年增加31.1%。</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3D打印行业市场进行了分析研究。报告在总结中国3D打印行业发展历程的基础上，结合新时期的各方面因素，对中国3D打印行业的发展趋势给予了细致和审慎的预测论证。报告资料详实，图表丰富，既有深入的分析，又有直观的比较，为3D打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中国3d打印产业发展综述 1</w:t>
      </w:r>
    </w:p>
    <w:p>
      <w:pPr>
        <w:spacing w:after="150"/>
      </w:pPr>
      <w:r>
        <w:rPr/>
        <w:t xml:space="preserve">第一节 3d打印产业的相关概念 1</w:t>
      </w:r>
    </w:p>
    <w:p>
      <w:pPr>
        <w:spacing w:after="150"/>
      </w:pPr>
      <w:r>
        <w:rPr/>
        <w:t xml:space="preserve">一、3d打印的相关定义 1</w:t>
      </w:r>
    </w:p>
    <w:p>
      <w:pPr>
        <w:spacing w:after="150"/>
      </w:pPr>
      <w:r>
        <w:rPr/>
        <w:t xml:space="preserve">二、3d打印的优势分析 3</w:t>
      </w:r>
    </w:p>
    <w:p>
      <w:pPr>
        <w:spacing w:after="150"/>
      </w:pPr>
      <w:r>
        <w:rPr/>
        <w:t xml:space="preserve">三、3d打印的替代效应 5</w:t>
      </w:r>
    </w:p>
    <w:p>
      <w:pPr>
        <w:spacing w:after="150"/>
      </w:pPr>
      <w:r>
        <w:rPr/>
        <w:t xml:space="preserve">第二节 3d打印产业产业链发展分析 5</w:t>
      </w:r>
    </w:p>
    <w:p>
      <w:pPr>
        <w:spacing w:after="150"/>
      </w:pPr>
      <w:r>
        <w:rPr/>
        <w:t xml:space="preserve">一、3d打印产业链简介 5</w:t>
      </w:r>
    </w:p>
    <w:p>
      <w:pPr>
        <w:spacing w:after="150"/>
      </w:pPr>
      <w:r>
        <w:rPr/>
        <w:t xml:space="preserve">二、3d打印产业产业链上游分析 7</w:t>
      </w:r>
    </w:p>
    <w:p>
      <w:pPr>
        <w:spacing w:after="150"/>
      </w:pPr>
      <w:r>
        <w:rPr/>
        <w:t xml:space="preserve">三、3d打印产业产业链下游分析 8</w:t>
      </w:r>
    </w:p>
    <w:p>
      <w:pPr>
        <w:spacing w:after="150"/>
      </w:pPr>
      <w:r>
        <w:rPr>
          <w:b w:val="1"/>
          <w:bCs w:val="1"/>
        </w:rPr>
        <w:t xml:space="preserve">第二章 3d打印行业市场环境及影响分析（pest） 10</w:t>
      </w:r>
    </w:p>
    <w:p>
      <w:pPr>
        <w:spacing w:after="150"/>
      </w:pPr>
      <w:r>
        <w:rPr/>
        <w:t xml:space="preserve">第一节 行业政治法律环境(p) 10</w:t>
      </w:r>
    </w:p>
    <w:p>
      <w:pPr>
        <w:spacing w:after="150"/>
      </w:pPr>
      <w:r>
        <w:rPr/>
        <w:t xml:space="preserve">一、相关政策规划研究 10</w:t>
      </w:r>
    </w:p>
    <w:p>
      <w:pPr>
        <w:spacing w:after="150"/>
      </w:pPr>
      <w:r>
        <w:rPr/>
        <w:t xml:space="preserve">二、政策环境对3d打印行业的影响 10</w:t>
      </w:r>
    </w:p>
    <w:p>
      <w:pPr>
        <w:spacing w:after="150"/>
      </w:pPr>
      <w:r>
        <w:rPr/>
        <w:t xml:space="preserve">第二节 行业经济环境分析(e) 15</w:t>
      </w:r>
    </w:p>
    <w:p>
      <w:pPr>
        <w:spacing w:after="150"/>
      </w:pPr>
      <w:r>
        <w:rPr/>
        <w:t xml:space="preserve">一、宏观经济形势分析 15</w:t>
      </w:r>
    </w:p>
    <w:p>
      <w:pPr>
        <w:spacing w:after="150"/>
      </w:pPr>
      <w:r>
        <w:rPr/>
        <w:t xml:space="preserve">二、宏观经济环境对行业的影响分析 21</w:t>
      </w:r>
    </w:p>
    <w:p>
      <w:pPr>
        <w:spacing w:after="150"/>
      </w:pPr>
      <w:r>
        <w:rPr/>
        <w:t xml:space="preserve">第三节 行业社会环境分析(s) 21</w:t>
      </w:r>
    </w:p>
    <w:p>
      <w:pPr>
        <w:spacing w:after="150"/>
      </w:pPr>
      <w:r>
        <w:rPr/>
        <w:t xml:space="preserve">一、3d打印产业社会环境 21</w:t>
      </w:r>
    </w:p>
    <w:p>
      <w:pPr>
        <w:spacing w:after="150"/>
      </w:pPr>
      <w:r>
        <w:rPr/>
        <w:t xml:space="preserve">二、社会环境对行业的影响 30</w:t>
      </w:r>
    </w:p>
    <w:p>
      <w:pPr>
        <w:spacing w:after="150"/>
      </w:pPr>
      <w:r>
        <w:rPr/>
        <w:t xml:space="preserve">第四节 3d打印技术应用现状及其展望 30</w:t>
      </w:r>
    </w:p>
    <w:p>
      <w:pPr>
        <w:spacing w:after="150"/>
      </w:pPr>
      <w:r>
        <w:rPr/>
        <w:t xml:space="preserve">一、研究现状 30</w:t>
      </w:r>
    </w:p>
    <w:p>
      <w:pPr>
        <w:spacing w:after="150"/>
      </w:pPr>
      <w:r>
        <w:rPr/>
        <w:t xml:space="preserve">二、多自由度打印技术现状 34</w:t>
      </w:r>
    </w:p>
    <w:p>
      <w:pPr>
        <w:spacing w:after="150"/>
      </w:pPr>
      <w:r>
        <w:rPr/>
        <w:t xml:space="preserve">三、3d打印技术未来发展方向 37</w:t>
      </w:r>
    </w:p>
    <w:p>
      <w:pPr>
        <w:spacing w:after="150"/>
      </w:pPr>
      <w:r>
        <w:rPr>
          <w:b w:val="1"/>
          <w:bCs w:val="1"/>
        </w:rPr>
        <w:t xml:space="preserve">第三章 全球3d打印产业发展状况分析 40</w:t>
      </w:r>
    </w:p>
    <w:p>
      <w:pPr>
        <w:spacing w:after="150"/>
      </w:pPr>
      <w:r>
        <w:rPr/>
        <w:t xml:space="preserve">第一节 全球3d打印发展状况 40</w:t>
      </w:r>
    </w:p>
    <w:p>
      <w:pPr>
        <w:spacing w:after="150"/>
      </w:pPr>
      <w:r>
        <w:rPr/>
        <w:t xml:space="preserve">一、全球3d打印发展现状 40</w:t>
      </w:r>
    </w:p>
    <w:p>
      <w:pPr>
        <w:spacing w:after="150"/>
      </w:pPr>
      <w:r>
        <w:rPr/>
        <w:t xml:space="preserve">二、全球3d打印市场规模 40</w:t>
      </w:r>
    </w:p>
    <w:p>
      <w:pPr>
        <w:spacing w:after="150"/>
      </w:pPr>
      <w:r>
        <w:rPr/>
        <w:t xml:space="preserve">三、全球3d打印竞争结构 41</w:t>
      </w:r>
    </w:p>
    <w:p>
      <w:pPr>
        <w:spacing w:after="150"/>
      </w:pPr>
      <w:r>
        <w:rPr/>
        <w:t xml:space="preserve">四、全球3d打印发展瓶颈 41</w:t>
      </w:r>
    </w:p>
    <w:p>
      <w:pPr>
        <w:spacing w:after="150"/>
      </w:pPr>
      <w:r>
        <w:rPr/>
        <w:t xml:space="preserve">五、全球3d打印前景预测 42</w:t>
      </w:r>
    </w:p>
    <w:p>
      <w:pPr>
        <w:spacing w:after="150"/>
      </w:pPr>
      <w:r>
        <w:rPr/>
        <w:t xml:space="preserve">第二节 美国3d打印产业发展经验与启示 42</w:t>
      </w:r>
    </w:p>
    <w:p>
      <w:pPr>
        <w:spacing w:after="150"/>
      </w:pPr>
      <w:r>
        <w:rPr/>
        <w:t xml:space="preserve">一、美国3d打印产业发展现状 42</w:t>
      </w:r>
    </w:p>
    <w:p>
      <w:pPr>
        <w:spacing w:after="150"/>
      </w:pPr>
      <w:r>
        <w:rPr/>
        <w:t xml:space="preserve">二、美国3d打印产业运作模式 44</w:t>
      </w:r>
    </w:p>
    <w:p>
      <w:pPr>
        <w:spacing w:after="150"/>
      </w:pPr>
      <w:r>
        <w:rPr/>
        <w:t xml:space="preserve">三、美国3d打印产业化程度分析 44</w:t>
      </w:r>
    </w:p>
    <w:p>
      <w:pPr>
        <w:spacing w:after="150"/>
      </w:pPr>
      <w:r>
        <w:rPr/>
        <w:t xml:space="preserve">四、美国3d打印产业对中国的启示 44</w:t>
      </w:r>
    </w:p>
    <w:p>
      <w:pPr>
        <w:spacing w:after="150"/>
      </w:pPr>
      <w:r>
        <w:rPr/>
        <w:t xml:space="preserve">第三节 日本3d打印产业发展经验与启示 46</w:t>
      </w:r>
    </w:p>
    <w:p>
      <w:pPr>
        <w:spacing w:after="150"/>
      </w:pPr>
      <w:r>
        <w:rPr/>
        <w:t xml:space="preserve">一、日本3d打印产业发展现状 46</w:t>
      </w:r>
    </w:p>
    <w:p>
      <w:pPr>
        <w:spacing w:after="150"/>
      </w:pPr>
      <w:r>
        <w:rPr/>
        <w:t xml:space="preserve">二、日本3d打印产业运作模式 47</w:t>
      </w:r>
    </w:p>
    <w:p>
      <w:pPr>
        <w:spacing w:after="150"/>
      </w:pPr>
      <w:r>
        <w:rPr/>
        <w:t xml:space="preserve">三、日本3d打印应用案例分析 48</w:t>
      </w:r>
    </w:p>
    <w:p>
      <w:pPr>
        <w:spacing w:after="150"/>
      </w:pPr>
      <w:r>
        <w:rPr/>
        <w:t xml:space="preserve">四、日本3d打印产业对中国的启示 49</w:t>
      </w:r>
    </w:p>
    <w:p>
      <w:pPr>
        <w:spacing w:after="150"/>
      </w:pPr>
      <w:r>
        <w:rPr/>
        <w:t xml:space="preserve">第四节 德国3d打印产业发展经验与启示 50</w:t>
      </w:r>
    </w:p>
    <w:p>
      <w:pPr>
        <w:spacing w:after="150"/>
      </w:pPr>
      <w:r>
        <w:rPr/>
        <w:t xml:space="preserve">一、德国3d打印产业发展现状 50</w:t>
      </w:r>
    </w:p>
    <w:p>
      <w:pPr>
        <w:spacing w:after="150"/>
      </w:pPr>
      <w:r>
        <w:rPr/>
        <w:t xml:space="preserve">二、德国3d打印企业发展分析 51</w:t>
      </w:r>
    </w:p>
    <w:p>
      <w:pPr>
        <w:spacing w:after="150"/>
      </w:pPr>
      <w:r>
        <w:rPr/>
        <w:t xml:space="preserve">三、德国3d打印产业化程度分析 52</w:t>
      </w:r>
    </w:p>
    <w:p>
      <w:pPr>
        <w:spacing w:after="150"/>
      </w:pPr>
      <w:r>
        <w:rPr/>
        <w:t xml:space="preserve">四、德国3d打印产业对中国的启示 52</w:t>
      </w:r>
    </w:p>
    <w:p>
      <w:pPr>
        <w:spacing w:after="150"/>
      </w:pPr>
      <w:r>
        <w:rPr/>
        <w:t xml:space="preserve">第五节 英国3d打印产业发展经验与启示 53</w:t>
      </w:r>
    </w:p>
    <w:p>
      <w:pPr>
        <w:spacing w:after="150"/>
      </w:pPr>
      <w:r>
        <w:rPr/>
        <w:t xml:space="preserve">一、英国3d打印产业发展现状 53</w:t>
      </w:r>
    </w:p>
    <w:p>
      <w:pPr>
        <w:spacing w:after="150"/>
      </w:pPr>
      <w:r>
        <w:rPr/>
        <w:t xml:space="preserve">二、英国3d打印应用案例分析 53</w:t>
      </w:r>
    </w:p>
    <w:p>
      <w:pPr>
        <w:spacing w:after="150"/>
      </w:pPr>
      <w:r>
        <w:rPr/>
        <w:t xml:space="preserve">三、英国3d打印产业发展趋势 54</w:t>
      </w:r>
    </w:p>
    <w:p>
      <w:pPr>
        <w:spacing w:after="150"/>
      </w:pPr>
      <w:r>
        <w:rPr>
          <w:b w:val="1"/>
          <w:bCs w:val="1"/>
        </w:rPr>
        <w:t xml:space="preserve">第四章 中国3d打印行业运行现状分析 55</w:t>
      </w:r>
    </w:p>
    <w:p>
      <w:pPr>
        <w:spacing w:after="150"/>
      </w:pPr>
      <w:r>
        <w:rPr/>
        <w:t xml:space="preserve">第一节 中国3d打印行业发展状况分析 55</w:t>
      </w:r>
    </w:p>
    <w:p>
      <w:pPr>
        <w:spacing w:after="150"/>
      </w:pPr>
      <w:r>
        <w:rPr/>
        <w:t xml:space="preserve">一、中国3d打印行业发展阶段 55</w:t>
      </w:r>
    </w:p>
    <w:p>
      <w:pPr>
        <w:spacing w:after="150"/>
      </w:pPr>
      <w:r>
        <w:rPr/>
        <w:t xml:space="preserve">二、中国3d打印行业发展现状 55</w:t>
      </w:r>
    </w:p>
    <w:p>
      <w:pPr>
        <w:spacing w:after="150"/>
      </w:pPr>
      <w:r>
        <w:rPr/>
        <w:t xml:space="preserve">三、中国3d打印行业发展特点 55</w:t>
      </w:r>
    </w:p>
    <w:p>
      <w:pPr>
        <w:spacing w:after="150"/>
      </w:pPr>
      <w:r>
        <w:rPr/>
        <w:t xml:space="preserve">四、中国3d打印行业商业模式 56</w:t>
      </w:r>
    </w:p>
    <w:p>
      <w:pPr>
        <w:spacing w:after="150"/>
      </w:pPr>
      <w:r>
        <w:rPr/>
        <w:t xml:space="preserve">第二节 中国3d打印产业生产商发展状况 58</w:t>
      </w:r>
    </w:p>
    <w:p>
      <w:pPr>
        <w:spacing w:after="150"/>
      </w:pPr>
      <w:r>
        <w:rPr/>
        <w:t xml:space="preserve">一、3d打印机设备制造商分析 58</w:t>
      </w:r>
    </w:p>
    <w:p>
      <w:pPr>
        <w:spacing w:after="150"/>
      </w:pPr>
      <w:r>
        <w:rPr/>
        <w:t xml:space="preserve">二、3d模型软件供应商分析 59</w:t>
      </w:r>
    </w:p>
    <w:p>
      <w:pPr>
        <w:spacing w:after="150"/>
      </w:pPr>
      <w:r>
        <w:rPr/>
        <w:t xml:space="preserve">三、3d打印材料供应商分析 60</w:t>
      </w:r>
    </w:p>
    <w:p>
      <w:pPr>
        <w:spacing w:after="150"/>
      </w:pPr>
      <w:r>
        <w:rPr/>
        <w:t xml:space="preserve">四、3d打印机服务商分析 63</w:t>
      </w:r>
    </w:p>
    <w:p>
      <w:pPr>
        <w:spacing w:after="150"/>
      </w:pPr>
      <w:r>
        <w:rPr/>
        <w:t xml:space="preserve">第三节 中国3d打印市场价格走势分析 65</w:t>
      </w:r>
    </w:p>
    <w:p>
      <w:pPr>
        <w:spacing w:after="150"/>
      </w:pPr>
      <w:r>
        <w:rPr/>
        <w:t xml:space="preserve">一、3d打印市场定价机制组成 65</w:t>
      </w:r>
    </w:p>
    <w:p>
      <w:pPr>
        <w:spacing w:after="150"/>
      </w:pPr>
      <w:r>
        <w:rPr/>
        <w:t xml:space="preserve">二、3d打印市场价格影响因素 67</w:t>
      </w:r>
    </w:p>
    <w:p>
      <w:pPr>
        <w:spacing w:after="150"/>
      </w:pPr>
      <w:r>
        <w:rPr/>
        <w:t xml:space="preserve">三、2019-2023年3d打印产品价格走势分析 68</w:t>
      </w:r>
    </w:p>
    <w:p>
      <w:pPr>
        <w:spacing w:after="150"/>
      </w:pPr>
      <w:r>
        <w:rPr/>
        <w:t xml:space="preserve">四、2024-2029年3d打印产品价格走势预测 69</w:t>
      </w:r>
    </w:p>
    <w:p>
      <w:pPr>
        <w:spacing w:after="150"/>
      </w:pPr>
      <w:r>
        <w:rPr>
          <w:b w:val="1"/>
          <w:bCs w:val="1"/>
        </w:rPr>
        <w:t xml:space="preserve">第五章 中国3d打印行业整体运行指标分析 70</w:t>
      </w:r>
    </w:p>
    <w:p>
      <w:pPr>
        <w:spacing w:after="150"/>
      </w:pPr>
      <w:r>
        <w:rPr/>
        <w:t xml:space="preserve">第一节 2019-2023年中国3d打印行业总体规模分析 70</w:t>
      </w:r>
    </w:p>
    <w:p>
      <w:pPr>
        <w:spacing w:after="150"/>
      </w:pPr>
      <w:r>
        <w:rPr/>
        <w:t xml:space="preserve">一、企业数量结构分析 70</w:t>
      </w:r>
    </w:p>
    <w:p>
      <w:pPr>
        <w:spacing w:after="150"/>
      </w:pPr>
      <w:r>
        <w:rPr/>
        <w:t xml:space="preserve">二、人员规模状况分析 70</w:t>
      </w:r>
    </w:p>
    <w:p>
      <w:pPr>
        <w:spacing w:after="150"/>
      </w:pPr>
      <w:r>
        <w:rPr/>
        <w:t xml:space="preserve">三、行业资产规模分析 71</w:t>
      </w:r>
    </w:p>
    <w:p>
      <w:pPr>
        <w:spacing w:after="150"/>
      </w:pPr>
      <w:r>
        <w:rPr/>
        <w:t xml:space="preserve">四、行业市场规模分析 72</w:t>
      </w:r>
    </w:p>
    <w:p>
      <w:pPr>
        <w:spacing w:after="150"/>
      </w:pPr>
      <w:r>
        <w:rPr/>
        <w:t xml:space="preserve">第二节 2019-2023年中国3d打印行业供需情况分析 72</w:t>
      </w:r>
    </w:p>
    <w:p>
      <w:pPr>
        <w:spacing w:after="150"/>
      </w:pPr>
      <w:r>
        <w:rPr/>
        <w:t xml:space="preserve">一、中国3d打印行业供给情况 72</w:t>
      </w:r>
    </w:p>
    <w:p>
      <w:pPr>
        <w:spacing w:after="150"/>
      </w:pPr>
      <w:r>
        <w:rPr/>
        <w:t xml:space="preserve">二、中国3d打印行业需求情况 73</w:t>
      </w:r>
    </w:p>
    <w:p>
      <w:pPr>
        <w:spacing w:after="150"/>
      </w:pPr>
      <w:r>
        <w:rPr/>
        <w:t xml:space="preserve">三、中国3d打印行业供需平衡 73</w:t>
      </w:r>
    </w:p>
    <w:p>
      <w:pPr>
        <w:spacing w:after="150"/>
      </w:pPr>
      <w:r>
        <w:rPr/>
        <w:t xml:space="preserve">第三节 中国3d打印行业财务指标分析 74</w:t>
      </w:r>
    </w:p>
    <w:p>
      <w:pPr>
        <w:spacing w:after="150"/>
      </w:pPr>
      <w:r>
        <w:rPr/>
        <w:t xml:space="preserve">一、行业盈利能力分析 74</w:t>
      </w:r>
    </w:p>
    <w:p>
      <w:pPr>
        <w:spacing w:after="150"/>
      </w:pPr>
      <w:r>
        <w:rPr/>
        <w:t xml:space="preserve">二、行业偿债能力分析 74</w:t>
      </w:r>
    </w:p>
    <w:p>
      <w:pPr>
        <w:spacing w:after="150"/>
      </w:pPr>
      <w:r>
        <w:rPr/>
        <w:t xml:space="preserve">三、行业营运能力分析 74</w:t>
      </w:r>
    </w:p>
    <w:p>
      <w:pPr>
        <w:spacing w:after="150"/>
      </w:pPr>
      <w:r>
        <w:rPr/>
        <w:t xml:space="preserve">四、行业发展能力分析 75</w:t>
      </w:r>
    </w:p>
    <w:p>
      <w:pPr>
        <w:spacing w:after="150"/>
      </w:pPr>
      <w:r>
        <w:rPr>
          <w:b w:val="1"/>
          <w:bCs w:val="1"/>
        </w:rPr>
        <w:t xml:space="preserve">第六章 中国3d打印产业上游原材料供给分析 76</w:t>
      </w:r>
    </w:p>
    <w:p>
      <w:pPr>
        <w:spacing w:after="150"/>
      </w:pPr>
      <w:r>
        <w:rPr/>
        <w:t xml:space="preserve">第一节 金属材料供给分析 76</w:t>
      </w:r>
    </w:p>
    <w:p>
      <w:pPr>
        <w:spacing w:after="150"/>
      </w:pPr>
      <w:r>
        <w:rPr/>
        <w:t xml:space="preserve">一、金属材料供给情况分析 76</w:t>
      </w:r>
    </w:p>
    <w:p>
      <w:pPr>
        <w:spacing w:after="150"/>
      </w:pPr>
      <w:r>
        <w:rPr/>
        <w:t xml:space="preserve">二、金属材料价格走势分析 77</w:t>
      </w:r>
    </w:p>
    <w:p>
      <w:pPr>
        <w:spacing w:after="150"/>
      </w:pPr>
      <w:r>
        <w:rPr/>
        <w:t xml:space="preserve">三、金属材料在3d打印的应用 79</w:t>
      </w:r>
    </w:p>
    <w:p>
      <w:pPr>
        <w:spacing w:after="150"/>
      </w:pPr>
      <w:r>
        <w:rPr/>
        <w:t xml:space="preserve">四、金属材料价格走势预测 81</w:t>
      </w:r>
    </w:p>
    <w:p>
      <w:pPr>
        <w:spacing w:after="150"/>
      </w:pPr>
      <w:r>
        <w:rPr/>
        <w:t xml:space="preserve">第二节 陶瓷材料供给分析 82</w:t>
      </w:r>
    </w:p>
    <w:p>
      <w:pPr>
        <w:spacing w:after="150"/>
      </w:pPr>
      <w:r>
        <w:rPr/>
        <w:t xml:space="preserve">一、陶瓷材料供给情况分析 82</w:t>
      </w:r>
    </w:p>
    <w:p>
      <w:pPr>
        <w:spacing w:after="150"/>
      </w:pPr>
      <w:r>
        <w:rPr/>
        <w:t xml:space="preserve">二、陶瓷材料价格走势分析 83</w:t>
      </w:r>
    </w:p>
    <w:p>
      <w:pPr>
        <w:spacing w:after="150"/>
      </w:pPr>
      <w:r>
        <w:rPr/>
        <w:t xml:space="preserve">三、陶瓷材料在3d打印的应用 85</w:t>
      </w:r>
    </w:p>
    <w:p>
      <w:pPr>
        <w:spacing w:after="150"/>
      </w:pPr>
      <w:r>
        <w:rPr/>
        <w:t xml:space="preserve">四、陶瓷材料价格走势预测 87</w:t>
      </w:r>
    </w:p>
    <w:p>
      <w:pPr>
        <w:spacing w:after="150"/>
      </w:pPr>
      <w:r>
        <w:rPr/>
        <w:t xml:space="preserve">第三节 塑料材料供给分析 88</w:t>
      </w:r>
    </w:p>
    <w:p>
      <w:pPr>
        <w:spacing w:after="150"/>
      </w:pPr>
      <w:r>
        <w:rPr/>
        <w:t xml:space="preserve">一、塑料材料供给情况分析 88</w:t>
      </w:r>
    </w:p>
    <w:p>
      <w:pPr>
        <w:spacing w:after="150"/>
      </w:pPr>
      <w:r>
        <w:rPr/>
        <w:t xml:space="preserve">二、塑料材料价格走势分析 89</w:t>
      </w:r>
    </w:p>
    <w:p>
      <w:pPr>
        <w:spacing w:after="150"/>
      </w:pPr>
      <w:r>
        <w:rPr/>
        <w:t xml:space="preserve">三、塑料材料在3d打印的应用 91</w:t>
      </w:r>
    </w:p>
    <w:p>
      <w:pPr>
        <w:spacing w:after="150"/>
      </w:pPr>
      <w:r>
        <w:rPr/>
        <w:t xml:space="preserve">四、塑料材料价格走势预测 92</w:t>
      </w:r>
    </w:p>
    <w:p>
      <w:pPr>
        <w:spacing w:after="150"/>
      </w:pPr>
      <w:r>
        <w:rPr/>
        <w:t xml:space="preserve">第四节 生物材料供给分析 92</w:t>
      </w:r>
    </w:p>
    <w:p>
      <w:pPr>
        <w:spacing w:after="150"/>
      </w:pPr>
      <w:r>
        <w:rPr/>
        <w:t xml:space="preserve">一、生物材料供给情况分析 92</w:t>
      </w:r>
    </w:p>
    <w:p>
      <w:pPr>
        <w:spacing w:after="150"/>
      </w:pPr>
      <w:r>
        <w:rPr/>
        <w:t xml:space="preserve">二、生物材料市场需求分析 93</w:t>
      </w:r>
    </w:p>
    <w:p>
      <w:pPr>
        <w:spacing w:after="150"/>
      </w:pPr>
      <w:r>
        <w:rPr/>
        <w:t xml:space="preserve">三、生物材料市场区域分布 94</w:t>
      </w:r>
    </w:p>
    <w:p>
      <w:pPr>
        <w:spacing w:after="150"/>
      </w:pPr>
      <w:r>
        <w:rPr/>
        <w:t xml:space="preserve">四、生物材料在3d打印的应用 94</w:t>
      </w:r>
    </w:p>
    <w:p>
      <w:pPr>
        <w:spacing w:after="150"/>
      </w:pPr>
      <w:r>
        <w:rPr/>
        <w:t xml:space="preserve">五、生物材料在3d打印中的发展前景分析 98</w:t>
      </w:r>
    </w:p>
    <w:p>
      <w:pPr>
        <w:spacing w:after="150"/>
      </w:pPr>
      <w:r>
        <w:rPr/>
        <w:t xml:space="preserve">第五节 砂材料供给分析 98</w:t>
      </w:r>
    </w:p>
    <w:p>
      <w:pPr>
        <w:spacing w:after="150"/>
      </w:pPr>
      <w:r>
        <w:rPr/>
        <w:t xml:space="preserve">一、砂材料供需情况分析 98</w:t>
      </w:r>
    </w:p>
    <w:p>
      <w:pPr>
        <w:spacing w:after="150"/>
      </w:pPr>
      <w:r>
        <w:rPr/>
        <w:t xml:space="preserve">二、砂材料价格走势分析 99</w:t>
      </w:r>
    </w:p>
    <w:p>
      <w:pPr>
        <w:spacing w:after="150"/>
      </w:pPr>
      <w:r>
        <w:rPr/>
        <w:t xml:space="preserve">三、砂材料在3d打印的应用 100</w:t>
      </w:r>
    </w:p>
    <w:p>
      <w:pPr>
        <w:spacing w:after="150"/>
      </w:pPr>
      <w:r>
        <w:rPr/>
        <w:t xml:space="preserve">四、砂材料价格走势预测 100</w:t>
      </w:r>
    </w:p>
    <w:p>
      <w:pPr>
        <w:spacing w:after="150"/>
      </w:pPr>
      <w:r>
        <w:rPr/>
        <w:t xml:space="preserve">第六节 高分子材料在3d打印中的应用 101</w:t>
      </w:r>
    </w:p>
    <w:p>
      <w:pPr>
        <w:spacing w:after="150"/>
      </w:pPr>
      <w:r>
        <w:rPr/>
        <w:t xml:space="preserve">一、高分子材料在3d打印中的应用领域 101</w:t>
      </w:r>
    </w:p>
    <w:p>
      <w:pPr>
        <w:spacing w:after="150"/>
      </w:pPr>
      <w:r>
        <w:rPr/>
        <w:t xml:space="preserve">二、国内外发展趋势分析 102</w:t>
      </w:r>
    </w:p>
    <w:p>
      <w:pPr>
        <w:spacing w:after="150"/>
      </w:pPr>
      <w:r>
        <w:rPr/>
        <w:t xml:space="preserve">三、未来发展走势分析 102</w:t>
      </w:r>
    </w:p>
    <w:p>
      <w:pPr>
        <w:spacing w:after="150"/>
      </w:pPr>
      <w:r>
        <w:rPr/>
        <w:t xml:space="preserve">四、主要领军企业分析 103</w:t>
      </w:r>
    </w:p>
    <w:p>
      <w:pPr>
        <w:spacing w:after="150"/>
      </w:pPr>
      <w:r>
        <w:rPr/>
        <w:t xml:space="preserve">五、北京地区情况分析 104</w:t>
      </w:r>
    </w:p>
    <w:p>
      <w:pPr>
        <w:spacing w:after="150"/>
      </w:pPr>
      <w:r>
        <w:rPr/>
        <w:t xml:space="preserve">第七节 新型3d打印材料发展动态 107</w:t>
      </w:r>
    </w:p>
    <w:p>
      <w:pPr>
        <w:spacing w:after="150"/>
      </w:pPr>
      <w:r>
        <w:rPr/>
        <w:t xml:space="preserve">一、尼龙长丝3d打印材料 107</w:t>
      </w:r>
    </w:p>
    <w:p>
      <w:pPr>
        <w:spacing w:after="150"/>
      </w:pPr>
      <w:r>
        <w:rPr/>
        <w:t xml:space="preserve">二、纯天然3d打印材料 107</w:t>
      </w:r>
    </w:p>
    <w:p>
      <w:pPr>
        <w:spacing w:after="150"/>
      </w:pPr>
      <w:r>
        <w:rPr/>
        <w:t xml:space="preserve">三、石墨烯打印材料 107</w:t>
      </w:r>
    </w:p>
    <w:p>
      <w:pPr>
        <w:spacing w:after="150"/>
      </w:pPr>
      <w:r>
        <w:rPr/>
        <w:t xml:space="preserve">四、骨骼模拟建筑材料 107</w:t>
      </w:r>
    </w:p>
    <w:p>
      <w:pPr>
        <w:spacing w:after="150"/>
      </w:pPr>
      <w:r>
        <w:rPr>
          <w:b w:val="1"/>
          <w:bCs w:val="1"/>
        </w:rPr>
        <w:t xml:space="preserve">第七章 中国3d打印产业下游行业需求分析 108</w:t>
      </w:r>
    </w:p>
    <w:p>
      <w:pPr>
        <w:spacing w:after="150"/>
      </w:pPr>
      <w:r>
        <w:rPr/>
        <w:t xml:space="preserve">第一节 汽车行业对3d打印的需求分析 108</w:t>
      </w:r>
    </w:p>
    <w:p>
      <w:pPr>
        <w:spacing w:after="150"/>
      </w:pPr>
      <w:r>
        <w:rPr/>
        <w:t xml:space="preserve">一、汽车行业发展状况分析 108</w:t>
      </w:r>
    </w:p>
    <w:p>
      <w:pPr>
        <w:spacing w:after="150"/>
      </w:pPr>
      <w:r>
        <w:rPr/>
        <w:t xml:space="preserve">二、汽车行业3d打印应用现状 109</w:t>
      </w:r>
    </w:p>
    <w:p>
      <w:pPr>
        <w:spacing w:after="150"/>
      </w:pPr>
      <w:r>
        <w:rPr/>
        <w:t xml:space="preserve">三、汽车行业3d打印应用案例 109</w:t>
      </w:r>
    </w:p>
    <w:p>
      <w:pPr>
        <w:spacing w:after="150"/>
      </w:pPr>
      <w:r>
        <w:rPr/>
        <w:t xml:space="preserve">四、汽车行业3d打印需求前景 111</w:t>
      </w:r>
    </w:p>
    <w:p>
      <w:pPr>
        <w:spacing w:after="150"/>
      </w:pPr>
      <w:r>
        <w:rPr/>
        <w:t xml:space="preserve">第二节 消费电子行业对3d打印的需求分析 112</w:t>
      </w:r>
    </w:p>
    <w:p>
      <w:pPr>
        <w:spacing w:after="150"/>
      </w:pPr>
      <w:r>
        <w:rPr/>
        <w:t xml:space="preserve">一、消费电子行业发展状况分析 112</w:t>
      </w:r>
    </w:p>
    <w:p>
      <w:pPr>
        <w:spacing w:after="150"/>
      </w:pPr>
      <w:r>
        <w:rPr/>
        <w:t xml:space="preserve">二、消费电子行业3d打印应用现状 113</w:t>
      </w:r>
    </w:p>
    <w:p>
      <w:pPr>
        <w:spacing w:after="150"/>
      </w:pPr>
      <w:r>
        <w:rPr/>
        <w:t xml:space="preserve">三、消费电子行业3d打印应用案例 114</w:t>
      </w:r>
    </w:p>
    <w:p>
      <w:pPr>
        <w:spacing w:after="150"/>
      </w:pPr>
      <w:r>
        <w:rPr/>
        <w:t xml:space="preserve">四、消费电子行业3d打印需求前景 114</w:t>
      </w:r>
    </w:p>
    <w:p>
      <w:pPr>
        <w:spacing w:after="150"/>
      </w:pPr>
      <w:r>
        <w:rPr/>
        <w:t xml:space="preserve">第三节 机器设备行业对3d打印的需求分析 114</w:t>
      </w:r>
    </w:p>
    <w:p>
      <w:pPr>
        <w:spacing w:after="150"/>
      </w:pPr>
      <w:r>
        <w:rPr/>
        <w:t xml:space="preserve">一、机器设备行业发展状况分析 114</w:t>
      </w:r>
    </w:p>
    <w:p>
      <w:pPr>
        <w:spacing w:after="150"/>
      </w:pPr>
      <w:r>
        <w:rPr/>
        <w:t xml:space="preserve">二、机器设备行业3d打印应用现状 115</w:t>
      </w:r>
    </w:p>
    <w:p>
      <w:pPr>
        <w:spacing w:after="150"/>
      </w:pPr>
      <w:r>
        <w:rPr/>
        <w:t xml:space="preserve">三、机器设备行业3d打印应用案例 116</w:t>
      </w:r>
    </w:p>
    <w:p>
      <w:pPr>
        <w:spacing w:after="150"/>
      </w:pPr>
      <w:r>
        <w:rPr/>
        <w:t xml:space="preserve">四、机器设备行业3d打印需求前景 116</w:t>
      </w:r>
    </w:p>
    <w:p>
      <w:pPr>
        <w:spacing w:after="150"/>
      </w:pPr>
      <w:r>
        <w:rPr/>
        <w:t xml:space="preserve">第四节 医学行业对3d打印的需求分析 118</w:t>
      </w:r>
    </w:p>
    <w:p>
      <w:pPr>
        <w:spacing w:after="150"/>
      </w:pPr>
      <w:r>
        <w:rPr/>
        <w:t xml:space="preserve">一、医学行业发展状况分析 118</w:t>
      </w:r>
    </w:p>
    <w:p>
      <w:pPr>
        <w:spacing w:after="150"/>
      </w:pPr>
      <w:r>
        <w:rPr/>
        <w:t xml:space="preserve">二、医学行业3d打印应用现状 118</w:t>
      </w:r>
    </w:p>
    <w:p>
      <w:pPr>
        <w:spacing w:after="150"/>
      </w:pPr>
      <w:r>
        <w:rPr/>
        <w:t xml:space="preserve">三、医学行业3d打印应用案例 118</w:t>
      </w:r>
    </w:p>
    <w:p>
      <w:pPr>
        <w:spacing w:after="150"/>
      </w:pPr>
      <w:r>
        <w:rPr/>
        <w:t xml:space="preserve">四、医学行业3d打印需求前景 119</w:t>
      </w:r>
    </w:p>
    <w:p>
      <w:pPr>
        <w:spacing w:after="150"/>
      </w:pPr>
      <w:r>
        <w:rPr/>
        <w:t xml:space="preserve">第五节 建筑工程行业对3d打印的需求分析 120</w:t>
      </w:r>
    </w:p>
    <w:p>
      <w:pPr>
        <w:spacing w:after="150"/>
      </w:pPr>
      <w:r>
        <w:rPr/>
        <w:t xml:space="preserve">一、建筑工程行业发展状况分析 120</w:t>
      </w:r>
    </w:p>
    <w:p>
      <w:pPr>
        <w:spacing w:after="150"/>
      </w:pPr>
      <w:r>
        <w:rPr/>
        <w:t xml:space="preserve">二、建筑工程行业3d打印应用现状 121</w:t>
      </w:r>
    </w:p>
    <w:p>
      <w:pPr>
        <w:spacing w:after="150"/>
      </w:pPr>
      <w:r>
        <w:rPr/>
        <w:t xml:space="preserve">三、建筑工程行业3d打印应用案例 121</w:t>
      </w:r>
    </w:p>
    <w:p>
      <w:pPr>
        <w:spacing w:after="150"/>
      </w:pPr>
      <w:r>
        <w:rPr/>
        <w:t xml:space="preserve">四、建筑工程行业3d打印需求前景 123</w:t>
      </w:r>
    </w:p>
    <w:p>
      <w:pPr>
        <w:spacing w:after="150"/>
      </w:pPr>
      <w:r>
        <w:rPr/>
        <w:t xml:space="preserve">第六节 航空航天业对3d打印的需求分析 124</w:t>
      </w:r>
    </w:p>
    <w:p>
      <w:pPr>
        <w:spacing w:after="150"/>
      </w:pPr>
      <w:r>
        <w:rPr/>
        <w:t xml:space="preserve">一、航空航天业发展状况分析 124</w:t>
      </w:r>
    </w:p>
    <w:p>
      <w:pPr>
        <w:spacing w:after="150"/>
      </w:pPr>
      <w:r>
        <w:rPr/>
        <w:t xml:space="preserve">二、航空航天业3d打印应用现状 124</w:t>
      </w:r>
    </w:p>
    <w:p>
      <w:pPr>
        <w:spacing w:after="150"/>
      </w:pPr>
      <w:r>
        <w:rPr/>
        <w:t xml:space="preserve">三、航空航天业3d打印应用案例 126</w:t>
      </w:r>
    </w:p>
    <w:p>
      <w:pPr>
        <w:spacing w:after="150"/>
      </w:pPr>
      <w:r>
        <w:rPr/>
        <w:t xml:space="preserve">四、航空航天业3d打印需求前景 129</w:t>
      </w:r>
    </w:p>
    <w:p>
      <w:pPr>
        <w:spacing w:after="150"/>
      </w:pPr>
      <w:r>
        <w:rPr/>
        <w:t xml:space="preserve">第七节 电影业对3d打印的需求分析 129</w:t>
      </w:r>
    </w:p>
    <w:p>
      <w:pPr>
        <w:spacing w:after="150"/>
      </w:pPr>
      <w:r>
        <w:rPr/>
        <w:t xml:space="preserve">一、电影业发展状况分析 129</w:t>
      </w:r>
    </w:p>
    <w:p>
      <w:pPr>
        <w:spacing w:after="150"/>
      </w:pPr>
      <w:r>
        <w:rPr/>
        <w:t xml:space="preserve">二、电影业3d打印应用现状 130</w:t>
      </w:r>
    </w:p>
    <w:p>
      <w:pPr>
        <w:spacing w:after="150"/>
      </w:pPr>
      <w:r>
        <w:rPr/>
        <w:t xml:space="preserve">三、电影业3d打印应用案例 130</w:t>
      </w:r>
    </w:p>
    <w:p>
      <w:pPr>
        <w:spacing w:after="150"/>
      </w:pPr>
      <w:r>
        <w:rPr/>
        <w:t xml:space="preserve">四、电影业3d打印需求前景 132</w:t>
      </w:r>
    </w:p>
    <w:p>
      <w:pPr>
        <w:spacing w:after="150"/>
      </w:pPr>
      <w:r>
        <w:rPr/>
        <w:t xml:space="preserve">第八节 玩具行业对3d打印的需求分析 132</w:t>
      </w:r>
    </w:p>
    <w:p>
      <w:pPr>
        <w:spacing w:after="150"/>
      </w:pPr>
      <w:r>
        <w:rPr/>
        <w:t xml:space="preserve">一、玩具行业发展状况分析 132</w:t>
      </w:r>
    </w:p>
    <w:p>
      <w:pPr>
        <w:spacing w:after="150"/>
      </w:pPr>
      <w:r>
        <w:rPr/>
        <w:t xml:space="preserve">二、玩具行业3d打印应用现状 134</w:t>
      </w:r>
    </w:p>
    <w:p>
      <w:pPr>
        <w:spacing w:after="150"/>
      </w:pPr>
      <w:r>
        <w:rPr/>
        <w:t xml:space="preserve">三、玩具行业3d打印应用案例 134</w:t>
      </w:r>
    </w:p>
    <w:p>
      <w:pPr>
        <w:spacing w:after="150"/>
      </w:pPr>
      <w:r>
        <w:rPr/>
        <w:t xml:space="preserve">四、玩具行业3d打印需求前景 135</w:t>
      </w:r>
    </w:p>
    <w:p>
      <w:pPr>
        <w:spacing w:after="150"/>
      </w:pPr>
      <w:r>
        <w:rPr/>
        <w:t xml:space="preserve">第九节 文物保护行业对3d打印的需求分析 135</w:t>
      </w:r>
    </w:p>
    <w:p>
      <w:pPr>
        <w:spacing w:after="150"/>
      </w:pPr>
      <w:r>
        <w:rPr/>
        <w:t xml:space="preserve">一、文物保护行业发展状况分析 135</w:t>
      </w:r>
    </w:p>
    <w:p>
      <w:pPr>
        <w:spacing w:after="150"/>
      </w:pPr>
      <w:r>
        <w:rPr/>
        <w:t xml:space="preserve">二、文物保护行业3d打印应用现状 136</w:t>
      </w:r>
    </w:p>
    <w:p>
      <w:pPr>
        <w:spacing w:after="150"/>
      </w:pPr>
      <w:r>
        <w:rPr/>
        <w:t xml:space="preserve">三、文物保护行业3d打印应用案例 137</w:t>
      </w:r>
    </w:p>
    <w:p>
      <w:pPr>
        <w:spacing w:after="150"/>
      </w:pPr>
      <w:r>
        <w:rPr/>
        <w:t xml:space="preserve">四、文物保护行业3d打印需求前景 137</w:t>
      </w:r>
    </w:p>
    <w:p>
      <w:pPr>
        <w:spacing w:after="150"/>
      </w:pPr>
      <w:r>
        <w:rPr/>
        <w:t xml:space="preserve">第十节 饰品行业对3d打印的需求分析 138</w:t>
      </w:r>
    </w:p>
    <w:p>
      <w:pPr>
        <w:spacing w:after="150"/>
      </w:pPr>
      <w:r>
        <w:rPr/>
        <w:t xml:space="preserve">一、饰品行业发展状况分析 138</w:t>
      </w:r>
    </w:p>
    <w:p>
      <w:pPr>
        <w:spacing w:after="150"/>
      </w:pPr>
      <w:r>
        <w:rPr/>
        <w:t xml:space="preserve">二、饰品行业3d打印应用现状 138</w:t>
      </w:r>
    </w:p>
    <w:p>
      <w:pPr>
        <w:spacing w:after="150"/>
      </w:pPr>
      <w:r>
        <w:rPr/>
        <w:t xml:space="preserve">三、饰品行业3d打印应用案例 138</w:t>
      </w:r>
    </w:p>
    <w:p>
      <w:pPr>
        <w:spacing w:after="150"/>
      </w:pPr>
      <w:r>
        <w:rPr/>
        <w:t xml:space="preserve">四、饰品行业3d打印需求前景 139</w:t>
      </w:r>
    </w:p>
    <w:p>
      <w:pPr>
        <w:spacing w:after="150"/>
      </w:pPr>
      <w:r>
        <w:rPr/>
        <w:t xml:space="preserve">第十一节 个人市场行业对3d打印的需求分析 140</w:t>
      </w:r>
    </w:p>
    <w:p>
      <w:pPr>
        <w:spacing w:after="150"/>
      </w:pPr>
      <w:r>
        <w:rPr/>
        <w:t xml:space="preserve">一、个人市场行业发展状况分析 140</w:t>
      </w:r>
    </w:p>
    <w:p>
      <w:pPr>
        <w:spacing w:after="150"/>
      </w:pPr>
      <w:r>
        <w:rPr/>
        <w:t xml:space="preserve">二、个人市场行业3d打印应用现状 140</w:t>
      </w:r>
    </w:p>
    <w:p>
      <w:pPr>
        <w:spacing w:after="150"/>
      </w:pPr>
      <w:r>
        <w:rPr/>
        <w:t xml:space="preserve">三、个人市场行业3d打印普及分析 142</w:t>
      </w:r>
    </w:p>
    <w:p>
      <w:pPr>
        <w:spacing w:after="150"/>
      </w:pPr>
      <w:r>
        <w:rPr/>
        <w:t xml:space="preserve">四、个人市场行业3d打印需求前景 142</w:t>
      </w:r>
    </w:p>
    <w:p>
      <w:pPr>
        <w:spacing w:after="150"/>
      </w:pPr>
      <w:r>
        <w:rPr>
          <w:b w:val="1"/>
          <w:bCs w:val="1"/>
        </w:rPr>
        <w:t xml:space="preserve">第八章 中国主要城市3d打印产业投资潜力分析 143</w:t>
      </w:r>
    </w:p>
    <w:p>
      <w:pPr>
        <w:spacing w:after="150"/>
      </w:pPr>
      <w:r>
        <w:rPr/>
        <w:t xml:space="preserve">第一节 南京市3d打印产业投资潜力分析 143</w:t>
      </w:r>
    </w:p>
    <w:p>
      <w:pPr>
        <w:spacing w:after="150"/>
      </w:pPr>
      <w:r>
        <w:rPr/>
        <w:t xml:space="preserve">一、南京市工业化程度分析 143</w:t>
      </w:r>
    </w:p>
    <w:p>
      <w:pPr>
        <w:spacing w:after="150"/>
      </w:pPr>
      <w:r>
        <w:rPr/>
        <w:t xml:space="preserve">二、南京市3d打印产业政策 145</w:t>
      </w:r>
    </w:p>
    <w:p>
      <w:pPr>
        <w:spacing w:after="150"/>
      </w:pPr>
      <w:r>
        <w:rPr/>
        <w:t xml:space="preserve">三、南京市发展3d打印产业的优势 145</w:t>
      </w:r>
    </w:p>
    <w:p>
      <w:pPr>
        <w:spacing w:after="150"/>
      </w:pPr>
      <w:r>
        <w:rPr/>
        <w:t xml:space="preserve">四、南京市3d打印产业发展前景预测 146</w:t>
      </w:r>
    </w:p>
    <w:p>
      <w:pPr>
        <w:spacing w:after="150"/>
      </w:pPr>
      <w:r>
        <w:rPr/>
        <w:t xml:space="preserve">第二节 武汉市3d打印产业投资潜力分析 147</w:t>
      </w:r>
    </w:p>
    <w:p>
      <w:pPr>
        <w:spacing w:after="150"/>
      </w:pPr>
      <w:r>
        <w:rPr/>
        <w:t xml:space="preserve">一、武汉市工业化程度分析 147</w:t>
      </w:r>
    </w:p>
    <w:p>
      <w:pPr>
        <w:spacing w:after="150"/>
      </w:pPr>
      <w:r>
        <w:rPr/>
        <w:t xml:space="preserve">二、武汉市3d打印产业政策 150</w:t>
      </w:r>
    </w:p>
    <w:p>
      <w:pPr>
        <w:spacing w:after="150"/>
      </w:pPr>
      <w:r>
        <w:rPr/>
        <w:t xml:space="preserve">三、武汉市发展3d打印产业的优势 150</w:t>
      </w:r>
    </w:p>
    <w:p>
      <w:pPr>
        <w:spacing w:after="150"/>
      </w:pPr>
      <w:r>
        <w:rPr/>
        <w:t xml:space="preserve">四、武汉市3d打印产业发展前景预测 151</w:t>
      </w:r>
    </w:p>
    <w:p>
      <w:pPr>
        <w:spacing w:after="150"/>
      </w:pPr>
      <w:r>
        <w:rPr/>
        <w:t xml:space="preserve">第三节 东莞市3d打印产业投资潜力分析 152</w:t>
      </w:r>
    </w:p>
    <w:p>
      <w:pPr>
        <w:spacing w:after="150"/>
      </w:pPr>
      <w:r>
        <w:rPr/>
        <w:t xml:space="preserve">一、东莞市工业化程度分析 152</w:t>
      </w:r>
    </w:p>
    <w:p>
      <w:pPr>
        <w:spacing w:after="150"/>
      </w:pPr>
      <w:r>
        <w:rPr/>
        <w:t xml:space="preserve">二、东莞市3d打印产业政策 155</w:t>
      </w:r>
    </w:p>
    <w:p>
      <w:pPr>
        <w:spacing w:after="150"/>
      </w:pPr>
      <w:r>
        <w:rPr/>
        <w:t xml:space="preserve">三、东莞市发展3d打印产业的优势 157</w:t>
      </w:r>
    </w:p>
    <w:p>
      <w:pPr>
        <w:spacing w:after="150"/>
      </w:pPr>
      <w:r>
        <w:rPr/>
        <w:t xml:space="preserve">四、东莞市3d打印产业发展前景预测 157</w:t>
      </w:r>
    </w:p>
    <w:p>
      <w:pPr>
        <w:spacing w:after="150"/>
      </w:pPr>
      <w:r>
        <w:rPr/>
        <w:t xml:space="preserve">第四节 上海市3d打印产业投资潜力分析 157</w:t>
      </w:r>
    </w:p>
    <w:p>
      <w:pPr>
        <w:spacing w:after="150"/>
      </w:pPr>
      <w:r>
        <w:rPr/>
        <w:t xml:space="preserve">一、上海市工业化程度分析 157</w:t>
      </w:r>
    </w:p>
    <w:p>
      <w:pPr>
        <w:spacing w:after="150"/>
      </w:pPr>
      <w:r>
        <w:rPr/>
        <w:t xml:space="preserve">二、上海市3d打印产业政策 160</w:t>
      </w:r>
    </w:p>
    <w:p>
      <w:pPr>
        <w:spacing w:after="150"/>
      </w:pPr>
      <w:r>
        <w:rPr/>
        <w:t xml:space="preserve">三、上海市发展3d打印产业的优势 165</w:t>
      </w:r>
    </w:p>
    <w:p>
      <w:pPr>
        <w:spacing w:after="150"/>
      </w:pPr>
      <w:r>
        <w:rPr/>
        <w:t xml:space="preserve">四、上海市3d打印产业发展前景预测 166</w:t>
      </w:r>
    </w:p>
    <w:p>
      <w:pPr>
        <w:spacing w:after="150"/>
      </w:pPr>
      <w:r>
        <w:rPr/>
        <w:t xml:space="preserve">第五节 天津市3d打印产业投资潜力分析 167</w:t>
      </w:r>
    </w:p>
    <w:p>
      <w:pPr>
        <w:spacing w:after="150"/>
      </w:pPr>
      <w:r>
        <w:rPr/>
        <w:t xml:space="preserve">一、天津市工业化程度分析 167</w:t>
      </w:r>
    </w:p>
    <w:p>
      <w:pPr>
        <w:spacing w:after="150"/>
      </w:pPr>
      <w:r>
        <w:rPr/>
        <w:t xml:space="preserve">二、天津市3d打印产业政策 170</w:t>
      </w:r>
    </w:p>
    <w:p>
      <w:pPr>
        <w:spacing w:after="150"/>
      </w:pPr>
      <w:r>
        <w:rPr/>
        <w:t xml:space="preserve">三、天津市发展3d打印产业的优势 171</w:t>
      </w:r>
    </w:p>
    <w:p>
      <w:pPr>
        <w:spacing w:after="150"/>
      </w:pPr>
      <w:r>
        <w:rPr/>
        <w:t xml:space="preserve">四、天津市3d打印产业发展前景预测 171</w:t>
      </w:r>
    </w:p>
    <w:p>
      <w:pPr>
        <w:spacing w:after="150"/>
      </w:pPr>
      <w:r>
        <w:rPr/>
        <w:t xml:space="preserve">第六节 北京市3d打印产业投资潜力分析 172</w:t>
      </w:r>
    </w:p>
    <w:p>
      <w:pPr>
        <w:spacing w:after="150"/>
      </w:pPr>
      <w:r>
        <w:rPr/>
        <w:t xml:space="preserve">一、北京市工业化程度分析 172</w:t>
      </w:r>
    </w:p>
    <w:p>
      <w:pPr>
        <w:spacing w:after="150"/>
      </w:pPr>
      <w:r>
        <w:rPr/>
        <w:t xml:space="preserve">二、北京市3d打印产业政策 173</w:t>
      </w:r>
    </w:p>
    <w:p>
      <w:pPr>
        <w:spacing w:after="150"/>
      </w:pPr>
      <w:r>
        <w:rPr/>
        <w:t xml:space="preserve">三、北京市3d打印领军企业 178</w:t>
      </w:r>
    </w:p>
    <w:p>
      <w:pPr>
        <w:spacing w:after="150"/>
      </w:pPr>
      <w:r>
        <w:rPr/>
        <w:t xml:space="preserve">四、北京市发展3d打印产业的优势 179</w:t>
      </w:r>
    </w:p>
    <w:p>
      <w:pPr>
        <w:spacing w:after="150"/>
      </w:pPr>
      <w:r>
        <w:rPr/>
        <w:t xml:space="preserve">五、北京市3d打印产业发展前景预测 179</w:t>
      </w:r>
    </w:p>
    <w:p>
      <w:pPr>
        <w:spacing w:after="150"/>
      </w:pPr>
      <w:r>
        <w:rPr/>
        <w:t xml:space="preserve">第七节 深圳市3d打印产业投资潜力分析 180</w:t>
      </w:r>
    </w:p>
    <w:p>
      <w:pPr>
        <w:spacing w:after="150"/>
      </w:pPr>
      <w:r>
        <w:rPr/>
        <w:t xml:space="preserve">一、深圳市工业化程度分析 180</w:t>
      </w:r>
    </w:p>
    <w:p>
      <w:pPr>
        <w:spacing w:after="150"/>
      </w:pPr>
      <w:r>
        <w:rPr/>
        <w:t xml:space="preserve">二、深圳市3d打印产业政策 182</w:t>
      </w:r>
    </w:p>
    <w:p>
      <w:pPr>
        <w:spacing w:after="150"/>
      </w:pPr>
      <w:r>
        <w:rPr/>
        <w:t xml:space="preserve">三、深圳市发展3d打印产业的优势 183</w:t>
      </w:r>
    </w:p>
    <w:p>
      <w:pPr>
        <w:spacing w:after="150"/>
      </w:pPr>
      <w:r>
        <w:rPr/>
        <w:t xml:space="preserve">四、深圳市3d打印产业发展前景预测 183</w:t>
      </w:r>
    </w:p>
    <w:p>
      <w:pPr>
        <w:spacing w:after="150"/>
      </w:pPr>
      <w:r>
        <w:rPr>
          <w:b w:val="1"/>
          <w:bCs w:val="1"/>
        </w:rPr>
        <w:t xml:space="preserve">第九章 2024-2029年3d打印行业竞争形势及策略 184</w:t>
      </w:r>
    </w:p>
    <w:p>
      <w:pPr>
        <w:spacing w:after="150"/>
      </w:pPr>
      <w:r>
        <w:rPr/>
        <w:t xml:space="preserve">第一节 行业总体市场竞争状况分析 184</w:t>
      </w:r>
    </w:p>
    <w:p>
      <w:pPr>
        <w:spacing w:after="150"/>
      </w:pPr>
      <w:r>
        <w:rPr/>
        <w:t xml:space="preserve">一、3d打印行业竞争结构分析 184</w:t>
      </w:r>
    </w:p>
    <w:p>
      <w:pPr>
        <w:spacing w:after="150"/>
      </w:pPr>
      <w:r>
        <w:rPr/>
        <w:t xml:space="preserve">二、3d打印行业集中度分析 186</w:t>
      </w:r>
    </w:p>
    <w:p>
      <w:pPr>
        <w:spacing w:after="150"/>
      </w:pPr>
      <w:r>
        <w:rPr/>
        <w:t xml:space="preserve">三、3d打印行业swot分析 187</w:t>
      </w:r>
    </w:p>
    <w:p>
      <w:pPr>
        <w:spacing w:after="150"/>
      </w:pPr>
      <w:r>
        <w:rPr/>
        <w:t xml:space="preserve">第二节 中国3d打印行业竞争格局综述 191</w:t>
      </w:r>
    </w:p>
    <w:p>
      <w:pPr>
        <w:spacing w:after="150"/>
      </w:pPr>
      <w:r>
        <w:rPr/>
        <w:t xml:space="preserve">一、中国3d打印行业竞争格局 191</w:t>
      </w:r>
    </w:p>
    <w:p>
      <w:pPr>
        <w:spacing w:after="150"/>
      </w:pPr>
      <w:r>
        <w:rPr/>
        <w:t xml:space="preserve">二、中外3d打印行业竞争分析 191</w:t>
      </w:r>
    </w:p>
    <w:p>
      <w:pPr>
        <w:spacing w:after="150"/>
      </w:pPr>
      <w:r>
        <w:rPr/>
        <w:t xml:space="preserve">三、中国3d打印行业竞争力分析 192</w:t>
      </w:r>
    </w:p>
    <w:p>
      <w:pPr>
        <w:spacing w:after="150"/>
      </w:pPr>
      <w:r>
        <w:rPr/>
        <w:t xml:space="preserve">四、中国3d打印行业企业竞争力分析 192</w:t>
      </w:r>
    </w:p>
    <w:p>
      <w:pPr>
        <w:spacing w:after="150"/>
      </w:pPr>
      <w:r>
        <w:rPr/>
        <w:t xml:space="preserve">第三节 3d打印行业并购重组分析 193</w:t>
      </w:r>
    </w:p>
    <w:p>
      <w:pPr>
        <w:spacing w:after="150"/>
      </w:pPr>
      <w:r>
        <w:rPr/>
        <w:t xml:space="preserve">一、跨国公司在华投资兼并与重组分析 193</w:t>
      </w:r>
    </w:p>
    <w:p>
      <w:pPr>
        <w:spacing w:after="150"/>
      </w:pPr>
      <w:r>
        <w:rPr/>
        <w:t xml:space="preserve">二、本土企业投资兼并与重组分析 193</w:t>
      </w:r>
    </w:p>
    <w:p>
      <w:pPr>
        <w:spacing w:after="150"/>
      </w:pPr>
      <w:r>
        <w:rPr/>
        <w:t xml:space="preserve">三、行业投资兼并与重组趋势分析 194</w:t>
      </w:r>
    </w:p>
    <w:p>
      <w:pPr>
        <w:spacing w:after="150"/>
      </w:pPr>
      <w:r>
        <w:rPr/>
        <w:t xml:space="preserve">第四节 3d打印市场竞争策略分析 194</w:t>
      </w:r>
    </w:p>
    <w:p>
      <w:pPr>
        <w:spacing w:after="150"/>
      </w:pPr>
      <w:r>
        <w:rPr>
          <w:b w:val="1"/>
          <w:bCs w:val="1"/>
        </w:rPr>
        <w:t xml:space="preserve">第十章 2024-2029年3d打印行业领先企业经营形势 195</w:t>
      </w:r>
    </w:p>
    <w:p>
      <w:pPr>
        <w:spacing w:after="150"/>
      </w:pPr>
      <w:r>
        <w:rPr/>
        <w:t xml:space="preserve">第一节 先临三维科技股份有限公司 195</w:t>
      </w:r>
    </w:p>
    <w:p>
      <w:pPr>
        <w:spacing w:after="150"/>
      </w:pPr>
      <w:r>
        <w:rPr/>
        <w:t xml:space="preserve">一、企业发展概述 195</w:t>
      </w:r>
    </w:p>
    <w:p>
      <w:pPr>
        <w:spacing w:after="150"/>
      </w:pPr>
      <w:r>
        <w:rPr/>
        <w:t xml:space="preserve">二、企业经营情况 196</w:t>
      </w:r>
    </w:p>
    <w:p>
      <w:pPr>
        <w:spacing w:after="150"/>
      </w:pPr>
      <w:r>
        <w:rPr/>
        <w:t xml:space="preserve">三、企业研发投入 197</w:t>
      </w:r>
    </w:p>
    <w:p>
      <w:pPr>
        <w:spacing w:after="150"/>
      </w:pPr>
      <w:r>
        <w:rPr/>
        <w:t xml:space="preserve">四、企业产品动向 197</w:t>
      </w:r>
    </w:p>
    <w:p>
      <w:pPr>
        <w:spacing w:after="150"/>
      </w:pPr>
      <w:r>
        <w:rPr/>
        <w:t xml:space="preserve">五、企业营销渠道 198</w:t>
      </w:r>
    </w:p>
    <w:p>
      <w:pPr>
        <w:spacing w:after="150"/>
      </w:pPr>
      <w:r>
        <w:rPr/>
        <w:t xml:space="preserve">六、企业品牌实力 199</w:t>
      </w:r>
    </w:p>
    <w:p>
      <w:pPr>
        <w:spacing w:after="150"/>
      </w:pPr>
      <w:r>
        <w:rPr/>
        <w:t xml:space="preserve">七、企业竞争优势 199</w:t>
      </w:r>
    </w:p>
    <w:p>
      <w:pPr>
        <w:spacing w:after="150"/>
      </w:pPr>
      <w:r>
        <w:rPr/>
        <w:t xml:space="preserve">第二节 北京上拓科技有限公司 199</w:t>
      </w:r>
    </w:p>
    <w:p>
      <w:pPr>
        <w:spacing w:after="150"/>
      </w:pPr>
      <w:r>
        <w:rPr/>
        <w:t xml:space="preserve">一、企业发展概述 199</w:t>
      </w:r>
    </w:p>
    <w:p>
      <w:pPr>
        <w:spacing w:after="150"/>
      </w:pPr>
      <w:r>
        <w:rPr/>
        <w:t xml:space="preserve">二、企业经营情况 200</w:t>
      </w:r>
    </w:p>
    <w:p>
      <w:pPr>
        <w:spacing w:after="150"/>
      </w:pPr>
      <w:r>
        <w:rPr/>
        <w:t xml:space="preserve">三、企业研发投入 200</w:t>
      </w:r>
    </w:p>
    <w:p>
      <w:pPr>
        <w:spacing w:after="150"/>
      </w:pPr>
      <w:r>
        <w:rPr/>
        <w:t xml:space="preserve">四、企业产品动向 200</w:t>
      </w:r>
    </w:p>
    <w:p>
      <w:pPr>
        <w:spacing w:after="150"/>
      </w:pPr>
      <w:r>
        <w:rPr/>
        <w:t xml:space="preserve">五、企业营销渠道 201</w:t>
      </w:r>
    </w:p>
    <w:p>
      <w:pPr>
        <w:spacing w:after="150"/>
      </w:pPr>
      <w:r>
        <w:rPr/>
        <w:t xml:space="preserve">六、企业品牌实力 202</w:t>
      </w:r>
    </w:p>
    <w:p>
      <w:pPr>
        <w:spacing w:after="150"/>
      </w:pPr>
      <w:r>
        <w:rPr/>
        <w:t xml:space="preserve">七、企业竞争优势 202</w:t>
      </w:r>
    </w:p>
    <w:p>
      <w:pPr>
        <w:spacing w:after="150"/>
      </w:pPr>
      <w:r>
        <w:rPr/>
        <w:t xml:space="preserve">第三节 北京太尔时代科技有限公司 202</w:t>
      </w:r>
    </w:p>
    <w:p>
      <w:pPr>
        <w:spacing w:after="150"/>
      </w:pPr>
      <w:r>
        <w:rPr/>
        <w:t xml:space="preserve">一、企业发展概述 202</w:t>
      </w:r>
    </w:p>
    <w:p>
      <w:pPr>
        <w:spacing w:after="150"/>
      </w:pPr>
      <w:r>
        <w:rPr/>
        <w:t xml:space="preserve">二、企业经营情况 203</w:t>
      </w:r>
    </w:p>
    <w:p>
      <w:pPr>
        <w:spacing w:after="150"/>
      </w:pPr>
      <w:r>
        <w:rPr/>
        <w:t xml:space="preserve">三、企业研发投入 203</w:t>
      </w:r>
    </w:p>
    <w:p>
      <w:pPr>
        <w:spacing w:after="150"/>
      </w:pPr>
      <w:r>
        <w:rPr/>
        <w:t xml:space="preserve">四、企业产品动向 204</w:t>
      </w:r>
    </w:p>
    <w:p>
      <w:pPr>
        <w:spacing w:after="150"/>
      </w:pPr>
      <w:r>
        <w:rPr/>
        <w:t xml:space="preserve">五、企业营销渠道 204</w:t>
      </w:r>
    </w:p>
    <w:p>
      <w:pPr>
        <w:spacing w:after="150"/>
      </w:pPr>
      <w:r>
        <w:rPr/>
        <w:t xml:space="preserve">六、企业品牌实力 204</w:t>
      </w:r>
    </w:p>
    <w:p>
      <w:pPr>
        <w:spacing w:after="150"/>
      </w:pPr>
      <w:r>
        <w:rPr/>
        <w:t xml:space="preserve">七、企业竞争优势 205</w:t>
      </w:r>
    </w:p>
    <w:p>
      <w:pPr>
        <w:spacing w:after="150"/>
      </w:pPr>
      <w:r>
        <w:rPr/>
        <w:t xml:space="preserve">第四节 上海福斐科技发展有限公司 205</w:t>
      </w:r>
    </w:p>
    <w:p>
      <w:pPr>
        <w:spacing w:after="150"/>
      </w:pPr>
      <w:r>
        <w:rPr/>
        <w:t xml:space="preserve">一、企业发展概述 205</w:t>
      </w:r>
    </w:p>
    <w:p>
      <w:pPr>
        <w:spacing w:after="150"/>
      </w:pPr>
      <w:r>
        <w:rPr/>
        <w:t xml:space="preserve">二、企业经营情况 206</w:t>
      </w:r>
    </w:p>
    <w:p>
      <w:pPr>
        <w:spacing w:after="150"/>
      </w:pPr>
      <w:r>
        <w:rPr/>
        <w:t xml:space="preserve">三、企业研发投入 206</w:t>
      </w:r>
    </w:p>
    <w:p>
      <w:pPr>
        <w:spacing w:after="150"/>
      </w:pPr>
      <w:r>
        <w:rPr/>
        <w:t xml:space="preserve">四、企业产品动向 207</w:t>
      </w:r>
    </w:p>
    <w:p>
      <w:pPr>
        <w:spacing w:after="150"/>
      </w:pPr>
      <w:r>
        <w:rPr/>
        <w:t xml:space="preserve">五、企业营销渠道 207</w:t>
      </w:r>
    </w:p>
    <w:p>
      <w:pPr>
        <w:spacing w:after="150"/>
      </w:pPr>
      <w:r>
        <w:rPr/>
        <w:t xml:space="preserve">六、企业品牌实力 208</w:t>
      </w:r>
    </w:p>
    <w:p>
      <w:pPr>
        <w:spacing w:after="150"/>
      </w:pPr>
      <w:r>
        <w:rPr/>
        <w:t xml:space="preserve">七、企业竞争优势 208</w:t>
      </w:r>
    </w:p>
    <w:p>
      <w:pPr>
        <w:spacing w:after="150"/>
      </w:pPr>
      <w:r>
        <w:rPr/>
        <w:t xml:space="preserve">第五节 深圳武腾科技有限公司 209</w:t>
      </w:r>
    </w:p>
    <w:p>
      <w:pPr>
        <w:spacing w:after="150"/>
      </w:pPr>
      <w:r>
        <w:rPr/>
        <w:t xml:space="preserve">一、企业发展概述 209</w:t>
      </w:r>
    </w:p>
    <w:p>
      <w:pPr>
        <w:spacing w:after="150"/>
      </w:pPr>
      <w:r>
        <w:rPr/>
        <w:t xml:space="preserve">二、企业经营情况 209</w:t>
      </w:r>
    </w:p>
    <w:p>
      <w:pPr>
        <w:spacing w:after="150"/>
      </w:pPr>
      <w:r>
        <w:rPr/>
        <w:t xml:space="preserve">三、企业研发投入 210</w:t>
      </w:r>
    </w:p>
    <w:p>
      <w:pPr>
        <w:spacing w:after="150"/>
      </w:pPr>
      <w:r>
        <w:rPr/>
        <w:t xml:space="preserve">四、企业产品动向 210</w:t>
      </w:r>
    </w:p>
    <w:p>
      <w:pPr>
        <w:spacing w:after="150"/>
      </w:pPr>
      <w:r>
        <w:rPr/>
        <w:t xml:space="preserve">五、企业营销渠道 210</w:t>
      </w:r>
    </w:p>
    <w:p>
      <w:pPr>
        <w:spacing w:after="150"/>
      </w:pPr>
      <w:r>
        <w:rPr/>
        <w:t xml:space="preserve">六、企业品牌实力 210</w:t>
      </w:r>
    </w:p>
    <w:p>
      <w:pPr>
        <w:spacing w:after="150"/>
      </w:pPr>
      <w:r>
        <w:rPr/>
        <w:t xml:space="preserve">七、企业竞争优势 211</w:t>
      </w:r>
    </w:p>
    <w:p>
      <w:pPr>
        <w:spacing w:after="150"/>
      </w:pPr>
      <w:r>
        <w:rPr/>
        <w:t xml:space="preserve">第六节 北京天远三维科技股份有限公司 211</w:t>
      </w:r>
    </w:p>
    <w:p>
      <w:pPr>
        <w:spacing w:after="150"/>
      </w:pPr>
      <w:r>
        <w:rPr/>
        <w:t xml:space="preserve">一、企业发展概述 211</w:t>
      </w:r>
    </w:p>
    <w:p>
      <w:pPr>
        <w:spacing w:after="150"/>
      </w:pPr>
      <w:r>
        <w:rPr/>
        <w:t xml:space="preserve">二、企业经营情况 212</w:t>
      </w:r>
    </w:p>
    <w:p>
      <w:pPr>
        <w:spacing w:after="150"/>
      </w:pPr>
      <w:r>
        <w:rPr/>
        <w:t xml:space="preserve">三、企业研发投入 212</w:t>
      </w:r>
    </w:p>
    <w:p>
      <w:pPr>
        <w:spacing w:after="150"/>
      </w:pPr>
      <w:r>
        <w:rPr/>
        <w:t xml:space="preserve">四、企业产品动向 212</w:t>
      </w:r>
    </w:p>
    <w:p>
      <w:pPr>
        <w:spacing w:after="150"/>
      </w:pPr>
      <w:r>
        <w:rPr/>
        <w:t xml:space="preserve">五、企业营销渠道 212</w:t>
      </w:r>
    </w:p>
    <w:p>
      <w:pPr>
        <w:spacing w:after="150"/>
      </w:pPr>
      <w:r>
        <w:rPr/>
        <w:t xml:space="preserve">六、企业品牌实力 213</w:t>
      </w:r>
    </w:p>
    <w:p>
      <w:pPr>
        <w:spacing w:after="150"/>
      </w:pPr>
      <w:r>
        <w:rPr/>
        <w:t xml:space="preserve">七、企业竞争优势 213</w:t>
      </w:r>
    </w:p>
    <w:p>
      <w:pPr>
        <w:spacing w:after="150"/>
      </w:pPr>
      <w:r>
        <w:rPr/>
        <w:t xml:space="preserve">第七节 西安非凡士机器人科技有限公司 213</w:t>
      </w:r>
    </w:p>
    <w:p>
      <w:pPr>
        <w:spacing w:after="150"/>
      </w:pPr>
      <w:r>
        <w:rPr/>
        <w:t xml:space="preserve">一、企业发展概述 213</w:t>
      </w:r>
    </w:p>
    <w:p>
      <w:pPr>
        <w:spacing w:after="150"/>
      </w:pPr>
      <w:r>
        <w:rPr/>
        <w:t xml:space="preserve">二、企业经营情况 214</w:t>
      </w:r>
    </w:p>
    <w:p>
      <w:pPr>
        <w:spacing w:after="150"/>
      </w:pPr>
      <w:r>
        <w:rPr/>
        <w:t xml:space="preserve">三、企业研发投入 214</w:t>
      </w:r>
    </w:p>
    <w:p>
      <w:pPr>
        <w:spacing w:after="150"/>
      </w:pPr>
      <w:r>
        <w:rPr/>
        <w:t xml:space="preserve">四、企业产品动向 214</w:t>
      </w:r>
    </w:p>
    <w:p>
      <w:pPr>
        <w:spacing w:after="150"/>
      </w:pPr>
      <w:r>
        <w:rPr/>
        <w:t xml:space="preserve">五、企业营销渠道 215</w:t>
      </w:r>
    </w:p>
    <w:p>
      <w:pPr>
        <w:spacing w:after="150"/>
      </w:pPr>
      <w:r>
        <w:rPr/>
        <w:t xml:space="preserve">六、企业品牌实力 215</w:t>
      </w:r>
    </w:p>
    <w:p>
      <w:pPr>
        <w:spacing w:after="150"/>
      </w:pPr>
      <w:r>
        <w:rPr/>
        <w:t xml:space="preserve">七、企业竞争优势 215</w:t>
      </w:r>
    </w:p>
    <w:p>
      <w:pPr>
        <w:spacing w:after="150"/>
      </w:pPr>
      <w:r>
        <w:rPr/>
        <w:t xml:space="preserve">第八节 西安铂力特增材技术股份有限公司 216</w:t>
      </w:r>
    </w:p>
    <w:p>
      <w:pPr>
        <w:spacing w:after="150"/>
      </w:pPr>
      <w:r>
        <w:rPr/>
        <w:t xml:space="preserve">一、企业发展概述 216</w:t>
      </w:r>
    </w:p>
    <w:p>
      <w:pPr>
        <w:spacing w:after="150"/>
      </w:pPr>
      <w:r>
        <w:rPr/>
        <w:t xml:space="preserve">二、企业经营情况 216</w:t>
      </w:r>
    </w:p>
    <w:p>
      <w:pPr>
        <w:spacing w:after="150"/>
      </w:pPr>
      <w:r>
        <w:rPr/>
        <w:t xml:space="preserve">三、企业研发投入 217</w:t>
      </w:r>
    </w:p>
    <w:p>
      <w:pPr>
        <w:spacing w:after="150"/>
      </w:pPr>
      <w:r>
        <w:rPr/>
        <w:t xml:space="preserve">四、企业产品动向 217</w:t>
      </w:r>
    </w:p>
    <w:p>
      <w:pPr>
        <w:spacing w:after="150"/>
      </w:pPr>
      <w:r>
        <w:rPr/>
        <w:t xml:space="preserve">五、企业营销渠道 217</w:t>
      </w:r>
    </w:p>
    <w:p>
      <w:pPr>
        <w:spacing w:after="150"/>
      </w:pPr>
      <w:r>
        <w:rPr/>
        <w:t xml:space="preserve">六、企业品牌实力 218</w:t>
      </w:r>
    </w:p>
    <w:p>
      <w:pPr>
        <w:spacing w:after="150"/>
      </w:pPr>
      <w:r>
        <w:rPr/>
        <w:t xml:space="preserve">七、企业竞争优势 218</w:t>
      </w:r>
    </w:p>
    <w:p>
      <w:pPr>
        <w:spacing w:after="150"/>
      </w:pPr>
      <w:r>
        <w:rPr/>
        <w:t xml:space="preserve">第九节 湖南华曙高科技有限责任公司 218</w:t>
      </w:r>
    </w:p>
    <w:p>
      <w:pPr>
        <w:spacing w:after="150"/>
      </w:pPr>
      <w:r>
        <w:rPr/>
        <w:t xml:space="preserve">一、企业发展概述 218</w:t>
      </w:r>
    </w:p>
    <w:p>
      <w:pPr>
        <w:spacing w:after="150"/>
      </w:pPr>
      <w:r>
        <w:rPr/>
        <w:t xml:space="preserve">二、企业经营情况 219</w:t>
      </w:r>
    </w:p>
    <w:p>
      <w:pPr>
        <w:spacing w:after="150"/>
      </w:pPr>
      <w:r>
        <w:rPr/>
        <w:t xml:space="preserve">三、企业研发投入 219</w:t>
      </w:r>
    </w:p>
    <w:p>
      <w:pPr>
        <w:spacing w:after="150"/>
      </w:pPr>
      <w:r>
        <w:rPr/>
        <w:t xml:space="preserve">四、企业产品动向 220</w:t>
      </w:r>
    </w:p>
    <w:p>
      <w:pPr>
        <w:spacing w:after="150"/>
      </w:pPr>
      <w:r>
        <w:rPr/>
        <w:t xml:space="preserve">五、企业营销渠道 220</w:t>
      </w:r>
    </w:p>
    <w:p>
      <w:pPr>
        <w:spacing w:after="150"/>
      </w:pPr>
      <w:r>
        <w:rPr/>
        <w:t xml:space="preserve">六、企业品牌实力 220</w:t>
      </w:r>
    </w:p>
    <w:p>
      <w:pPr>
        <w:spacing w:after="150"/>
      </w:pPr>
      <w:r>
        <w:rPr/>
        <w:t xml:space="preserve">七、企业竞争优势 221</w:t>
      </w:r>
    </w:p>
    <w:p>
      <w:pPr>
        <w:spacing w:after="150"/>
      </w:pPr>
      <w:r>
        <w:rPr/>
        <w:t xml:space="preserve">第十节 深圳光韵达光电科技股份有限公司 221</w:t>
      </w:r>
    </w:p>
    <w:p>
      <w:pPr>
        <w:spacing w:after="150"/>
      </w:pPr>
      <w:r>
        <w:rPr/>
        <w:t xml:space="preserve">一、企业发展概述 221</w:t>
      </w:r>
    </w:p>
    <w:p>
      <w:pPr>
        <w:spacing w:after="150"/>
      </w:pPr>
      <w:r>
        <w:rPr/>
        <w:t xml:space="preserve">二、企业经营情况 222</w:t>
      </w:r>
    </w:p>
    <w:p>
      <w:pPr>
        <w:spacing w:after="150"/>
      </w:pPr>
      <w:r>
        <w:rPr/>
        <w:t xml:space="preserve">三、企业研发投入 222</w:t>
      </w:r>
    </w:p>
    <w:p>
      <w:pPr>
        <w:spacing w:after="150"/>
      </w:pPr>
      <w:r>
        <w:rPr/>
        <w:t xml:space="preserve">四、企业产品动向 223</w:t>
      </w:r>
    </w:p>
    <w:p>
      <w:pPr>
        <w:spacing w:after="150"/>
      </w:pPr>
      <w:r>
        <w:rPr/>
        <w:t xml:space="preserve">五、企业营销渠道 223</w:t>
      </w:r>
    </w:p>
    <w:p>
      <w:pPr>
        <w:spacing w:after="150"/>
      </w:pPr>
      <w:r>
        <w:rPr/>
        <w:t xml:space="preserve">六、企业品牌实力 224</w:t>
      </w:r>
    </w:p>
    <w:p>
      <w:pPr>
        <w:spacing w:after="150"/>
      </w:pPr>
      <w:r>
        <w:rPr/>
        <w:t xml:space="preserve">七、企业竞争优势 224</w:t>
      </w:r>
    </w:p>
    <w:p>
      <w:pPr>
        <w:spacing w:after="150"/>
      </w:pPr>
      <w:r>
        <w:rPr/>
        <w:t xml:space="preserve">第十一节 北京博维恒信科技发展有限公司 226</w:t>
      </w:r>
    </w:p>
    <w:p>
      <w:pPr>
        <w:spacing w:after="150"/>
      </w:pPr>
      <w:r>
        <w:rPr/>
        <w:t xml:space="preserve">一、企业发展概述 226</w:t>
      </w:r>
    </w:p>
    <w:p>
      <w:pPr>
        <w:spacing w:after="150"/>
      </w:pPr>
      <w:r>
        <w:rPr/>
        <w:t xml:space="preserve">二、企业经营情况 227</w:t>
      </w:r>
    </w:p>
    <w:p>
      <w:pPr>
        <w:spacing w:after="150"/>
      </w:pPr>
      <w:r>
        <w:rPr/>
        <w:t xml:space="preserve">三、企业研发投入 227</w:t>
      </w:r>
    </w:p>
    <w:p>
      <w:pPr>
        <w:spacing w:after="150"/>
      </w:pPr>
      <w:r>
        <w:rPr/>
        <w:t xml:space="preserve">四、企业产品动向 227</w:t>
      </w:r>
    </w:p>
    <w:p>
      <w:pPr>
        <w:spacing w:after="150"/>
      </w:pPr>
      <w:r>
        <w:rPr/>
        <w:t xml:space="preserve">五、企业营销渠道 227</w:t>
      </w:r>
    </w:p>
    <w:p>
      <w:pPr>
        <w:spacing w:after="150"/>
      </w:pPr>
      <w:r>
        <w:rPr/>
        <w:t xml:space="preserve">六、企业品牌实力 228</w:t>
      </w:r>
    </w:p>
    <w:p>
      <w:pPr>
        <w:spacing w:after="150"/>
      </w:pPr>
      <w:r>
        <w:rPr/>
        <w:t xml:space="preserve">七、企业竞争优势 228</w:t>
      </w:r>
    </w:p>
    <w:p>
      <w:pPr>
        <w:spacing w:after="150"/>
      </w:pPr>
      <w:r>
        <w:rPr/>
        <w:t xml:space="preserve">第十二节 江西环彩三维科技有限公司 228</w:t>
      </w:r>
    </w:p>
    <w:p>
      <w:pPr>
        <w:spacing w:after="150"/>
      </w:pPr>
      <w:r>
        <w:rPr/>
        <w:t xml:space="preserve">一、企业发展概述 228</w:t>
      </w:r>
    </w:p>
    <w:p>
      <w:pPr>
        <w:spacing w:after="150"/>
      </w:pPr>
      <w:r>
        <w:rPr/>
        <w:t xml:space="preserve">二、企业经营情况 229</w:t>
      </w:r>
    </w:p>
    <w:p>
      <w:pPr>
        <w:spacing w:after="150"/>
      </w:pPr>
      <w:r>
        <w:rPr/>
        <w:t xml:space="preserve">三、企业研发投入 229</w:t>
      </w:r>
    </w:p>
    <w:p>
      <w:pPr>
        <w:spacing w:after="150"/>
      </w:pPr>
      <w:r>
        <w:rPr/>
        <w:t xml:space="preserve">四、企业产品动向 229</w:t>
      </w:r>
    </w:p>
    <w:p>
      <w:pPr>
        <w:spacing w:after="150"/>
      </w:pPr>
      <w:r>
        <w:rPr/>
        <w:t xml:space="preserve">五、企业营销渠道 229</w:t>
      </w:r>
    </w:p>
    <w:p>
      <w:pPr>
        <w:spacing w:after="150"/>
      </w:pPr>
      <w:r>
        <w:rPr/>
        <w:t xml:space="preserve">六、企业品牌实力 229</w:t>
      </w:r>
    </w:p>
    <w:p>
      <w:pPr>
        <w:spacing w:after="150"/>
      </w:pPr>
      <w:r>
        <w:rPr/>
        <w:t xml:space="preserve">七、企业竞争优势 230</w:t>
      </w:r>
    </w:p>
    <w:p>
      <w:pPr>
        <w:spacing w:after="150"/>
      </w:pPr>
      <w:r>
        <w:rPr/>
        <w:t xml:space="preserve">第十三节 深圳市精易迅科技有限公司 230</w:t>
      </w:r>
    </w:p>
    <w:p>
      <w:pPr>
        <w:spacing w:after="150"/>
      </w:pPr>
      <w:r>
        <w:rPr/>
        <w:t xml:space="preserve">一、企业发展概述 230</w:t>
      </w:r>
    </w:p>
    <w:p>
      <w:pPr>
        <w:spacing w:after="150"/>
      </w:pPr>
      <w:r>
        <w:rPr/>
        <w:t xml:space="preserve">二、企业经营情况 230</w:t>
      </w:r>
    </w:p>
    <w:p>
      <w:pPr>
        <w:spacing w:after="150"/>
      </w:pPr>
      <w:r>
        <w:rPr/>
        <w:t xml:space="preserve">三、企业研发投入 230</w:t>
      </w:r>
    </w:p>
    <w:p>
      <w:pPr>
        <w:spacing w:after="150"/>
      </w:pPr>
      <w:r>
        <w:rPr/>
        <w:t xml:space="preserve">四、企业产品动向 231</w:t>
      </w:r>
    </w:p>
    <w:p>
      <w:pPr>
        <w:spacing w:after="150"/>
      </w:pPr>
      <w:r>
        <w:rPr/>
        <w:t xml:space="preserve">五、企业营销渠道 231</w:t>
      </w:r>
    </w:p>
    <w:p>
      <w:pPr>
        <w:spacing w:after="150"/>
      </w:pPr>
      <w:r>
        <w:rPr/>
        <w:t xml:space="preserve">六、企业品牌实力 231</w:t>
      </w:r>
    </w:p>
    <w:p>
      <w:pPr>
        <w:spacing w:after="150"/>
      </w:pPr>
      <w:r>
        <w:rPr/>
        <w:t xml:space="preserve">七、企业竞争优势 232</w:t>
      </w:r>
    </w:p>
    <w:p>
      <w:pPr>
        <w:spacing w:after="150"/>
      </w:pPr>
      <w:r>
        <w:rPr/>
        <w:t xml:space="preserve">第十四节 安徽西锐三维打印科技有限公司 232</w:t>
      </w:r>
    </w:p>
    <w:p>
      <w:pPr>
        <w:spacing w:after="150"/>
      </w:pPr>
      <w:r>
        <w:rPr/>
        <w:t xml:space="preserve">一、企业发展概述 232</w:t>
      </w:r>
    </w:p>
    <w:p>
      <w:pPr>
        <w:spacing w:after="150"/>
      </w:pPr>
      <w:r>
        <w:rPr/>
        <w:t xml:space="preserve">二、企业经营情况 232</w:t>
      </w:r>
    </w:p>
    <w:p>
      <w:pPr>
        <w:spacing w:after="150"/>
      </w:pPr>
      <w:r>
        <w:rPr/>
        <w:t xml:space="preserve">三、企业研发投入 233</w:t>
      </w:r>
    </w:p>
    <w:p>
      <w:pPr>
        <w:spacing w:after="150"/>
      </w:pPr>
      <w:r>
        <w:rPr/>
        <w:t xml:space="preserve">四、企业产品动向 233</w:t>
      </w:r>
    </w:p>
    <w:p>
      <w:pPr>
        <w:spacing w:after="150"/>
      </w:pPr>
      <w:r>
        <w:rPr/>
        <w:t xml:space="preserve">五、企业营销渠道 233</w:t>
      </w:r>
    </w:p>
    <w:p>
      <w:pPr>
        <w:spacing w:after="150"/>
      </w:pPr>
      <w:r>
        <w:rPr/>
        <w:t xml:space="preserve">六、企业品牌实力 234</w:t>
      </w:r>
    </w:p>
    <w:p>
      <w:pPr>
        <w:spacing w:after="150"/>
      </w:pPr>
      <w:r>
        <w:rPr/>
        <w:t xml:space="preserve">七、企业竞争优势 234</w:t>
      </w:r>
    </w:p>
    <w:p>
      <w:pPr>
        <w:spacing w:after="150"/>
      </w:pPr>
      <w:r>
        <w:rPr/>
        <w:t xml:space="preserve">第十五节 三的部落(上海)科技股份有限公司 234</w:t>
      </w:r>
    </w:p>
    <w:p>
      <w:pPr>
        <w:spacing w:after="150"/>
      </w:pPr>
      <w:r>
        <w:rPr/>
        <w:t xml:space="preserve">一、企业发展概述 234</w:t>
      </w:r>
    </w:p>
    <w:p>
      <w:pPr>
        <w:spacing w:after="150"/>
      </w:pPr>
      <w:r>
        <w:rPr/>
        <w:t xml:space="preserve">二、企业经营情况 234</w:t>
      </w:r>
    </w:p>
    <w:p>
      <w:pPr>
        <w:spacing w:after="150"/>
      </w:pPr>
      <w:r>
        <w:rPr/>
        <w:t xml:space="preserve">三、企业研发投入 235</w:t>
      </w:r>
    </w:p>
    <w:p>
      <w:pPr>
        <w:spacing w:after="150"/>
      </w:pPr>
      <w:r>
        <w:rPr/>
        <w:t xml:space="preserve">四、企业产品动向 235</w:t>
      </w:r>
    </w:p>
    <w:p>
      <w:pPr>
        <w:spacing w:after="150"/>
      </w:pPr>
      <w:r>
        <w:rPr/>
        <w:t xml:space="preserve">五、企业营销渠道 235</w:t>
      </w:r>
    </w:p>
    <w:p>
      <w:pPr>
        <w:spacing w:after="150"/>
      </w:pPr>
      <w:r>
        <w:rPr/>
        <w:t xml:space="preserve">六、企业品牌实力 236</w:t>
      </w:r>
    </w:p>
    <w:p>
      <w:pPr>
        <w:spacing w:after="150"/>
      </w:pPr>
      <w:r>
        <w:rPr/>
        <w:t xml:space="preserve">七、企业竞争优势 236</w:t>
      </w:r>
    </w:p>
    <w:p>
      <w:pPr>
        <w:spacing w:after="150"/>
      </w:pPr>
      <w:r>
        <w:rPr/>
        <w:t xml:space="preserve">第十六节 南京紫金立德电子有限公司 236</w:t>
      </w:r>
    </w:p>
    <w:p>
      <w:pPr>
        <w:spacing w:after="150"/>
      </w:pPr>
      <w:r>
        <w:rPr/>
        <w:t xml:space="preserve">一、企业发展概述 236</w:t>
      </w:r>
    </w:p>
    <w:p>
      <w:pPr>
        <w:spacing w:after="150"/>
      </w:pPr>
      <w:r>
        <w:rPr/>
        <w:t xml:space="preserve">二、企业经营情况 236</w:t>
      </w:r>
    </w:p>
    <w:p>
      <w:pPr>
        <w:spacing w:after="150"/>
      </w:pPr>
      <w:r>
        <w:rPr/>
        <w:t xml:space="preserve">三、企业研发投入 237</w:t>
      </w:r>
    </w:p>
    <w:p>
      <w:pPr>
        <w:spacing w:after="150"/>
      </w:pPr>
      <w:r>
        <w:rPr/>
        <w:t xml:space="preserve">四、企业产品动向 237</w:t>
      </w:r>
    </w:p>
    <w:p>
      <w:pPr>
        <w:spacing w:after="150"/>
      </w:pPr>
      <w:r>
        <w:rPr/>
        <w:t xml:space="preserve">五、企业营销渠道 237</w:t>
      </w:r>
    </w:p>
    <w:p>
      <w:pPr>
        <w:spacing w:after="150"/>
      </w:pPr>
      <w:r>
        <w:rPr/>
        <w:t xml:space="preserve">六、企业品牌实力 238</w:t>
      </w:r>
    </w:p>
    <w:p>
      <w:pPr>
        <w:spacing w:after="150"/>
      </w:pPr>
      <w:r>
        <w:rPr/>
        <w:t xml:space="preserve">七、企业竞争优势 238</w:t>
      </w:r>
    </w:p>
    <w:p>
      <w:pPr>
        <w:spacing w:after="150"/>
      </w:pPr>
      <w:r>
        <w:rPr/>
        <w:t xml:space="preserve">第十七节 青岛尤尼科技有限公司 238</w:t>
      </w:r>
    </w:p>
    <w:p>
      <w:pPr>
        <w:spacing w:after="150"/>
      </w:pPr>
      <w:r>
        <w:rPr/>
        <w:t xml:space="preserve">一、企业发展概述 238</w:t>
      </w:r>
    </w:p>
    <w:p>
      <w:pPr>
        <w:spacing w:after="150"/>
      </w:pPr>
      <w:r>
        <w:rPr/>
        <w:t xml:space="preserve">二、企业经营情况 238</w:t>
      </w:r>
    </w:p>
    <w:p>
      <w:pPr>
        <w:spacing w:after="150"/>
      </w:pPr>
      <w:r>
        <w:rPr/>
        <w:t xml:space="preserve">三、企业研发投入 239</w:t>
      </w:r>
    </w:p>
    <w:p>
      <w:pPr>
        <w:spacing w:after="150"/>
      </w:pPr>
      <w:r>
        <w:rPr/>
        <w:t xml:space="preserve">四、企业产品动向 239</w:t>
      </w:r>
    </w:p>
    <w:p>
      <w:pPr>
        <w:spacing w:after="150"/>
      </w:pPr>
      <w:r>
        <w:rPr/>
        <w:t xml:space="preserve">五、企业营销渠道 239</w:t>
      </w:r>
    </w:p>
    <w:p>
      <w:pPr>
        <w:spacing w:after="150"/>
      </w:pPr>
      <w:r>
        <w:rPr/>
        <w:t xml:space="preserve">六、企业品牌实力 239</w:t>
      </w:r>
    </w:p>
    <w:p>
      <w:pPr>
        <w:spacing w:after="150"/>
      </w:pPr>
      <w:r>
        <w:rPr/>
        <w:t xml:space="preserve">七、企业竞争优势 241</w:t>
      </w:r>
    </w:p>
    <w:p>
      <w:pPr>
        <w:spacing w:after="150"/>
      </w:pPr>
      <w:r>
        <w:rPr/>
        <w:t xml:space="preserve">第十八节 福建海源三维高科技有限公司 241</w:t>
      </w:r>
    </w:p>
    <w:p>
      <w:pPr>
        <w:spacing w:after="150"/>
      </w:pPr>
      <w:r>
        <w:rPr/>
        <w:t xml:space="preserve">一、企业发展概述 241</w:t>
      </w:r>
    </w:p>
    <w:p>
      <w:pPr>
        <w:spacing w:after="150"/>
      </w:pPr>
      <w:r>
        <w:rPr/>
        <w:t xml:space="preserve">二、企业经营情况 241</w:t>
      </w:r>
    </w:p>
    <w:p>
      <w:pPr>
        <w:spacing w:after="150"/>
      </w:pPr>
      <w:r>
        <w:rPr/>
        <w:t xml:space="preserve">三、企业研发投入 242</w:t>
      </w:r>
    </w:p>
    <w:p>
      <w:pPr>
        <w:spacing w:after="150"/>
      </w:pPr>
      <w:r>
        <w:rPr/>
        <w:t xml:space="preserve">四、企业产品动向 242</w:t>
      </w:r>
    </w:p>
    <w:p>
      <w:pPr>
        <w:spacing w:after="150"/>
      </w:pPr>
      <w:r>
        <w:rPr/>
        <w:t xml:space="preserve">五、企业营销渠道 244</w:t>
      </w:r>
    </w:p>
    <w:p>
      <w:pPr>
        <w:spacing w:after="150"/>
      </w:pPr>
      <w:r>
        <w:rPr/>
        <w:t xml:space="preserve">六、企业品牌实力 244</w:t>
      </w:r>
    </w:p>
    <w:p>
      <w:pPr>
        <w:spacing w:after="150"/>
      </w:pPr>
      <w:r>
        <w:rPr/>
        <w:t xml:space="preserve">七、企业竞争优势 244</w:t>
      </w:r>
    </w:p>
    <w:p>
      <w:pPr>
        <w:spacing w:after="150"/>
      </w:pPr>
      <w:r>
        <w:rPr/>
        <w:t xml:space="preserve">第十九节 山西斯威特科技有限公司 245</w:t>
      </w:r>
    </w:p>
    <w:p>
      <w:pPr>
        <w:spacing w:after="150"/>
      </w:pPr>
      <w:r>
        <w:rPr/>
        <w:t xml:space="preserve">一、企业发展概述 245</w:t>
      </w:r>
    </w:p>
    <w:p>
      <w:pPr>
        <w:spacing w:after="150"/>
      </w:pPr>
      <w:r>
        <w:rPr/>
        <w:t xml:space="preserve">二、企业经营情况 245</w:t>
      </w:r>
    </w:p>
    <w:p>
      <w:pPr>
        <w:spacing w:after="150"/>
      </w:pPr>
      <w:r>
        <w:rPr/>
        <w:t xml:space="preserve">三、企业研发投入 245</w:t>
      </w:r>
    </w:p>
    <w:p>
      <w:pPr>
        <w:spacing w:after="150"/>
      </w:pPr>
      <w:r>
        <w:rPr/>
        <w:t xml:space="preserve">四、企业产品动向 246</w:t>
      </w:r>
    </w:p>
    <w:p>
      <w:pPr>
        <w:spacing w:after="150"/>
      </w:pPr>
      <w:r>
        <w:rPr/>
        <w:t xml:space="preserve">五、企业营销渠道 247</w:t>
      </w:r>
    </w:p>
    <w:p>
      <w:pPr>
        <w:spacing w:after="150"/>
      </w:pPr>
      <w:r>
        <w:rPr/>
        <w:t xml:space="preserve">六、企业品牌实力 248</w:t>
      </w:r>
    </w:p>
    <w:p>
      <w:pPr>
        <w:spacing w:after="150"/>
      </w:pPr>
      <w:r>
        <w:rPr/>
        <w:t xml:space="preserve">七、企业竞争优势 248</w:t>
      </w:r>
    </w:p>
    <w:p>
      <w:pPr>
        <w:spacing w:after="150"/>
      </w:pPr>
      <w:r>
        <w:rPr/>
        <w:t xml:space="preserve">第二十节 河南速维电子科技有限公司 248</w:t>
      </w:r>
    </w:p>
    <w:p>
      <w:pPr>
        <w:spacing w:after="150"/>
      </w:pPr>
      <w:r>
        <w:rPr/>
        <w:t xml:space="preserve">一、企业发展概述 248</w:t>
      </w:r>
    </w:p>
    <w:p>
      <w:pPr>
        <w:spacing w:after="150"/>
      </w:pPr>
      <w:r>
        <w:rPr/>
        <w:t xml:space="preserve">二、企业经营情况 249</w:t>
      </w:r>
    </w:p>
    <w:p>
      <w:pPr>
        <w:spacing w:after="150"/>
      </w:pPr>
      <w:r>
        <w:rPr/>
        <w:t xml:space="preserve">三、企业研发投入 249</w:t>
      </w:r>
    </w:p>
    <w:p>
      <w:pPr>
        <w:spacing w:after="150"/>
      </w:pPr>
      <w:r>
        <w:rPr/>
        <w:t xml:space="preserve">四、企业产品动向 250</w:t>
      </w:r>
    </w:p>
    <w:p>
      <w:pPr>
        <w:spacing w:after="150"/>
      </w:pPr>
      <w:r>
        <w:rPr/>
        <w:t xml:space="preserve">五、企业营销渠道 251</w:t>
      </w:r>
    </w:p>
    <w:p>
      <w:pPr>
        <w:spacing w:after="150"/>
      </w:pPr>
      <w:r>
        <w:rPr/>
        <w:t xml:space="preserve">六、企业品牌实力 251</w:t>
      </w:r>
    </w:p>
    <w:p>
      <w:pPr>
        <w:spacing w:after="150"/>
      </w:pPr>
      <w:r>
        <w:rPr/>
        <w:t xml:space="preserve">七、企业竞争优势 252</w:t>
      </w:r>
    </w:p>
    <w:p>
      <w:pPr>
        <w:spacing w:after="150"/>
      </w:pPr>
      <w:r>
        <w:rPr/>
        <w:t xml:space="preserve">第二十一节 上海米家信息技术有限公司 252</w:t>
      </w:r>
    </w:p>
    <w:p>
      <w:pPr>
        <w:spacing w:after="150"/>
      </w:pPr>
      <w:r>
        <w:rPr/>
        <w:t xml:space="preserve">一、企业发展概述 252</w:t>
      </w:r>
    </w:p>
    <w:p>
      <w:pPr>
        <w:spacing w:after="150"/>
      </w:pPr>
      <w:r>
        <w:rPr/>
        <w:t xml:space="preserve">二、企业经营情况 252</w:t>
      </w:r>
    </w:p>
    <w:p>
      <w:pPr>
        <w:spacing w:after="150"/>
      </w:pPr>
      <w:r>
        <w:rPr/>
        <w:t xml:space="preserve">三、企业研发投入 252</w:t>
      </w:r>
    </w:p>
    <w:p>
      <w:pPr>
        <w:spacing w:after="150"/>
      </w:pPr>
      <w:r>
        <w:rPr/>
        <w:t xml:space="preserve">四、企业产品动向 253</w:t>
      </w:r>
    </w:p>
    <w:p>
      <w:pPr>
        <w:spacing w:after="150"/>
      </w:pPr>
      <w:r>
        <w:rPr/>
        <w:t xml:space="preserve">五、企业营销渠道 253</w:t>
      </w:r>
    </w:p>
    <w:p>
      <w:pPr>
        <w:spacing w:after="150"/>
      </w:pPr>
      <w:r>
        <w:rPr/>
        <w:t xml:space="preserve">六、企业品牌实力 253</w:t>
      </w:r>
    </w:p>
    <w:p>
      <w:pPr>
        <w:spacing w:after="150"/>
      </w:pPr>
      <w:r>
        <w:rPr/>
        <w:t xml:space="preserve">七、企业竞争优势 253</w:t>
      </w:r>
    </w:p>
    <w:p>
      <w:pPr>
        <w:spacing w:after="150"/>
      </w:pPr>
      <w:r>
        <w:rPr/>
        <w:t xml:space="preserve">第二十二节 广州市享润电子科技有限公司 254</w:t>
      </w:r>
    </w:p>
    <w:p>
      <w:pPr>
        <w:spacing w:after="150"/>
      </w:pPr>
      <w:r>
        <w:rPr/>
        <w:t xml:space="preserve">一、企业发展概述 254</w:t>
      </w:r>
    </w:p>
    <w:p>
      <w:pPr>
        <w:spacing w:after="150"/>
      </w:pPr>
      <w:r>
        <w:rPr/>
        <w:t xml:space="preserve">二、企业经营情况 254</w:t>
      </w:r>
    </w:p>
    <w:p>
      <w:pPr>
        <w:spacing w:after="150"/>
      </w:pPr>
      <w:r>
        <w:rPr/>
        <w:t xml:space="preserve">三、企业研发投入 255</w:t>
      </w:r>
    </w:p>
    <w:p>
      <w:pPr>
        <w:spacing w:after="150"/>
      </w:pPr>
      <w:r>
        <w:rPr/>
        <w:t xml:space="preserve">四、企业产品动向 255</w:t>
      </w:r>
    </w:p>
    <w:p>
      <w:pPr>
        <w:spacing w:after="150"/>
      </w:pPr>
      <w:r>
        <w:rPr/>
        <w:t xml:space="preserve">五、企业营销渠道 255</w:t>
      </w:r>
    </w:p>
    <w:p>
      <w:pPr>
        <w:spacing w:after="150"/>
      </w:pPr>
      <w:r>
        <w:rPr/>
        <w:t xml:space="preserve">六、企业品牌实力 255</w:t>
      </w:r>
    </w:p>
    <w:p>
      <w:pPr>
        <w:spacing w:after="150"/>
      </w:pPr>
      <w:r>
        <w:rPr/>
        <w:t xml:space="preserve">七、企业竞争优势 256</w:t>
      </w:r>
    </w:p>
    <w:p>
      <w:pPr>
        <w:spacing w:after="150"/>
      </w:pPr>
      <w:r>
        <w:rPr/>
        <w:t xml:space="preserve">第二十三节 苏州探索者机器人科技有限公司 256</w:t>
      </w:r>
    </w:p>
    <w:p>
      <w:pPr>
        <w:spacing w:after="150"/>
      </w:pPr>
      <w:r>
        <w:rPr/>
        <w:t xml:space="preserve">一、企业发展概述 256</w:t>
      </w:r>
    </w:p>
    <w:p>
      <w:pPr>
        <w:spacing w:after="150"/>
      </w:pPr>
      <w:r>
        <w:rPr/>
        <w:t xml:space="preserve">二、企业经营情况 256</w:t>
      </w:r>
    </w:p>
    <w:p>
      <w:pPr>
        <w:spacing w:after="150"/>
      </w:pPr>
      <w:r>
        <w:rPr/>
        <w:t xml:space="preserve">三、企业研发投入 256</w:t>
      </w:r>
    </w:p>
    <w:p>
      <w:pPr>
        <w:spacing w:after="150"/>
      </w:pPr>
      <w:r>
        <w:rPr/>
        <w:t xml:space="preserve">四、企业产品动向 257</w:t>
      </w:r>
    </w:p>
    <w:p>
      <w:pPr>
        <w:spacing w:after="150"/>
      </w:pPr>
      <w:r>
        <w:rPr/>
        <w:t xml:space="preserve">五、企业营销渠道 257</w:t>
      </w:r>
    </w:p>
    <w:p>
      <w:pPr>
        <w:spacing w:after="150"/>
      </w:pPr>
      <w:r>
        <w:rPr/>
        <w:t xml:space="preserve">六、企业品牌实力 257</w:t>
      </w:r>
    </w:p>
    <w:p>
      <w:pPr>
        <w:spacing w:after="150"/>
      </w:pPr>
      <w:r>
        <w:rPr/>
        <w:t xml:space="preserve">七、企业竞争优势 257</w:t>
      </w:r>
    </w:p>
    <w:p>
      <w:pPr>
        <w:spacing w:after="150"/>
      </w:pPr>
      <w:r>
        <w:rPr/>
        <w:t xml:space="preserve">第二十四节 中山科普斯特电源技术有限公司 257</w:t>
      </w:r>
    </w:p>
    <w:p>
      <w:pPr>
        <w:spacing w:after="150"/>
      </w:pPr>
      <w:r>
        <w:rPr/>
        <w:t xml:space="preserve">一、企业发展概述 257</w:t>
      </w:r>
    </w:p>
    <w:p>
      <w:pPr>
        <w:spacing w:after="150"/>
      </w:pPr>
      <w:r>
        <w:rPr/>
        <w:t xml:space="preserve">二、企业经营情况 258</w:t>
      </w:r>
    </w:p>
    <w:p>
      <w:pPr>
        <w:spacing w:after="150"/>
      </w:pPr>
      <w:r>
        <w:rPr/>
        <w:t xml:space="preserve">三、企业研发投入 258</w:t>
      </w:r>
    </w:p>
    <w:p>
      <w:pPr>
        <w:spacing w:after="150"/>
      </w:pPr>
      <w:r>
        <w:rPr/>
        <w:t xml:space="preserve">四、企业产品动向 258</w:t>
      </w:r>
    </w:p>
    <w:p>
      <w:pPr>
        <w:spacing w:after="150"/>
      </w:pPr>
      <w:r>
        <w:rPr/>
        <w:t xml:space="preserve">五、企业营销渠道 258</w:t>
      </w:r>
    </w:p>
    <w:p>
      <w:pPr>
        <w:spacing w:after="150"/>
      </w:pPr>
      <w:r>
        <w:rPr/>
        <w:t xml:space="preserve">六、企业品牌实力 258</w:t>
      </w:r>
    </w:p>
    <w:p>
      <w:pPr>
        <w:spacing w:after="150"/>
      </w:pPr>
      <w:r>
        <w:rPr/>
        <w:t xml:space="preserve">七、企业竞争优势 258</w:t>
      </w:r>
    </w:p>
    <w:p>
      <w:pPr>
        <w:spacing w:after="150"/>
      </w:pPr>
      <w:r>
        <w:rPr/>
        <w:t xml:space="preserve">第二十五节 青岛奥德莱三维打印有限公司 259</w:t>
      </w:r>
    </w:p>
    <w:p>
      <w:pPr>
        <w:spacing w:after="150"/>
      </w:pPr>
      <w:r>
        <w:rPr/>
        <w:t xml:space="preserve">一、企业发展概述 259</w:t>
      </w:r>
    </w:p>
    <w:p>
      <w:pPr>
        <w:spacing w:after="150"/>
      </w:pPr>
      <w:r>
        <w:rPr/>
        <w:t xml:space="preserve">二、企业经营情况 259</w:t>
      </w:r>
    </w:p>
    <w:p>
      <w:pPr>
        <w:spacing w:after="150"/>
      </w:pPr>
      <w:r>
        <w:rPr/>
        <w:t xml:space="preserve">三、企业研发投入 259</w:t>
      </w:r>
    </w:p>
    <w:p>
      <w:pPr>
        <w:spacing w:after="150"/>
      </w:pPr>
      <w:r>
        <w:rPr/>
        <w:t xml:space="preserve">四、企业产品动向 260</w:t>
      </w:r>
    </w:p>
    <w:p>
      <w:pPr>
        <w:spacing w:after="150"/>
      </w:pPr>
      <w:r>
        <w:rPr/>
        <w:t xml:space="preserve">五、企业营销渠道 260</w:t>
      </w:r>
    </w:p>
    <w:p>
      <w:pPr>
        <w:spacing w:after="150"/>
      </w:pPr>
      <w:r>
        <w:rPr/>
        <w:t xml:space="preserve">六、企业品牌实力 260</w:t>
      </w:r>
    </w:p>
    <w:p>
      <w:pPr>
        <w:spacing w:after="150"/>
      </w:pPr>
      <w:r>
        <w:rPr/>
        <w:t xml:space="preserve">七、企业竞争优势 260</w:t>
      </w:r>
    </w:p>
    <w:p>
      <w:pPr>
        <w:spacing w:after="150"/>
      </w:pPr>
      <w:r>
        <w:rPr/>
        <w:t xml:space="preserve">第二十六节 中科院广州电子技术有限公司 260</w:t>
      </w:r>
    </w:p>
    <w:p>
      <w:pPr>
        <w:spacing w:after="150"/>
      </w:pPr>
      <w:r>
        <w:rPr/>
        <w:t xml:space="preserve">一、企业发展概述 260</w:t>
      </w:r>
    </w:p>
    <w:p>
      <w:pPr>
        <w:spacing w:after="150"/>
      </w:pPr>
      <w:r>
        <w:rPr/>
        <w:t xml:space="preserve">二、企业经营情况 261</w:t>
      </w:r>
    </w:p>
    <w:p>
      <w:pPr>
        <w:spacing w:after="150"/>
      </w:pPr>
      <w:r>
        <w:rPr/>
        <w:t xml:space="preserve">三、企业研发投入 262</w:t>
      </w:r>
    </w:p>
    <w:p>
      <w:pPr>
        <w:spacing w:after="150"/>
      </w:pPr>
      <w:r>
        <w:rPr/>
        <w:t xml:space="preserve">四、企业产品动向 262</w:t>
      </w:r>
    </w:p>
    <w:p>
      <w:pPr>
        <w:spacing w:after="150"/>
      </w:pPr>
      <w:r>
        <w:rPr/>
        <w:t xml:space="preserve">五、企业营销渠道 263</w:t>
      </w:r>
    </w:p>
    <w:p>
      <w:pPr>
        <w:spacing w:after="150"/>
      </w:pPr>
      <w:r>
        <w:rPr/>
        <w:t xml:space="preserve">六、企业品牌实力 263</w:t>
      </w:r>
    </w:p>
    <w:p>
      <w:pPr>
        <w:spacing w:after="150"/>
      </w:pPr>
      <w:r>
        <w:rPr/>
        <w:t xml:space="preserve">七、企业竞争优势 263</w:t>
      </w:r>
    </w:p>
    <w:p>
      <w:pPr>
        <w:spacing w:after="150"/>
      </w:pPr>
      <w:r>
        <w:rPr/>
        <w:t xml:space="preserve">第二十七节 北京隆源自动成型系统有限公司 264</w:t>
      </w:r>
    </w:p>
    <w:p>
      <w:pPr>
        <w:spacing w:after="150"/>
      </w:pPr>
      <w:r>
        <w:rPr/>
        <w:t xml:space="preserve">一、企业发展概述 264</w:t>
      </w:r>
    </w:p>
    <w:p>
      <w:pPr>
        <w:spacing w:after="150"/>
      </w:pPr>
      <w:r>
        <w:rPr/>
        <w:t xml:space="preserve">二、企业经营情况 264</w:t>
      </w:r>
    </w:p>
    <w:p>
      <w:pPr>
        <w:spacing w:after="150"/>
      </w:pPr>
      <w:r>
        <w:rPr/>
        <w:t xml:space="preserve">三、企业研发投入 264</w:t>
      </w:r>
    </w:p>
    <w:p>
      <w:pPr>
        <w:spacing w:after="150"/>
      </w:pPr>
      <w:r>
        <w:rPr/>
        <w:t xml:space="preserve">四、企业产品动向 265</w:t>
      </w:r>
    </w:p>
    <w:p>
      <w:pPr>
        <w:spacing w:after="150"/>
      </w:pPr>
      <w:r>
        <w:rPr/>
        <w:t xml:space="preserve">五、企业营销渠道 265</w:t>
      </w:r>
    </w:p>
    <w:p>
      <w:pPr>
        <w:spacing w:after="150"/>
      </w:pPr>
      <w:r>
        <w:rPr/>
        <w:t xml:space="preserve">六、企业品牌实力 265</w:t>
      </w:r>
    </w:p>
    <w:p>
      <w:pPr>
        <w:spacing w:after="150"/>
      </w:pPr>
      <w:r>
        <w:rPr/>
        <w:t xml:space="preserve">七、企业竞争优势 265</w:t>
      </w:r>
    </w:p>
    <w:p>
      <w:pPr>
        <w:spacing w:after="150"/>
      </w:pPr>
      <w:r>
        <w:rPr/>
        <w:t xml:space="preserve">第二十八节 上海联泰科技股份有限公司 266</w:t>
      </w:r>
    </w:p>
    <w:p>
      <w:pPr>
        <w:spacing w:after="150"/>
      </w:pPr>
      <w:r>
        <w:rPr/>
        <w:t xml:space="preserve">一、企业发展概述 266</w:t>
      </w:r>
    </w:p>
    <w:p>
      <w:pPr>
        <w:spacing w:after="150"/>
      </w:pPr>
      <w:r>
        <w:rPr/>
        <w:t xml:space="preserve">二、企业经营情况 266</w:t>
      </w:r>
    </w:p>
    <w:p>
      <w:pPr>
        <w:spacing w:after="150"/>
      </w:pPr>
      <w:r>
        <w:rPr/>
        <w:t xml:space="preserve">三、企业研发投入 267</w:t>
      </w:r>
    </w:p>
    <w:p>
      <w:pPr>
        <w:spacing w:after="150"/>
      </w:pPr>
      <w:r>
        <w:rPr/>
        <w:t xml:space="preserve">四、企业产品动向 268</w:t>
      </w:r>
    </w:p>
    <w:p>
      <w:pPr>
        <w:spacing w:after="150"/>
      </w:pPr>
      <w:r>
        <w:rPr/>
        <w:t xml:space="preserve">五、企业营销渠道 268</w:t>
      </w:r>
    </w:p>
    <w:p>
      <w:pPr>
        <w:spacing w:after="150"/>
      </w:pPr>
      <w:r>
        <w:rPr/>
        <w:t xml:space="preserve">六、企业品牌实力 269</w:t>
      </w:r>
    </w:p>
    <w:p>
      <w:pPr>
        <w:spacing w:after="150"/>
      </w:pPr>
      <w:r>
        <w:rPr/>
        <w:t xml:space="preserve">七、企业竞争优势 269</w:t>
      </w:r>
    </w:p>
    <w:p>
      <w:pPr>
        <w:spacing w:after="150"/>
      </w:pPr>
      <w:r>
        <w:rPr/>
        <w:t xml:space="preserve">第二十九节 武汉睿捷信息科技有限公司 269</w:t>
      </w:r>
    </w:p>
    <w:p>
      <w:pPr>
        <w:spacing w:after="150"/>
      </w:pPr>
      <w:r>
        <w:rPr/>
        <w:t xml:space="preserve">一、企业发展概述 269</w:t>
      </w:r>
    </w:p>
    <w:p>
      <w:pPr>
        <w:spacing w:after="150"/>
      </w:pPr>
      <w:r>
        <w:rPr/>
        <w:t xml:space="preserve">二、企业经营情况 270</w:t>
      </w:r>
    </w:p>
    <w:p>
      <w:pPr>
        <w:spacing w:after="150"/>
      </w:pPr>
      <w:r>
        <w:rPr/>
        <w:t xml:space="preserve">三、企业研发投入 270</w:t>
      </w:r>
    </w:p>
    <w:p>
      <w:pPr>
        <w:spacing w:after="150"/>
      </w:pPr>
      <w:r>
        <w:rPr/>
        <w:t xml:space="preserve">四、企业产品动向 271</w:t>
      </w:r>
    </w:p>
    <w:p>
      <w:pPr>
        <w:spacing w:after="150"/>
      </w:pPr>
      <w:r>
        <w:rPr/>
        <w:t xml:space="preserve">五、企业营销渠道 271</w:t>
      </w:r>
    </w:p>
    <w:p>
      <w:pPr>
        <w:spacing w:after="150"/>
      </w:pPr>
      <w:r>
        <w:rPr/>
        <w:t xml:space="preserve">六、企业品牌实力 271</w:t>
      </w:r>
    </w:p>
    <w:p>
      <w:pPr>
        <w:spacing w:after="150"/>
      </w:pPr>
      <w:r>
        <w:rPr/>
        <w:t xml:space="preserve">七、企业竞争优势 271</w:t>
      </w:r>
    </w:p>
    <w:p>
      <w:pPr>
        <w:spacing w:after="150"/>
      </w:pPr>
      <w:r>
        <w:rPr/>
        <w:t xml:space="preserve">第三十节 天津微深科技有限公司 271</w:t>
      </w:r>
    </w:p>
    <w:p>
      <w:pPr>
        <w:spacing w:after="150"/>
      </w:pPr>
      <w:r>
        <w:rPr/>
        <w:t xml:space="preserve">一、企业发展概述 271</w:t>
      </w:r>
    </w:p>
    <w:p>
      <w:pPr>
        <w:spacing w:after="150"/>
      </w:pPr>
      <w:r>
        <w:rPr/>
        <w:t xml:space="preserve">二、企业经营情况 272</w:t>
      </w:r>
    </w:p>
    <w:p>
      <w:pPr>
        <w:spacing w:after="150"/>
      </w:pPr>
      <w:r>
        <w:rPr/>
        <w:t xml:space="preserve">三、企业研发投入 272</w:t>
      </w:r>
    </w:p>
    <w:p>
      <w:pPr>
        <w:spacing w:after="150"/>
      </w:pPr>
      <w:r>
        <w:rPr/>
        <w:t xml:space="preserve">四、企业产品动向 272</w:t>
      </w:r>
    </w:p>
    <w:p>
      <w:pPr>
        <w:spacing w:after="150"/>
      </w:pPr>
      <w:r>
        <w:rPr/>
        <w:t xml:space="preserve">五、企业营销渠道 273</w:t>
      </w:r>
    </w:p>
    <w:p>
      <w:pPr>
        <w:spacing w:after="150"/>
      </w:pPr>
      <w:r>
        <w:rPr/>
        <w:t xml:space="preserve">六、企业品牌实力 273</w:t>
      </w:r>
    </w:p>
    <w:p>
      <w:pPr>
        <w:spacing w:after="150"/>
      </w:pPr>
      <w:r>
        <w:rPr/>
        <w:t xml:space="preserve">七、企业竞争优势 273</w:t>
      </w:r>
    </w:p>
    <w:p>
      <w:pPr>
        <w:spacing w:after="150"/>
      </w:pPr>
      <w:r>
        <w:rPr>
          <w:b w:val="1"/>
          <w:bCs w:val="1"/>
        </w:rPr>
        <w:t xml:space="preserve">第十一章 2024-2029年3d打印行业前景及趋势预测 274</w:t>
      </w:r>
    </w:p>
    <w:p>
      <w:pPr>
        <w:spacing w:after="150"/>
      </w:pPr>
      <w:r>
        <w:rPr/>
        <w:t xml:space="preserve">第一节 2024-2029年3d打印行业发展的影响因素 274</w:t>
      </w:r>
    </w:p>
    <w:p>
      <w:pPr>
        <w:spacing w:after="150"/>
      </w:pPr>
      <w:r>
        <w:rPr/>
        <w:t xml:space="preserve">一、有利因素 274</w:t>
      </w:r>
    </w:p>
    <w:p>
      <w:pPr>
        <w:spacing w:after="150"/>
      </w:pPr>
      <w:r>
        <w:rPr/>
        <w:t xml:space="preserve">二、不利因素 274</w:t>
      </w:r>
    </w:p>
    <w:p>
      <w:pPr>
        <w:spacing w:after="150"/>
      </w:pPr>
      <w:r>
        <w:rPr/>
        <w:t xml:space="preserve">第二节 2024-2029年中国3d打印行业发展预测 275</w:t>
      </w:r>
    </w:p>
    <w:p>
      <w:pPr>
        <w:spacing w:after="150"/>
      </w:pPr>
      <w:r>
        <w:rPr/>
        <w:t xml:space="preserve">一、2024-2029年中国3d打印市场规模预测 275</w:t>
      </w:r>
    </w:p>
    <w:p>
      <w:pPr>
        <w:spacing w:after="150"/>
      </w:pPr>
      <w:r>
        <w:rPr/>
        <w:t xml:space="preserve">二、2024-2029年中国3d打印行业供给预测 276</w:t>
      </w:r>
    </w:p>
    <w:p>
      <w:pPr>
        <w:spacing w:after="150"/>
      </w:pPr>
      <w:r>
        <w:rPr/>
        <w:t xml:space="preserve">三、2024-2029年中国3d打印行业需求预测 276</w:t>
      </w:r>
    </w:p>
    <w:p>
      <w:pPr>
        <w:spacing w:after="150"/>
      </w:pPr>
      <w:r>
        <w:rPr/>
        <w:t xml:space="preserve">第三节 2024-2029年3d打印市场发展前景 277</w:t>
      </w:r>
    </w:p>
    <w:p>
      <w:pPr>
        <w:spacing w:after="150"/>
      </w:pPr>
      <w:r>
        <w:rPr/>
        <w:t xml:space="preserve">一、2024-2029年3d打印市场发展前景展望 277</w:t>
      </w:r>
    </w:p>
    <w:p>
      <w:pPr>
        <w:spacing w:after="150"/>
      </w:pPr>
      <w:r>
        <w:rPr/>
        <w:t xml:space="preserve">二、2024-2029年3d打印行业发展趋势预测 277</w:t>
      </w:r>
    </w:p>
    <w:p>
      <w:pPr>
        <w:spacing w:after="150"/>
      </w:pPr>
      <w:r>
        <w:rPr>
          <w:b w:val="1"/>
          <w:bCs w:val="1"/>
        </w:rPr>
        <w:t xml:space="preserve">第十二章 2024-2029年3d打印行业投资价值评估 279</w:t>
      </w:r>
    </w:p>
    <w:p>
      <w:pPr>
        <w:spacing w:after="150"/>
      </w:pPr>
      <w:r>
        <w:rPr/>
        <w:t xml:space="preserve">第一节 3d打印行业投资特性分析 279</w:t>
      </w:r>
    </w:p>
    <w:p>
      <w:pPr>
        <w:spacing w:after="150"/>
      </w:pPr>
      <w:r>
        <w:rPr/>
        <w:t xml:space="preserve">一、3d打印行业进入壁垒分析 279</w:t>
      </w:r>
    </w:p>
    <w:p>
      <w:pPr>
        <w:spacing w:after="150"/>
      </w:pPr>
      <w:r>
        <w:rPr/>
        <w:t xml:space="preserve">二、3d打印行业盈利因素分析 281</w:t>
      </w:r>
    </w:p>
    <w:p>
      <w:pPr>
        <w:spacing w:after="150"/>
      </w:pPr>
      <w:r>
        <w:rPr/>
        <w:t xml:space="preserve">三、3d打印行业盈利模式分析 282</w:t>
      </w:r>
    </w:p>
    <w:p>
      <w:pPr>
        <w:spacing w:after="150"/>
      </w:pPr>
      <w:r>
        <w:rPr/>
        <w:t xml:space="preserve">第二节 3d打印行业投融资情况 283</w:t>
      </w:r>
    </w:p>
    <w:p>
      <w:pPr>
        <w:spacing w:after="150"/>
      </w:pPr>
      <w:r>
        <w:rPr/>
        <w:t xml:space="preserve">一、行业资金渠道分析 283</w:t>
      </w:r>
    </w:p>
    <w:p>
      <w:pPr>
        <w:spacing w:after="150"/>
      </w:pPr>
      <w:r>
        <w:rPr/>
        <w:t xml:space="preserve">二、固定资产投资分析 284</w:t>
      </w:r>
    </w:p>
    <w:p>
      <w:pPr>
        <w:spacing w:after="150"/>
      </w:pPr>
      <w:r>
        <w:rPr/>
        <w:t xml:space="preserve">三、兼并重组情况分析 285</w:t>
      </w:r>
    </w:p>
    <w:p>
      <w:pPr>
        <w:spacing w:after="150"/>
      </w:pPr>
      <w:r>
        <w:rPr/>
        <w:t xml:space="preserve">四、行业投资现状分析 287</w:t>
      </w:r>
    </w:p>
    <w:p>
      <w:pPr>
        <w:spacing w:after="150"/>
      </w:pPr>
      <w:r>
        <w:rPr/>
        <w:t xml:space="preserve">第三节 2024-2029年3d打印行业投资机会 288</w:t>
      </w:r>
    </w:p>
    <w:p>
      <w:pPr>
        <w:spacing w:after="150"/>
      </w:pPr>
      <w:r>
        <w:rPr/>
        <w:t xml:space="preserve">一、产业链投资机会 288</w:t>
      </w:r>
    </w:p>
    <w:p>
      <w:pPr>
        <w:spacing w:after="150"/>
      </w:pPr>
      <w:r>
        <w:rPr/>
        <w:t xml:space="preserve">二、细分市场投资机会 290</w:t>
      </w:r>
    </w:p>
    <w:p>
      <w:pPr>
        <w:spacing w:after="150"/>
      </w:pPr>
      <w:r>
        <w:rPr/>
        <w:t xml:space="preserve">三、重点区域投资机会 290</w:t>
      </w:r>
    </w:p>
    <w:p>
      <w:pPr>
        <w:spacing w:after="150"/>
      </w:pPr>
      <w:r>
        <w:rPr/>
        <w:t xml:space="preserve">四、3d打印行业投资机遇 291</w:t>
      </w:r>
    </w:p>
    <w:p>
      <w:pPr>
        <w:spacing w:after="150"/>
      </w:pPr>
      <w:r>
        <w:rPr/>
        <w:t xml:space="preserve">第四节 2024-2029年3d打印行业投资风险及防范 291</w:t>
      </w:r>
    </w:p>
    <w:p>
      <w:pPr>
        <w:spacing w:after="150"/>
      </w:pPr>
      <w:r>
        <w:rPr/>
        <w:t xml:space="preserve">一、政策风险及防范 291</w:t>
      </w:r>
    </w:p>
    <w:p>
      <w:pPr>
        <w:spacing w:after="150"/>
      </w:pPr>
      <w:r>
        <w:rPr/>
        <w:t xml:space="preserve">二、技术风险及防范 293</w:t>
      </w:r>
    </w:p>
    <w:p>
      <w:pPr>
        <w:spacing w:after="150"/>
      </w:pPr>
      <w:r>
        <w:rPr/>
        <w:t xml:space="preserve">三、供求风险及防范 294</w:t>
      </w:r>
    </w:p>
    <w:p>
      <w:pPr>
        <w:spacing w:after="150"/>
      </w:pPr>
      <w:r>
        <w:rPr/>
        <w:t xml:space="preserve">四、宏观经济波动风险及防范 294</w:t>
      </w:r>
    </w:p>
    <w:p>
      <w:pPr>
        <w:spacing w:after="150"/>
      </w:pPr>
      <w:r>
        <w:rPr/>
        <w:t xml:space="preserve">五、关联产业风险及防范 295</w:t>
      </w:r>
    </w:p>
    <w:p>
      <w:pPr>
        <w:spacing w:after="150"/>
      </w:pPr>
      <w:r>
        <w:rPr/>
        <w:t xml:space="preserve">六、产品结构风险及防范 295</w:t>
      </w:r>
    </w:p>
    <w:p>
      <w:pPr>
        <w:spacing w:after="150"/>
      </w:pPr>
      <w:r>
        <w:rPr/>
        <w:t xml:space="preserve">七、其他风险及防范 295</w:t>
      </w:r>
    </w:p>
    <w:p>
      <w:pPr>
        <w:spacing w:after="150"/>
      </w:pPr>
      <w:r>
        <w:rPr/>
        <w:t xml:space="preserve">第五节 中国3d打印行业投资建议 296</w:t>
      </w:r>
    </w:p>
    <w:p>
      <w:pPr>
        <w:spacing w:after="150"/>
      </w:pPr>
      <w:r>
        <w:rPr>
          <w:b w:val="1"/>
          <w:bCs w:val="1"/>
        </w:rPr>
        <w:t xml:space="preserve">第十三章 2024-2029年3d打印行业面临的困境及对策 297</w:t>
      </w:r>
    </w:p>
    <w:p>
      <w:pPr>
        <w:spacing w:after="150"/>
      </w:pPr>
      <w:r>
        <w:rPr/>
        <w:t xml:space="preserve">第一节 2019-2023年3d打印行业面临的困境 297</w:t>
      </w:r>
    </w:p>
    <w:p>
      <w:pPr>
        <w:spacing w:after="150"/>
      </w:pPr>
      <w:r>
        <w:rPr/>
        <w:t xml:space="preserve">第二节 3d打印企业面临的困境及对策 298</w:t>
      </w:r>
    </w:p>
    <w:p>
      <w:pPr>
        <w:spacing w:after="150"/>
      </w:pPr>
      <w:r>
        <w:rPr/>
        <w:t xml:space="preserve">一、重点3d打印企业面临的困境 298</w:t>
      </w:r>
    </w:p>
    <w:p>
      <w:pPr>
        <w:spacing w:after="150"/>
      </w:pPr>
      <w:r>
        <w:rPr/>
        <w:t xml:space="preserve">二、中小3d打印企业面临的困境 298</w:t>
      </w:r>
    </w:p>
    <w:p>
      <w:pPr>
        <w:spacing w:after="150"/>
      </w:pPr>
      <w:r>
        <w:rPr/>
        <w:t xml:space="preserve">三、国内3d打印企业的出路分析 298</w:t>
      </w:r>
    </w:p>
    <w:p>
      <w:pPr>
        <w:spacing w:after="150"/>
      </w:pPr>
      <w:r>
        <w:rPr/>
        <w:t xml:space="preserve">第三节 中国3d打印行业存在的问题及对策 299</w:t>
      </w:r>
    </w:p>
    <w:p>
      <w:pPr>
        <w:spacing w:after="150"/>
      </w:pPr>
      <w:r>
        <w:rPr/>
        <w:t xml:space="preserve">一、中国3d打印行业存在的问题 299</w:t>
      </w:r>
    </w:p>
    <w:p>
      <w:pPr>
        <w:spacing w:after="150"/>
      </w:pPr>
      <w:r>
        <w:rPr/>
        <w:t xml:space="preserve">二、3d打印行业发展的建议对策 300</w:t>
      </w:r>
    </w:p>
    <w:p>
      <w:pPr>
        <w:spacing w:after="150"/>
      </w:pPr>
      <w:r>
        <w:rPr/>
        <w:t xml:space="preserve">第四节 中国3d打印市场发展面临的挑战与对策 300</w:t>
      </w:r>
    </w:p>
    <w:p>
      <w:pPr>
        <w:spacing w:after="150"/>
      </w:pPr>
      <w:r>
        <w:rPr>
          <w:b w:val="1"/>
          <w:bCs w:val="1"/>
        </w:rPr>
        <w:t xml:space="preserve">第十四章 3d打印行业发展战略研究 303</w:t>
      </w:r>
    </w:p>
    <w:p>
      <w:pPr>
        <w:spacing w:after="150"/>
      </w:pPr>
      <w:r>
        <w:rPr/>
        <w:t xml:space="preserve">第一节 3d打印行业发展战略研究 303</w:t>
      </w:r>
    </w:p>
    <w:p>
      <w:pPr>
        <w:spacing w:after="150"/>
      </w:pPr>
      <w:r>
        <w:rPr/>
        <w:t xml:space="preserve">一、战略综合规划 303</w:t>
      </w:r>
    </w:p>
    <w:p>
      <w:pPr>
        <w:spacing w:after="150"/>
      </w:pPr>
      <w:r>
        <w:rPr/>
        <w:t xml:space="preserve">二、技术开发战略 304</w:t>
      </w:r>
    </w:p>
    <w:p>
      <w:pPr>
        <w:spacing w:after="150"/>
      </w:pPr>
      <w:r>
        <w:rPr/>
        <w:t xml:space="preserve">三、业务组合战略 308</w:t>
      </w:r>
    </w:p>
    <w:p>
      <w:pPr>
        <w:spacing w:after="150"/>
      </w:pPr>
      <w:r>
        <w:rPr/>
        <w:t xml:space="preserve">四、区域战略规划 310</w:t>
      </w:r>
    </w:p>
    <w:p>
      <w:pPr>
        <w:spacing w:after="150"/>
      </w:pPr>
      <w:r>
        <w:rPr/>
        <w:t xml:space="preserve">五、产业战略规划 311</w:t>
      </w:r>
    </w:p>
    <w:p>
      <w:pPr>
        <w:spacing w:after="150"/>
      </w:pPr>
      <w:r>
        <w:rPr/>
        <w:t xml:space="preserve">六、营销品牌战略 312</w:t>
      </w:r>
    </w:p>
    <w:p>
      <w:pPr>
        <w:spacing w:after="150"/>
      </w:pPr>
      <w:r>
        <w:rPr/>
        <w:t xml:space="preserve">七、竞争战略规划 315</w:t>
      </w:r>
    </w:p>
    <w:p>
      <w:pPr>
        <w:spacing w:after="150"/>
      </w:pPr>
      <w:r>
        <w:rPr/>
        <w:t xml:space="preserve">第二节 对中国3d打印品牌的战略思考 316</w:t>
      </w:r>
    </w:p>
    <w:p>
      <w:pPr>
        <w:spacing w:after="150"/>
      </w:pPr>
      <w:r>
        <w:rPr/>
        <w:t xml:space="preserve">一、3d打印品牌的重要性 316</w:t>
      </w:r>
    </w:p>
    <w:p>
      <w:pPr>
        <w:spacing w:after="150"/>
      </w:pPr>
      <w:r>
        <w:rPr/>
        <w:t xml:space="preserve">二、3d打印实施品牌战略的意义 317</w:t>
      </w:r>
    </w:p>
    <w:p>
      <w:pPr>
        <w:spacing w:after="150"/>
      </w:pPr>
      <w:r>
        <w:rPr/>
        <w:t xml:space="preserve">三、3d打印企业品牌的现状分析 318</w:t>
      </w:r>
    </w:p>
    <w:p>
      <w:pPr>
        <w:spacing w:after="150"/>
      </w:pPr>
      <w:r>
        <w:rPr/>
        <w:t xml:space="preserve">四、中国3d打印企业的品牌战略 319</w:t>
      </w:r>
    </w:p>
    <w:p>
      <w:pPr>
        <w:spacing w:after="150"/>
      </w:pPr>
      <w:r>
        <w:rPr/>
        <w:t xml:space="preserve">五、3d打印品牌战略管理的策略 321</w:t>
      </w:r>
    </w:p>
    <w:p>
      <w:pPr>
        <w:spacing w:after="150"/>
      </w:pPr>
      <w:r>
        <w:rPr/>
        <w:t xml:space="preserve">第三节 3d打印经营策略分析 323</w:t>
      </w:r>
    </w:p>
    <w:p>
      <w:pPr>
        <w:spacing w:after="150"/>
      </w:pPr>
      <w:r>
        <w:rPr/>
        <w:t xml:space="preserve">一、3d打印市场细分策略 323</w:t>
      </w:r>
    </w:p>
    <w:p>
      <w:pPr>
        <w:spacing w:after="150"/>
      </w:pPr>
      <w:r>
        <w:rPr/>
        <w:t xml:space="preserve">二、3d打印市场创新策略 325</w:t>
      </w:r>
    </w:p>
    <w:p>
      <w:pPr>
        <w:spacing w:after="150"/>
      </w:pPr>
      <w:r>
        <w:rPr/>
        <w:t xml:space="preserve">三、品牌定位与品类规划 330</w:t>
      </w:r>
    </w:p>
    <w:p>
      <w:pPr>
        <w:spacing w:after="150"/>
      </w:pPr>
      <w:r>
        <w:rPr/>
        <w:t xml:space="preserve">四、3d打印新产品差异化战略 332</w:t>
      </w:r>
    </w:p>
    <w:p>
      <w:pPr>
        <w:spacing w:after="150"/>
      </w:pPr>
      <w:r>
        <w:rPr/>
        <w:t xml:space="preserve">第四节 3d打印行业投资战略研究 333</w:t>
      </w:r>
    </w:p>
    <w:p>
      <w:pPr>
        <w:spacing w:after="150"/>
      </w:pPr>
      <w:r>
        <w:rPr/>
        <w:t xml:space="preserve">一、2024-2029年3d打印行业投资战略 333</w:t>
      </w:r>
    </w:p>
    <w:p>
      <w:pPr>
        <w:spacing w:after="150"/>
      </w:pPr>
      <w:r>
        <w:rPr/>
        <w:t xml:space="preserve">二、2024-2029年细分行业投资战略 333</w:t>
      </w:r>
    </w:p>
    <w:p>
      <w:pPr>
        <w:spacing w:after="150"/>
      </w:pPr>
      <w:r>
        <w:rPr>
          <w:b w:val="1"/>
          <w:bCs w:val="1"/>
        </w:rPr>
        <w:t xml:space="preserve">第十五章 研究结论及投资建议 335</w:t>
      </w:r>
    </w:p>
    <w:p>
      <w:pPr>
        <w:spacing w:after="150"/>
      </w:pPr>
      <w:r>
        <w:rPr/>
        <w:t xml:space="preserve">第一节 3d打印行业研究结论及建议 335</w:t>
      </w:r>
    </w:p>
    <w:p>
      <w:pPr>
        <w:spacing w:after="150"/>
      </w:pPr>
      <w:r>
        <w:rPr/>
        <w:t xml:space="preserve">第二节 中国3d打印产业商业模式分析与建议 337</w:t>
      </w:r>
    </w:p>
    <w:p>
      <w:pPr>
        <w:spacing w:after="150"/>
      </w:pPr>
      <w:r>
        <w:rPr/>
        <w:t xml:space="preserve">一、"卖设备"模式分析 337</w:t>
      </w:r>
    </w:p>
    <w:p>
      <w:pPr>
        <w:spacing w:after="150"/>
      </w:pPr>
      <w:r>
        <w:rPr/>
        <w:t xml:space="preserve">二、"定制化"模式分析 337</w:t>
      </w:r>
    </w:p>
    <w:p>
      <w:pPr>
        <w:spacing w:after="150"/>
      </w:pPr>
      <w:r>
        <w:rPr/>
        <w:t xml:space="preserve">三、"创新中心"模式 338</w:t>
      </w:r>
    </w:p>
    <w:p>
      <w:pPr>
        <w:spacing w:after="150"/>
      </w:pPr>
      <w:r>
        <w:rPr/>
        <w:t xml:space="preserve">第三节 中国3d打印产业市场推广建议 339</w:t>
      </w:r>
    </w:p>
    <w:p>
      <w:pPr>
        <w:spacing w:after="150"/>
      </w:pPr>
      <w:r>
        <w:rPr/>
        <w:t xml:space="preserve">一、3d打印产业展会 339</w:t>
      </w:r>
    </w:p>
    <w:p>
      <w:pPr>
        <w:spacing w:after="150"/>
      </w:pPr>
      <w:r>
        <w:rPr/>
        <w:t xml:space="preserve">二、3d打印产业服务中心 341</w:t>
      </w:r>
    </w:p>
    <w:p>
      <w:pPr>
        <w:spacing w:after="150"/>
      </w:pPr>
      <w:r>
        <w:rPr/>
        <w:t xml:space="preserve">三、3d打印产业体验馆 342</w:t>
      </w:r>
    </w:p>
    <w:p>
      <w:pPr>
        <w:spacing w:after="150"/>
      </w:pPr>
      <w:r>
        <w:rPr>
          <w:b w:val="1"/>
          <w:bCs w:val="1"/>
        </w:rPr>
        <w:t xml:space="preserve">图表目录</w:t>
      </w:r>
    </w:p>
    <w:p>
      <w:pPr>
        <w:spacing w:after="150"/>
      </w:pPr>
      <w:r>
        <w:rPr/>
        <w:t xml:space="preserve">图表：3d打印机产业链结构图 7</w:t>
      </w:r>
    </w:p>
    <w:p>
      <w:pPr>
        <w:spacing w:after="150"/>
      </w:pPr>
      <w:r>
        <w:rPr/>
        <w:t xml:space="preserve">图表：政府部门、非金融企业部门、居民部门、实体经济部门杠杆率走势 17</w:t>
      </w:r>
    </w:p>
    <w:p>
      <w:pPr>
        <w:spacing w:after="150"/>
      </w:pPr>
      <w:r>
        <w:rPr/>
        <w:t xml:space="preserve">图表：不同群体的城镇调查失业率走势分化 18</w:t>
      </w:r>
    </w:p>
    <w:p>
      <w:pPr>
        <w:spacing w:after="150"/>
      </w:pPr>
      <w:r>
        <w:rPr/>
        <w:t xml:space="preserve">图表：民营企业融资成本与央企和地方国企的比较 19</w:t>
      </w:r>
    </w:p>
    <w:p>
      <w:pPr>
        <w:spacing w:after="150"/>
      </w:pPr>
      <w:r>
        <w:rPr/>
        <w:t xml:space="preserve">图表：2018—2019-2023年我国进出口同比累计增长走势 19</w:t>
      </w:r>
    </w:p>
    <w:p>
      <w:pPr>
        <w:spacing w:after="150"/>
      </w:pPr>
      <w:r>
        <w:rPr/>
        <w:t xml:space="preserve">图表：2019-2023年年末人口数及其构成 22</w:t>
      </w:r>
    </w:p>
    <w:p>
      <w:pPr>
        <w:spacing w:after="150"/>
      </w:pPr>
      <w:r>
        <w:rPr/>
        <w:t xml:space="preserve">图表：2019-2023年年末人口数及其构成 22</w:t>
      </w:r>
    </w:p>
    <w:p>
      <w:pPr>
        <w:spacing w:after="150"/>
      </w:pPr>
      <w:r>
        <w:rPr/>
        <w:t xml:space="preserve">图表：我国人口老龄化趋势 24</w:t>
      </w:r>
    </w:p>
    <w:p>
      <w:pPr>
        <w:spacing w:after="150"/>
      </w:pPr>
      <w:r>
        <w:rPr/>
        <w:t xml:space="preserve">图表：2019-2023年常住人口城镇化率 25</w:t>
      </w:r>
    </w:p>
    <w:p>
      <w:pPr>
        <w:spacing w:after="150"/>
      </w:pPr>
      <w:r>
        <w:rPr/>
        <w:t xml:space="preserve">图表：不同的3d打印方式对比 35</w:t>
      </w:r>
    </w:p>
    <w:p>
      <w:pPr>
        <w:spacing w:after="150"/>
      </w:pPr>
      <w:r>
        <w:rPr/>
        <w:t xml:space="preserve">图表：传统3d打印与多自由度3d打印的对比 36</w:t>
      </w:r>
    </w:p>
    <w:p>
      <w:pPr>
        <w:spacing w:after="150"/>
      </w:pPr>
      <w:r>
        <w:rPr/>
        <w:t xml:space="preserve">图表：2019-2023年全球3d打印市场规模(单位：亿美元) 40</w:t>
      </w:r>
    </w:p>
    <w:p>
      <w:pPr>
        <w:spacing w:after="150"/>
      </w:pPr>
      <w:r>
        <w:rPr/>
        <w:t xml:space="preserve">图表：全球3d打印产业区域分布情况(单位：%) 41</w:t>
      </w:r>
    </w:p>
    <w:p>
      <w:pPr>
        <w:spacing w:after="150"/>
      </w:pPr>
      <w:r>
        <w:rPr/>
        <w:t xml:space="preserve">图表：岐阜大学建筑建筑技术研究院实验 49</w:t>
      </w:r>
    </w:p>
    <w:p>
      <w:pPr>
        <w:spacing w:after="150"/>
      </w:pPr>
      <w:r>
        <w:rPr/>
        <w:t xml:space="preserve">图表：英国“变色龙”3d打印电动四轮汽车 54</w:t>
      </w:r>
    </w:p>
    <w:p>
      <w:pPr>
        <w:spacing w:after="150"/>
      </w:pPr>
      <w:r>
        <w:rPr/>
        <w:t xml:space="preserve">图表：著名打印服务商 64</w:t>
      </w:r>
    </w:p>
    <w:p>
      <w:pPr>
        <w:spacing w:after="150"/>
      </w:pPr>
      <w:r>
        <w:rPr/>
        <w:t xml:space="preserve">图表：中国公司采购的3d打印设备的区间调查 68</w:t>
      </w:r>
    </w:p>
    <w:p>
      <w:pPr>
        <w:spacing w:after="150"/>
      </w:pPr>
      <w:r>
        <w:rPr/>
        <w:t xml:space="preserve">图表：我国3d打印企业区域分布情况 70</w:t>
      </w:r>
    </w:p>
    <w:p>
      <w:pPr>
        <w:spacing w:after="150"/>
      </w:pPr>
      <w:r>
        <w:rPr/>
        <w:t xml:space="preserve">图表：2019-2023年我国3d打印从业人数(单位：万人) 71</w:t>
      </w:r>
    </w:p>
    <w:p>
      <w:pPr>
        <w:spacing w:after="150"/>
      </w:pPr>
      <w:r>
        <w:rPr/>
        <w:t xml:space="preserve">图表：2019-2023年我国3d打印资产规模(单位：亿元) 71</w:t>
      </w:r>
    </w:p>
    <w:p>
      <w:pPr>
        <w:spacing w:after="150"/>
      </w:pPr>
      <w:r>
        <w:rPr/>
        <w:t xml:space="preserve">图表：2019-2023年我国3d打印市场规模(单位：亿元) 72</w:t>
      </w:r>
    </w:p>
    <w:p>
      <w:pPr>
        <w:spacing w:after="150"/>
      </w:pPr>
      <w:r>
        <w:rPr/>
        <w:t xml:space="preserve">图表：2017—2019-2023年盈利能力指标 74</w:t>
      </w:r>
    </w:p>
    <w:p>
      <w:pPr>
        <w:spacing w:after="150"/>
      </w:pPr>
      <w:r>
        <w:rPr/>
        <w:t xml:space="preserve">图表：2017—2019-2023年偿债能力指标 74</w:t>
      </w:r>
    </w:p>
    <w:p>
      <w:pPr>
        <w:spacing w:after="150"/>
      </w:pPr>
      <w:r>
        <w:rPr/>
        <w:t xml:space="preserve">图表：2017—2019-2023年营运能力指标 75</w:t>
      </w:r>
    </w:p>
    <w:p>
      <w:pPr>
        <w:spacing w:after="150"/>
      </w:pPr>
      <w:r>
        <w:rPr/>
        <w:t xml:space="preserve">图表：2019-2023年粗钢产量及同比增长(单位：百万吨，%) 76</w:t>
      </w:r>
    </w:p>
    <w:p>
      <w:pPr>
        <w:spacing w:after="150"/>
      </w:pPr>
      <w:r>
        <w:rPr/>
        <w:t xml:space="preserve">图表：2019-2023年1月-2022年1月我国钢价指数 78</w:t>
      </w:r>
    </w:p>
    <w:p>
      <w:pPr>
        <w:spacing w:after="150"/>
      </w:pPr>
      <w:r>
        <w:rPr/>
        <w:t xml:space="preserve">图表：2019-2023年有色金属价格走势 78</w:t>
      </w:r>
    </w:p>
    <w:p>
      <w:pPr>
        <w:spacing w:after="150"/>
      </w:pPr>
      <w:r>
        <w:rPr/>
        <w:t xml:space="preserve">图表：2019-2023年中国(佛山)陶瓷价格指数走势 84</w:t>
      </w:r>
    </w:p>
    <w:p>
      <w:pPr>
        <w:spacing w:after="150"/>
      </w:pPr>
      <w:r>
        <w:rPr/>
        <w:t xml:space="preserve">图表：2019-2023年我国卫生陶瓷系列指数走势图 85</w:t>
      </w:r>
    </w:p>
    <w:p>
      <w:pPr>
        <w:spacing w:after="150"/>
      </w:pPr>
      <w:r>
        <w:rPr/>
        <w:t xml:space="preserve">图表：2019-2023年前三季度我国初级形态塑料产量(单位：万吨) 88</w:t>
      </w:r>
    </w:p>
    <w:p>
      <w:pPr>
        <w:spacing w:after="150"/>
      </w:pPr>
      <w:r>
        <w:rPr/>
        <w:t xml:space="preserve">图表：2019-2023年我国三种类型聚乙烯产量(单位：万吨) 89</w:t>
      </w:r>
    </w:p>
    <w:p>
      <w:pPr>
        <w:spacing w:after="150"/>
      </w:pPr>
      <w:r>
        <w:rPr/>
        <w:t xml:space="preserve">图表：全国建设用砂石产能统计(单位：亿吨) 99</w:t>
      </w:r>
    </w:p>
    <w:p>
      <w:pPr>
        <w:spacing w:after="150"/>
      </w:pPr>
      <w:r>
        <w:rPr/>
        <w:t xml:space="preserve">图表：全国砂石均价走势图 100</w:t>
      </w:r>
    </w:p>
    <w:p>
      <w:pPr>
        <w:spacing w:after="150"/>
      </w:pPr>
      <w:r>
        <w:rPr/>
        <w:t xml:space="preserve">图表：2019-2023年上半年银禧科技经营指标 104</w:t>
      </w:r>
    </w:p>
    <w:p>
      <w:pPr>
        <w:spacing w:after="150"/>
      </w:pPr>
      <w:r>
        <w:rPr/>
        <w:t xml:space="preserve">图表：德国edag创新设计的乌龟车 110</w:t>
      </w:r>
    </w:p>
    <w:p>
      <w:pPr>
        <w:spacing w:after="150"/>
      </w:pPr>
      <w:r>
        <w:rPr/>
        <w:t xml:space="preserve">图表：德国edag创新设计的乌龟车骨架 110</w:t>
      </w:r>
    </w:p>
    <w:p>
      <w:pPr>
        <w:spacing w:after="150"/>
      </w:pPr>
      <w:r>
        <w:rPr/>
        <w:t xml:space="preserve">图表：德国edag创新设计的乌龟车 111</w:t>
      </w:r>
    </w:p>
    <w:p>
      <w:pPr>
        <w:spacing w:after="150"/>
      </w:pPr>
      <w:r>
        <w:rPr/>
        <w:t xml:space="preserve">图表：2019-2023年我国机械工业增加值增速变化(单位：%) 115</w:t>
      </w:r>
    </w:p>
    <w:p>
      <w:pPr>
        <w:spacing w:after="150"/>
      </w:pPr>
      <w:r>
        <w:rPr/>
        <w:t xml:space="preserve">图表：世界首个3d打印城堡 122</w:t>
      </w:r>
    </w:p>
    <w:p>
      <w:pPr>
        <w:spacing w:after="150"/>
      </w:pPr>
      <w:r>
        <w:rPr/>
        <w:t xml:space="preserve">图表：世界首个3d打印城堡 122</w:t>
      </w:r>
    </w:p>
    <w:p>
      <w:pPr>
        <w:spacing w:after="150"/>
      </w:pPr>
      <w:r>
        <w:rPr/>
        <w:t xml:space="preserve">图表：3d打印电影汽车模型 131</w:t>
      </w:r>
    </w:p>
    <w:p>
      <w:pPr>
        <w:spacing w:after="150"/>
      </w:pPr>
      <w:r>
        <w:rPr/>
        <w:t xml:space="preserve">图表：3d打印电影汽车模型 132</w:t>
      </w:r>
    </w:p>
    <w:p>
      <w:pPr>
        <w:spacing w:after="150"/>
      </w:pPr>
      <w:r>
        <w:rPr/>
        <w:t xml:space="preserve">图表：2019-2023年我国玩具市场零售规模(单位：亿元) 133</w:t>
      </w:r>
    </w:p>
    <w:p>
      <w:pPr>
        <w:spacing w:after="150"/>
      </w:pPr>
      <w:r>
        <w:rPr/>
        <w:t xml:space="preserve">图表：2019-2023年武汉市主要工业产品产量及其增长速度 149</w:t>
      </w:r>
    </w:p>
    <w:p>
      <w:pPr>
        <w:spacing w:after="150"/>
      </w:pPr>
      <w:r>
        <w:rPr/>
        <w:t xml:space="preserve">图表：2019-2023年东莞市分行业地区生产总值及增长速度 153</w:t>
      </w:r>
    </w:p>
    <w:p>
      <w:pPr>
        <w:spacing w:after="150"/>
      </w:pPr>
      <w:r>
        <w:rPr/>
        <w:t xml:space="preserve">图表：2019-2023年东莞市居民消费价格总指数 153</w:t>
      </w:r>
    </w:p>
    <w:p>
      <w:pPr>
        <w:spacing w:after="150"/>
      </w:pPr>
      <w:r>
        <w:rPr/>
        <w:t xml:space="preserve">图表：2019-2023年东莞市价格变动情况 154</w:t>
      </w:r>
    </w:p>
    <w:p>
      <w:pPr>
        <w:spacing w:after="150"/>
      </w:pPr>
      <w:r>
        <w:rPr/>
        <w:t xml:space="preserve">图表：2019-2023年战略新兴产业增加值及其增长速度 158</w:t>
      </w:r>
    </w:p>
    <w:p>
      <w:pPr>
        <w:spacing w:after="150"/>
      </w:pPr>
      <w:r>
        <w:rPr/>
        <w:t xml:space="preserve">图表：2019-2023年上海市六个重点行业工业总产值及其增长速度 159</w:t>
      </w:r>
    </w:p>
    <w:p>
      <w:pPr>
        <w:spacing w:after="150"/>
      </w:pPr>
      <w:r>
        <w:rPr/>
        <w:t xml:space="preserve">图表：2019-2023年上海市主要工业产品产量及其增长速度 160</w:t>
      </w:r>
    </w:p>
    <w:p>
      <w:pPr>
        <w:spacing w:after="150"/>
      </w:pPr>
      <w:r>
        <w:rPr/>
        <w:t xml:space="preserve">图表：2019-2023年天津市居民消费价格涨幅 169</w:t>
      </w:r>
    </w:p>
    <w:p>
      <w:pPr>
        <w:spacing w:after="150"/>
      </w:pPr>
      <w:r>
        <w:rPr/>
        <w:t xml:space="preserve">图表：2019-2023年北京市地区生产总值 173</w:t>
      </w:r>
    </w:p>
    <w:p>
      <w:pPr>
        <w:spacing w:after="150"/>
      </w:pPr>
      <w:r>
        <w:rPr/>
        <w:t xml:space="preserve">图表：产品展示 243</w:t>
      </w:r>
    </w:p>
    <w:p>
      <w:pPr>
        <w:spacing w:after="150"/>
      </w:pPr>
      <w:r>
        <w:rPr/>
        <w:t xml:space="preserve">图表：公司产品情况 246</w:t>
      </w:r>
    </w:p>
    <w:p>
      <w:pPr>
        <w:spacing w:after="150"/>
      </w:pPr>
      <w:r>
        <w:rPr/>
        <w:t xml:space="preserve">图表：3d打印服务价格 247</w:t>
      </w:r>
    </w:p>
    <w:p>
      <w:pPr>
        <w:spacing w:after="150"/>
      </w:pPr>
      <w:r>
        <w:rPr/>
        <w:t xml:space="preserve">图表：旗舰产品creatbotf430 250</w:t>
      </w:r>
    </w:p>
    <w:p>
      <w:pPr>
        <w:spacing w:after="150"/>
      </w:pPr>
      <w:r>
        <w:rPr/>
        <w:t xml:space="preserve">图表：公司部分3d打印产品 262</w:t>
      </w:r>
    </w:p>
    <w:p>
      <w:pPr>
        <w:spacing w:after="150"/>
      </w:pPr>
      <w:r>
        <w:rPr/>
        <w:t xml:space="preserve">图表：武汉睿捷经营情况相关 270</w:t>
      </w:r>
    </w:p>
    <w:p>
      <w:pPr>
        <w:spacing w:after="150"/>
      </w:pPr>
      <w:r>
        <w:rPr/>
        <w:t xml:space="preserve">图表：公司专利技术信息 270</w:t>
      </w:r>
    </w:p>
    <w:p>
      <w:pPr>
        <w:spacing w:after="150"/>
      </w:pPr>
      <w:r>
        <w:rPr/>
        <w:t xml:space="preserve">图表：2024-2029年中国3d打印市场规模预测(单位：亿元) 275</w:t>
      </w:r>
    </w:p>
    <w:p>
      <w:pPr>
        <w:spacing w:after="150"/>
      </w:pPr>
      <w:r>
        <w:rPr/>
        <w:t xml:space="preserve">图表：产业链包括设备、材料、服务三个环节  288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中国3D打印行业发展分析及发展战略研究报告(2024-2029版)</dc:title>
  <dc:description>中国3D打印行业发展分析及发展战略研究报告(2024-2029版)</dc:description>
  <dc:subject>中国3D打印行业发展分析及发展战略研究报告(2024-2029版)</dc:subject>
  <cp:keywords>研究报告</cp:keywords>
  <cp:category>研究报告</cp:category>
  <cp:lastModifiedBy>北京中道泰和信息咨询有限公司</cp:lastModifiedBy>
  <dcterms:created xsi:type="dcterms:W3CDTF">2024-01-29T19:49:37+08:00</dcterms:created>
  <dcterms:modified xsi:type="dcterms:W3CDTF">2024-01-29T19:49:37+08:00</dcterms:modified>
</cp:coreProperties>
</file>

<file path=docProps/custom.xml><?xml version="1.0" encoding="utf-8"?>
<Properties xmlns="http://schemas.openxmlformats.org/officeDocument/2006/custom-properties" xmlns:vt="http://schemas.openxmlformats.org/officeDocument/2006/docPropsVTypes"/>
</file>