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中国基因治疗行业发展分析及行业发展前景与趋势预测研究报告(2024-2029版)</w:t>
      </w:r>
    </w:p>
    <w:p>
      <w:pPr>
        <w:spacing w:after="150"/>
      </w:pPr>
      <w:r>
        <w:rPr>
          <w:b w:val="1"/>
          <w:bCs w:val="1"/>
        </w:rPr>
        <w:t xml:space="preserve">报告简介</w:t>
      </w:r>
    </w:p>
    <w:p>
      <w:pPr>
        <w:spacing w:after="150"/>
      </w:pPr>
      <w:r>
        <w:rPr/>
        <w:t xml:space="preserve">在基因层面，疾病是典型的异常表型，逻辑上可推定每种疾病都存在其异常表型相对应的基因型。如果能够在基因层面进行治疗，理论上可以治愈疾病。相对于传统药物需要通过靶点发挥作用，基因治疗效果更加直接，对没有明显靶点或没有针对靶点药物的疾病来说，基因治疗可能是唯一途径。基因治疗是指用具有正常功能的基因置换或增补患者体内有缺陷的基因，从而达到治疗疾病的目的，或把某些遗传物质转移到患者体内，使其在体内表达，最终达到治疗某种疾病的方法。目前看有基因药物及基因编辑两大技术方向。基因疗法是当代生命科学中最有前途的热点之一，是未来医学的希望。</w:t>
      </w:r>
    </w:p>
    <w:p>
      <w:pPr>
        <w:spacing w:after="150"/>
      </w:pPr>
      <w:r>
        <w:rPr/>
        <w:t xml:space="preserve">众多的跨国制药公司和基因治疗专业公司纷纷斥巨资加大研发力度，抢占二十一世纪生命科学的制高点。基因治疗在生物技术发达的欧美已经度过了萌芽阶段，现在处于市场爆发前的黎明。基因治疗未来将在临床上大规模应用的趋势是确定的，而且随着基因测序的发展和广泛应用，未来人们不可能在知道了自己的基因缺陷以后无动于衷，因此基因治疗的应用前景广阔，发展空间巨大，在市场上有很大的可能出现连续超预期的增长。</w:t>
      </w:r>
    </w:p>
    <w:p>
      <w:pPr>
        <w:spacing w:after="150"/>
      </w:pPr>
      <w:r>
        <w:rPr/>
        <w:t xml:space="preserve">基因治疗行业研究报告主要分析了基因治疗行业的市场规模、基因治疗市场供需求状况、基因治疗市场竞争状况和基因治疗主要企业经营情况，同时对基因治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基因治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基因治疗行业市场发展状况、关联行业发展状况、行业竞争状况、优势企业发展状况、消费现状以及行业营销进行了深入的分析，在总结中国基因治疗行业发展历程的基础上，结合新时期的各方面因素，对中国基因治疗行业的发展趋势给予了细致和审慎的预测论证。本报告是基因治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全球基因治疗行业技术发展情况</w:t>
      </w:r>
    </w:p>
    <w:p>
      <w:pPr>
        <w:spacing w:after="150"/>
      </w:pPr>
      <w:r>
        <w:rPr/>
        <w:t xml:space="preserve">1.1 基因治疗相关概念及特点</w:t>
      </w:r>
    </w:p>
    <w:p>
      <w:pPr>
        <w:spacing w:after="150"/>
      </w:pPr>
      <w:r>
        <w:rPr/>
        <w:t xml:space="preserve">1.1.1 基因治疗相关概念</w:t>
      </w:r>
    </w:p>
    <w:p>
      <w:pPr>
        <w:spacing w:after="150"/>
      </w:pPr>
      <w:r>
        <w:rPr/>
        <w:t xml:space="preserve">(1)基因概念</w:t>
      </w:r>
    </w:p>
    <w:p>
      <w:pPr>
        <w:spacing w:after="150"/>
      </w:pPr>
      <w:r>
        <w:rPr/>
        <w:t xml:space="preserve">(2)基因检测概念</w:t>
      </w:r>
    </w:p>
    <w:p>
      <w:pPr>
        <w:spacing w:after="150"/>
      </w:pPr>
      <w:r>
        <w:rPr/>
        <w:t xml:space="preserve">(3)基因治疗概念</w:t>
      </w:r>
    </w:p>
    <w:p>
      <w:pPr>
        <w:spacing w:after="150"/>
      </w:pPr>
      <w:r>
        <w:rPr/>
        <w:t xml:space="preserve">1.1.2 基因治疗技术特点</w:t>
      </w:r>
    </w:p>
    <w:p>
      <w:pPr>
        <w:spacing w:after="150"/>
      </w:pPr>
      <w:r>
        <w:rPr/>
        <w:t xml:space="preserve">(1)基因检测技术特点</w:t>
      </w:r>
    </w:p>
    <w:p>
      <w:pPr>
        <w:spacing w:after="150"/>
      </w:pPr>
      <w:r>
        <w:rPr/>
        <w:t xml:space="preserve">(2)基因治疗技术特点</w:t>
      </w:r>
    </w:p>
    <w:p>
      <w:pPr>
        <w:spacing w:after="150"/>
      </w:pPr>
      <w:r>
        <w:rPr/>
        <w:t xml:space="preserve">1.1.3 基因治疗技术相关标准/认证</w:t>
      </w:r>
    </w:p>
    <w:p>
      <w:pPr>
        <w:spacing w:after="150"/>
      </w:pPr>
      <w:r>
        <w:rPr/>
        <w:t xml:space="preserve">(1)国际标准</w:t>
      </w:r>
    </w:p>
    <w:p>
      <w:pPr>
        <w:spacing w:after="150"/>
      </w:pPr>
      <w:r>
        <w:rPr/>
        <w:t xml:space="preserve">(2)国内标准</w:t>
      </w:r>
    </w:p>
    <w:p>
      <w:pPr>
        <w:spacing w:after="150"/>
      </w:pPr>
      <w:r>
        <w:rPr/>
        <w:t xml:space="preserve">1.2 全球基因治疗行业技术进展</w:t>
      </w:r>
    </w:p>
    <w:p>
      <w:pPr>
        <w:spacing w:after="150"/>
      </w:pPr>
      <w:r>
        <w:rPr/>
        <w:t xml:space="preserve">1.2.1 基因治疗基本过程</w:t>
      </w:r>
    </w:p>
    <w:p>
      <w:pPr>
        <w:spacing w:after="150"/>
      </w:pPr>
      <w:r>
        <w:rPr/>
        <w:t xml:space="preserve">1.2.2 基因治疗涉及的相关技术</w:t>
      </w:r>
    </w:p>
    <w:p>
      <w:pPr>
        <w:spacing w:after="150"/>
      </w:pPr>
      <w:r>
        <w:rPr/>
        <w:t xml:space="preserve">1.2.3 基因治疗技术研发现状</w:t>
      </w:r>
    </w:p>
    <w:p>
      <w:pPr>
        <w:spacing w:after="150"/>
      </w:pPr>
      <w:r>
        <w:rPr/>
        <w:t xml:space="preserve">1.2.4 基因治疗技术研发模式</w:t>
      </w:r>
    </w:p>
    <w:p>
      <w:pPr>
        <w:spacing w:after="150"/>
      </w:pPr>
      <w:r>
        <w:rPr/>
        <w:t xml:space="preserve">1.2.5 基因治疗技术最新发展动态</w:t>
      </w:r>
    </w:p>
    <w:p>
      <w:pPr>
        <w:spacing w:after="150"/>
      </w:pPr>
      <w:r>
        <w:rPr/>
        <w:t xml:space="preserve">1.3 全球基因编辑技术进展情况</w:t>
      </w:r>
    </w:p>
    <w:p>
      <w:pPr>
        <w:spacing w:after="150"/>
      </w:pPr>
      <w:r>
        <w:rPr/>
        <w:t xml:space="preserve">1.3.1 基因编辑技术发展历程</w:t>
      </w:r>
    </w:p>
    <w:p>
      <w:pPr>
        <w:spacing w:after="150"/>
      </w:pPr>
      <w:r>
        <w:rPr/>
        <w:t xml:space="preserve">1.3.2 基因编辑技术的重要意义</w:t>
      </w:r>
    </w:p>
    <w:p>
      <w:pPr>
        <w:spacing w:after="150"/>
      </w:pPr>
      <w:r>
        <w:rPr/>
        <w:t xml:space="preserve">1.3.3 基因编辑技术研发现状</w:t>
      </w:r>
    </w:p>
    <w:p>
      <w:pPr>
        <w:spacing w:after="150"/>
      </w:pPr>
      <w:r>
        <w:rPr/>
        <w:t xml:space="preserve">1.3.4 基因编辑技术竞争情况</w:t>
      </w:r>
    </w:p>
    <w:p>
      <w:pPr>
        <w:spacing w:after="150"/>
      </w:pPr>
      <w:r>
        <w:rPr/>
        <w:t xml:space="preserve">1.3.5 基因编辑技术应用前景</w:t>
      </w:r>
    </w:p>
    <w:p>
      <w:pPr>
        <w:spacing w:after="150"/>
      </w:pPr>
      <w:r>
        <w:rPr/>
        <w:t xml:space="preserve">1.4 全球基因治疗技术专利情况</w:t>
      </w:r>
    </w:p>
    <w:p>
      <w:pPr>
        <w:spacing w:after="150"/>
      </w:pPr>
      <w:r>
        <w:rPr/>
        <w:t xml:space="preserve">1.4.1 全球基因治疗文献情况</w:t>
      </w:r>
    </w:p>
    <w:p>
      <w:pPr>
        <w:spacing w:after="150"/>
      </w:pPr>
      <w:r>
        <w:rPr/>
        <w:t xml:space="preserve">1.4.2 全球基因治疗专利情况</w:t>
      </w:r>
    </w:p>
    <w:p>
      <w:pPr>
        <w:spacing w:after="150"/>
      </w:pPr>
      <w:r>
        <w:rPr/>
        <w:t xml:space="preserve">1.5 主要国家基因治疗技术进展</w:t>
      </w:r>
    </w:p>
    <w:p>
      <w:pPr>
        <w:spacing w:after="150"/>
      </w:pPr>
      <w:r>
        <w:rPr/>
        <w:t xml:space="preserve">1.5.1 欧洲基因治疗技术进展</w:t>
      </w:r>
    </w:p>
    <w:p>
      <w:pPr>
        <w:spacing w:after="150"/>
      </w:pPr>
      <w:r>
        <w:rPr/>
        <w:t xml:space="preserve">1.5.2 美国基因治疗技术进展</w:t>
      </w:r>
    </w:p>
    <w:p>
      <w:pPr>
        <w:spacing w:after="150"/>
      </w:pPr>
      <w:r>
        <w:rPr/>
        <w:t xml:space="preserve">1.5.3 日本基因治疗技术进展</w:t>
      </w:r>
    </w:p>
    <w:p>
      <w:pPr>
        <w:spacing w:after="150"/>
      </w:pPr>
      <w:r>
        <w:rPr/>
        <w:t xml:space="preserve">1.5.4 韩国基因治疗技术进展</w:t>
      </w:r>
    </w:p>
    <w:p>
      <w:pPr>
        <w:spacing w:after="150"/>
      </w:pPr>
      <w:r>
        <w:rPr/>
        <w:t xml:space="preserve">1.5.5 中国基因治疗技术进展</w:t>
      </w:r>
    </w:p>
    <w:p>
      <w:pPr>
        <w:spacing w:after="150"/>
      </w:pPr>
      <w:r>
        <w:rPr/>
        <w:t xml:space="preserve">1.6 基因治疗技术案例分析</w:t>
      </w:r>
    </w:p>
    <w:p>
      <w:pPr>
        <w:spacing w:after="150"/>
      </w:pPr>
      <w:r>
        <w:rPr/>
        <w:t xml:space="preserve">1.6.1 基因治疗手段今又生(gendicine)</w:t>
      </w:r>
    </w:p>
    <w:p>
      <w:pPr>
        <w:spacing w:after="150"/>
      </w:pPr>
      <w:r>
        <w:rPr/>
        <w:t xml:space="preserve">(1)gendicine的批准情况</w:t>
      </w:r>
    </w:p>
    <w:p>
      <w:pPr>
        <w:spacing w:after="150"/>
      </w:pPr>
      <w:r>
        <w:rPr/>
        <w:t xml:space="preserve">(2)gendicine的技术分析</w:t>
      </w:r>
    </w:p>
    <w:p>
      <w:pPr>
        <w:spacing w:after="150"/>
      </w:pPr>
      <w:r>
        <w:rPr/>
        <w:t xml:space="preserve">(3)gendicine的应用情况</w:t>
      </w:r>
    </w:p>
    <w:p>
      <w:pPr>
        <w:spacing w:after="150"/>
      </w:pPr>
      <w:r>
        <w:rPr/>
        <w:t xml:space="preserve">(4)gendicine的意义分析</w:t>
      </w:r>
    </w:p>
    <w:p>
      <w:pPr>
        <w:spacing w:after="150"/>
      </w:pPr>
      <w:r>
        <w:rPr/>
        <w:t xml:space="preserve">(5)gendicine失败原因</w:t>
      </w:r>
    </w:p>
    <w:p>
      <w:pPr>
        <w:spacing w:after="150"/>
      </w:pPr>
      <w:r>
        <w:rPr/>
        <w:t xml:space="preserve">1.6.2 基因治疗手段glybera</w:t>
      </w:r>
    </w:p>
    <w:p>
      <w:pPr>
        <w:spacing w:after="150"/>
      </w:pPr>
      <w:r>
        <w:rPr/>
        <w:t xml:space="preserve">(1)glybera的批准情况</w:t>
      </w:r>
    </w:p>
    <w:p>
      <w:pPr>
        <w:spacing w:after="150"/>
      </w:pPr>
      <w:r>
        <w:rPr/>
        <w:t xml:space="preserve">(2)glybera的技术分析</w:t>
      </w:r>
    </w:p>
    <w:p>
      <w:pPr>
        <w:spacing w:after="150"/>
      </w:pPr>
      <w:r>
        <w:rPr/>
        <w:t xml:space="preserve">(3)glybera的应用情况</w:t>
      </w:r>
    </w:p>
    <w:p>
      <w:pPr>
        <w:spacing w:after="150"/>
      </w:pPr>
      <w:r>
        <w:rPr/>
        <w:t xml:space="preserve">(4)glybera的意义分析</w:t>
      </w:r>
    </w:p>
    <w:p>
      <w:pPr>
        <w:spacing w:after="150"/>
      </w:pPr>
      <w:r>
        <w:rPr/>
        <w:t xml:space="preserve">(5)glybera面临的挑战</w:t>
      </w:r>
    </w:p>
    <w:p>
      <w:pPr>
        <w:spacing w:after="150"/>
      </w:pPr>
      <w:r>
        <w:rPr/>
        <w:t xml:space="preserve">1.6.3 基因疗法strimvelis</w:t>
      </w:r>
    </w:p>
    <w:p>
      <w:pPr>
        <w:spacing w:after="150"/>
      </w:pPr>
      <w:r>
        <w:rPr/>
        <w:t xml:space="preserve">(1)strimvelis的批准情况</w:t>
      </w:r>
    </w:p>
    <w:p>
      <w:pPr>
        <w:spacing w:after="150"/>
      </w:pPr>
      <w:r>
        <w:rPr/>
        <w:t xml:space="preserve">(2)strimvelis的技术分析</w:t>
      </w:r>
    </w:p>
    <w:p>
      <w:pPr>
        <w:spacing w:after="150"/>
      </w:pPr>
      <w:r>
        <w:rPr/>
        <w:t xml:space="preserve">(3)strimvelis的应用情况</w:t>
      </w:r>
    </w:p>
    <w:p>
      <w:pPr>
        <w:spacing w:after="150"/>
      </w:pPr>
      <w:r>
        <w:rPr/>
        <w:t xml:space="preserve">(4)strimvelis的意义分析</w:t>
      </w:r>
    </w:p>
    <w:p>
      <w:pPr>
        <w:spacing w:after="150"/>
      </w:pPr>
      <w:r>
        <w:rPr/>
        <w:t xml:space="preserve">(5)strimvelis面临的挑战</w:t>
      </w:r>
    </w:p>
    <w:p>
      <w:pPr>
        <w:spacing w:after="150"/>
      </w:pPr>
      <w:r>
        <w:rPr/>
        <w:t xml:space="preserve">1.7 基因治疗技术面临的挑战</w:t>
      </w:r>
    </w:p>
    <w:p>
      <w:pPr>
        <w:spacing w:after="150"/>
      </w:pPr>
      <w:r>
        <w:rPr/>
        <w:t xml:space="preserve">1.7.1 基因治疗技术的研发难点</w:t>
      </w:r>
    </w:p>
    <w:p>
      <w:pPr>
        <w:spacing w:after="150"/>
      </w:pPr>
      <w:r>
        <w:rPr/>
        <w:t xml:space="preserve">1.7.2 基因治疗技术的应用难点</w:t>
      </w:r>
    </w:p>
    <w:p>
      <w:pPr>
        <w:spacing w:after="150"/>
      </w:pPr>
      <w:r>
        <w:rPr/>
        <w:t xml:space="preserve">1.7.3 基因治疗技术的发展趋势</w:t>
      </w:r>
    </w:p>
    <w:p>
      <w:pPr>
        <w:spacing w:after="150"/>
      </w:pPr>
      <w:r>
        <w:rPr>
          <w:b w:val="1"/>
          <w:bCs w:val="1"/>
        </w:rPr>
        <w:t xml:space="preserve">第二章 全球基因治疗行业发展现状及前景分析</w:t>
      </w:r>
    </w:p>
    <w:p>
      <w:pPr>
        <w:spacing w:after="150"/>
      </w:pPr>
      <w:r>
        <w:rPr/>
        <w:t xml:space="preserve">2.1 全球基因治疗行业发展综述</w:t>
      </w:r>
    </w:p>
    <w:p>
      <w:pPr>
        <w:spacing w:after="150"/>
      </w:pPr>
      <w:r>
        <w:rPr/>
        <w:t xml:space="preserve">2.1.1 全球基因治疗行业发展历程</w:t>
      </w:r>
    </w:p>
    <w:p>
      <w:pPr>
        <w:spacing w:after="150"/>
      </w:pPr>
      <w:r>
        <w:rPr/>
        <w:t xml:space="preserve">2.1.2 全球基因治疗行业生命周期</w:t>
      </w:r>
    </w:p>
    <w:p>
      <w:pPr>
        <w:spacing w:after="150"/>
      </w:pPr>
      <w:r>
        <w:rPr/>
        <w:t xml:space="preserve">2.1.3 基因治疗的意义分析</w:t>
      </w:r>
    </w:p>
    <w:p>
      <w:pPr>
        <w:spacing w:after="150"/>
      </w:pPr>
      <w:r>
        <w:rPr/>
        <w:t xml:space="preserve">2.2 全球基因治疗行业发展现状</w:t>
      </w:r>
    </w:p>
    <w:p>
      <w:pPr>
        <w:spacing w:after="150"/>
      </w:pPr>
      <w:r>
        <w:rPr/>
        <w:t xml:space="preserve">2.2.1 全球基因治疗行业发展概况</w:t>
      </w:r>
    </w:p>
    <w:p>
      <w:pPr>
        <w:spacing w:after="150"/>
      </w:pPr>
      <w:r>
        <w:rPr/>
        <w:t xml:space="preserve">2.2.2 全球基因治疗行业市场规模</w:t>
      </w:r>
    </w:p>
    <w:p>
      <w:pPr>
        <w:spacing w:after="150"/>
      </w:pPr>
      <w:r>
        <w:rPr/>
        <w:t xml:space="preserve">2.2.3 全球基因治疗行业竞争分析</w:t>
      </w:r>
    </w:p>
    <w:p>
      <w:pPr>
        <w:spacing w:after="150"/>
      </w:pPr>
      <w:r>
        <w:rPr/>
        <w:t xml:space="preserve">2.2.4 全球基因治疗商业化进程</w:t>
      </w:r>
    </w:p>
    <w:p>
      <w:pPr>
        <w:spacing w:after="150"/>
      </w:pPr>
      <w:r>
        <w:rPr/>
        <w:t xml:space="preserve">2.2.5 全球基因治疗行业价格情况</w:t>
      </w:r>
    </w:p>
    <w:p>
      <w:pPr>
        <w:spacing w:after="150"/>
      </w:pPr>
      <w:r>
        <w:rPr/>
        <w:t xml:space="preserve">2.3 美国基因治疗行业发展现状</w:t>
      </w:r>
    </w:p>
    <w:p>
      <w:pPr>
        <w:spacing w:after="150"/>
      </w:pPr>
      <w:r>
        <w:rPr/>
        <w:t xml:space="preserve">2.3.1 美国基因治疗行业发展概况</w:t>
      </w:r>
    </w:p>
    <w:p>
      <w:pPr>
        <w:spacing w:after="150"/>
      </w:pPr>
      <w:r>
        <w:rPr/>
        <w:t xml:space="preserve">2.3.2 美国基因治疗行业市场规模</w:t>
      </w:r>
    </w:p>
    <w:p>
      <w:pPr>
        <w:spacing w:after="150"/>
      </w:pPr>
      <w:r>
        <w:rPr/>
        <w:t xml:space="preserve">2.3.3 美国基因治疗行业竞争分析</w:t>
      </w:r>
    </w:p>
    <w:p>
      <w:pPr>
        <w:spacing w:after="150"/>
      </w:pPr>
      <w:r>
        <w:rPr/>
        <w:t xml:space="preserve">2.3.4 美国基因治疗行业商业化进程</w:t>
      </w:r>
    </w:p>
    <w:p>
      <w:pPr>
        <w:spacing w:after="150"/>
      </w:pPr>
      <w:r>
        <w:rPr/>
        <w:t xml:space="preserve">2.3.5 美国基因治疗行业应用前景</w:t>
      </w:r>
    </w:p>
    <w:p>
      <w:pPr>
        <w:spacing w:after="150"/>
      </w:pPr>
      <w:r>
        <w:rPr/>
        <w:t xml:space="preserve">2.4 欧洲基因治疗行业发展现状</w:t>
      </w:r>
    </w:p>
    <w:p>
      <w:pPr>
        <w:spacing w:after="150"/>
      </w:pPr>
      <w:r>
        <w:rPr/>
        <w:t xml:space="preserve">2.4.1 欧洲基因治疗行业发展概况</w:t>
      </w:r>
    </w:p>
    <w:p>
      <w:pPr>
        <w:spacing w:after="150"/>
      </w:pPr>
      <w:r>
        <w:rPr/>
        <w:t xml:space="preserve">2.4.2 欧洲基因治疗行业市场规模</w:t>
      </w:r>
    </w:p>
    <w:p>
      <w:pPr>
        <w:spacing w:after="150"/>
      </w:pPr>
      <w:r>
        <w:rPr/>
        <w:t xml:space="preserve">2.4.3 欧洲基因治疗行业竞争分析</w:t>
      </w:r>
    </w:p>
    <w:p>
      <w:pPr>
        <w:spacing w:after="150"/>
      </w:pPr>
      <w:r>
        <w:rPr/>
        <w:t xml:space="preserve">2.4.4 欧洲基因治疗行业商业化进程</w:t>
      </w:r>
    </w:p>
    <w:p>
      <w:pPr>
        <w:spacing w:after="150"/>
      </w:pPr>
      <w:r>
        <w:rPr/>
        <w:t xml:space="preserve">2.4.5 欧洲基因治疗行业应用前景</w:t>
      </w:r>
    </w:p>
    <w:p>
      <w:pPr>
        <w:spacing w:after="150"/>
      </w:pPr>
      <w:r>
        <w:rPr/>
        <w:t xml:space="preserve">2.5 日本基因治疗行业发展现状</w:t>
      </w:r>
    </w:p>
    <w:p>
      <w:pPr>
        <w:spacing w:after="150"/>
      </w:pPr>
      <w:r>
        <w:rPr/>
        <w:t xml:space="preserve">2.5.1 日本基因治疗行业发展概况</w:t>
      </w:r>
    </w:p>
    <w:p>
      <w:pPr>
        <w:spacing w:after="150"/>
      </w:pPr>
      <w:r>
        <w:rPr/>
        <w:t xml:space="preserve">2.5.2 日本基因治疗行业市场规模</w:t>
      </w:r>
    </w:p>
    <w:p>
      <w:pPr>
        <w:spacing w:after="150"/>
      </w:pPr>
      <w:r>
        <w:rPr/>
        <w:t xml:space="preserve">2.5.3 日本基因治疗行业竞争分析</w:t>
      </w:r>
    </w:p>
    <w:p>
      <w:pPr>
        <w:spacing w:after="150"/>
      </w:pPr>
      <w:r>
        <w:rPr/>
        <w:t xml:space="preserve">2.5.4 日本基因治疗行业商业化进程</w:t>
      </w:r>
    </w:p>
    <w:p>
      <w:pPr>
        <w:spacing w:after="150"/>
      </w:pPr>
      <w:r>
        <w:rPr/>
        <w:t xml:space="preserve">2.5.5 日本基因治疗行业应用前景</w:t>
      </w:r>
    </w:p>
    <w:p>
      <w:pPr>
        <w:spacing w:after="150"/>
      </w:pPr>
      <w:r>
        <w:rPr/>
        <w:t xml:space="preserve">2.6 全球基因治疗行业市场前景及趋势</w:t>
      </w:r>
    </w:p>
    <w:p>
      <w:pPr>
        <w:spacing w:after="150"/>
      </w:pPr>
      <w:r>
        <w:rPr/>
        <w:t xml:space="preserve">2.6.1 全球基因治疗行业市场前景</w:t>
      </w:r>
    </w:p>
    <w:p>
      <w:pPr>
        <w:spacing w:after="150"/>
      </w:pPr>
      <w:r>
        <w:rPr/>
        <w:t xml:space="preserve">2.6.2 全球基因治疗行业发展趋势</w:t>
      </w:r>
    </w:p>
    <w:p>
      <w:pPr>
        <w:spacing w:after="150"/>
      </w:pPr>
      <w:r>
        <w:rPr>
          <w:b w:val="1"/>
          <w:bCs w:val="1"/>
        </w:rPr>
        <w:t xml:space="preserve">第三章 中国基因治疗行业发展现状及前景分析</w:t>
      </w:r>
    </w:p>
    <w:p>
      <w:pPr>
        <w:spacing w:after="150"/>
      </w:pPr>
      <w:r>
        <w:rPr/>
        <w:t xml:space="preserve">3.1 基因治疗市场环境分析</w:t>
      </w:r>
    </w:p>
    <w:p>
      <w:pPr>
        <w:spacing w:after="150"/>
      </w:pPr>
      <w:r>
        <w:rPr/>
        <w:t xml:space="preserve">3.1.1 基因治疗行业政策环境分析</w:t>
      </w:r>
    </w:p>
    <w:p>
      <w:pPr>
        <w:spacing w:after="150"/>
      </w:pPr>
      <w:r>
        <w:rPr/>
        <w:t xml:space="preserve">(1)基因治疗行业管理体制</w:t>
      </w:r>
    </w:p>
    <w:p>
      <w:pPr>
        <w:spacing w:after="150"/>
      </w:pPr>
      <w:r>
        <w:rPr/>
        <w:t xml:space="preserve">(2)基因治疗行业相关政策</w:t>
      </w:r>
    </w:p>
    <w:p>
      <w:pPr>
        <w:spacing w:after="150"/>
      </w:pPr>
      <w:r>
        <w:rPr/>
        <w:t xml:space="preserve">(3)基因治疗行业发展规划</w:t>
      </w:r>
    </w:p>
    <w:p>
      <w:pPr>
        <w:spacing w:after="150"/>
      </w:pPr>
      <w:r>
        <w:rPr/>
        <w:t xml:space="preserve">3.1.2 基因治疗行业社会环境分析</w:t>
      </w:r>
    </w:p>
    <w:p>
      <w:pPr>
        <w:spacing w:after="150"/>
      </w:pPr>
      <w:r>
        <w:rPr/>
        <w:t xml:space="preserve">(1)人口增长及结构变化</w:t>
      </w:r>
    </w:p>
    <w:p>
      <w:pPr>
        <w:spacing w:after="150"/>
      </w:pPr>
      <w:r>
        <w:rPr/>
        <w:t xml:space="preserve">(2)居民出生缺陷情况</w:t>
      </w:r>
    </w:p>
    <w:p>
      <w:pPr>
        <w:spacing w:after="150"/>
      </w:pPr>
      <w:r>
        <w:rPr/>
        <w:t xml:space="preserve">(3)居民疾病患病率情况</w:t>
      </w:r>
    </w:p>
    <w:p>
      <w:pPr>
        <w:spacing w:after="150"/>
      </w:pPr>
      <w:r>
        <w:rPr/>
        <w:t xml:space="preserve">3.2 中国基因治疗行业发展历程分析</w:t>
      </w:r>
    </w:p>
    <w:p>
      <w:pPr>
        <w:spacing w:after="150"/>
      </w:pPr>
      <w:r>
        <w:rPr/>
        <w:t xml:space="preserve">3.2.1 中国基因治疗行业发展历程</w:t>
      </w:r>
    </w:p>
    <w:p>
      <w:pPr>
        <w:spacing w:after="150"/>
      </w:pPr>
      <w:r>
        <w:rPr/>
        <w:t xml:space="preserve">3.2.2 中国基因治疗行业生命周期</w:t>
      </w:r>
    </w:p>
    <w:p>
      <w:pPr>
        <w:spacing w:after="150"/>
      </w:pPr>
      <w:r>
        <w:rPr/>
        <w:t xml:space="preserve">3.3 中国基因治疗行业发展现状</w:t>
      </w:r>
    </w:p>
    <w:p>
      <w:pPr>
        <w:spacing w:after="150"/>
      </w:pPr>
      <w:r>
        <w:rPr/>
        <w:t xml:space="preserve">3.3.1 中国基因治疗行业发展概况</w:t>
      </w:r>
    </w:p>
    <w:p>
      <w:pPr>
        <w:spacing w:after="150"/>
      </w:pPr>
      <w:r>
        <w:rPr/>
        <w:t xml:space="preserve">3.3.2 中国基因治疗行业市场规模</w:t>
      </w:r>
    </w:p>
    <w:p>
      <w:pPr>
        <w:spacing w:after="150"/>
      </w:pPr>
      <w:r>
        <w:rPr/>
        <w:t xml:space="preserve">3.3.3 中国基因治疗行业商业化进程</w:t>
      </w:r>
    </w:p>
    <w:p>
      <w:pPr>
        <w:spacing w:after="150"/>
      </w:pPr>
      <w:r>
        <w:rPr/>
        <w:t xml:space="preserve">3.3.4 中国基因治疗行业价格分析</w:t>
      </w:r>
    </w:p>
    <w:p>
      <w:pPr>
        <w:spacing w:after="150"/>
      </w:pPr>
      <w:r>
        <w:rPr/>
        <w:t xml:space="preserve">3.3.5 中国基因治疗行业竞争分析</w:t>
      </w:r>
    </w:p>
    <w:p>
      <w:pPr>
        <w:spacing w:after="150"/>
      </w:pPr>
      <w:r>
        <w:rPr/>
        <w:t xml:space="preserve">3.4 中国基因治疗所属行业经营模式分析</w:t>
      </w:r>
    </w:p>
    <w:p>
      <w:pPr>
        <w:spacing w:after="150"/>
      </w:pPr>
      <w:r>
        <w:rPr/>
        <w:t xml:space="preserve">3.4.1 中国基因治疗所属行业运营模式分析</w:t>
      </w:r>
    </w:p>
    <w:p>
      <w:pPr>
        <w:spacing w:after="150"/>
      </w:pPr>
      <w:r>
        <w:rPr/>
        <w:t xml:space="preserve">3.4.2 中国基因治疗所属行业盈利能力分析</w:t>
      </w:r>
    </w:p>
    <w:p>
      <w:pPr>
        <w:spacing w:after="150"/>
      </w:pPr>
      <w:r>
        <w:rPr/>
        <w:t xml:space="preserve">3.4.3 中国基因治疗所属行业成本费用分析</w:t>
      </w:r>
    </w:p>
    <w:p>
      <w:pPr>
        <w:spacing w:after="150"/>
      </w:pPr>
      <w:r>
        <w:rPr/>
        <w:t xml:space="preserve">3.5 中国基因治疗行业市场前景与趋势分析</w:t>
      </w:r>
    </w:p>
    <w:p>
      <w:pPr>
        <w:spacing w:after="150"/>
      </w:pPr>
      <w:r>
        <w:rPr/>
        <w:t xml:space="preserve">3.5.1 中国基因治疗行业市场前景预测</w:t>
      </w:r>
    </w:p>
    <w:p>
      <w:pPr>
        <w:spacing w:after="150"/>
      </w:pPr>
      <w:r>
        <w:rPr/>
        <w:t xml:space="preserve">3.5.2 中国基因治疗行业发展趋势分析</w:t>
      </w:r>
    </w:p>
    <w:p>
      <w:pPr>
        <w:spacing w:after="150"/>
      </w:pPr>
      <w:r>
        <w:rPr>
          <w:b w:val="1"/>
          <w:bCs w:val="1"/>
        </w:rPr>
        <w:t xml:space="preserve">第四章 基因治疗行业应用市场及前景分析</w:t>
      </w:r>
    </w:p>
    <w:p>
      <w:pPr>
        <w:spacing w:after="150"/>
      </w:pPr>
      <w:r>
        <w:rPr/>
        <w:t xml:space="preserve">4.1 基因治疗在遗传病领域的应用分析</w:t>
      </w:r>
    </w:p>
    <w:p>
      <w:pPr>
        <w:spacing w:after="150"/>
      </w:pPr>
      <w:r>
        <w:rPr/>
        <w:t xml:space="preserve">4.1.1 基因治疗在遗传病领域的技术研发状况</w:t>
      </w:r>
    </w:p>
    <w:p>
      <w:pPr>
        <w:spacing w:after="150"/>
      </w:pPr>
      <w:r>
        <w:rPr/>
        <w:t xml:space="preserve">4.1.2 基因治疗在遗传病领域的应用现状</w:t>
      </w:r>
    </w:p>
    <w:p>
      <w:pPr>
        <w:spacing w:after="150"/>
      </w:pPr>
      <w:r>
        <w:rPr/>
        <w:t xml:space="preserve">4.1.3 基因治疗在遗传病领域的应用规模</w:t>
      </w:r>
    </w:p>
    <w:p>
      <w:pPr>
        <w:spacing w:after="150"/>
      </w:pPr>
      <w:r>
        <w:rPr/>
        <w:t xml:space="preserve">4.1.4 基因治疗在遗传病领域的应用竞争情况</w:t>
      </w:r>
    </w:p>
    <w:p>
      <w:pPr>
        <w:spacing w:after="150"/>
      </w:pPr>
      <w:r>
        <w:rPr/>
        <w:t xml:space="preserve">4.1.5 基因治疗在遗传病领域的应用挑战</w:t>
      </w:r>
    </w:p>
    <w:p>
      <w:pPr>
        <w:spacing w:after="150"/>
      </w:pPr>
      <w:r>
        <w:rPr/>
        <w:t xml:space="preserve">4.1.6 基因治疗在遗传病领域的应用前景</w:t>
      </w:r>
    </w:p>
    <w:p>
      <w:pPr>
        <w:spacing w:after="150"/>
      </w:pPr>
      <w:r>
        <w:rPr/>
        <w:t xml:space="preserve">4.2 基因治疗在癌症领域的应用分析</w:t>
      </w:r>
    </w:p>
    <w:p>
      <w:pPr>
        <w:spacing w:after="150"/>
      </w:pPr>
      <w:r>
        <w:rPr/>
        <w:t xml:space="preserve">4.2.1 基因治疗在癌症领域的技术研发状况</w:t>
      </w:r>
    </w:p>
    <w:p>
      <w:pPr>
        <w:spacing w:after="150"/>
      </w:pPr>
      <w:r>
        <w:rPr/>
        <w:t xml:space="preserve">4.2.2 基因治疗在癌症领域的应用现状</w:t>
      </w:r>
    </w:p>
    <w:p>
      <w:pPr>
        <w:spacing w:after="150"/>
      </w:pPr>
      <w:r>
        <w:rPr/>
        <w:t xml:space="preserve">4.2.3 基因治疗在癌症领域的应用规模</w:t>
      </w:r>
    </w:p>
    <w:p>
      <w:pPr>
        <w:spacing w:after="150"/>
      </w:pPr>
      <w:r>
        <w:rPr/>
        <w:t xml:space="preserve">4.2.4 基因治疗在癌症领域的应用竞争情况</w:t>
      </w:r>
    </w:p>
    <w:p>
      <w:pPr>
        <w:spacing w:after="150"/>
      </w:pPr>
      <w:r>
        <w:rPr/>
        <w:t xml:space="preserve">4.2.5 基因治疗在癌症领域的应用挑战</w:t>
      </w:r>
    </w:p>
    <w:p>
      <w:pPr>
        <w:spacing w:after="150"/>
      </w:pPr>
      <w:r>
        <w:rPr/>
        <w:t xml:space="preserve">4.2.6 基因治疗在癌症领域的应用前景</w:t>
      </w:r>
    </w:p>
    <w:p>
      <w:pPr>
        <w:spacing w:after="150"/>
      </w:pPr>
      <w:r>
        <w:rPr/>
        <w:t xml:space="preserve">4.3 基因治疗在血友病领域的应用分析</w:t>
      </w:r>
    </w:p>
    <w:p>
      <w:pPr>
        <w:spacing w:after="150"/>
      </w:pPr>
      <w:r>
        <w:rPr/>
        <w:t xml:space="preserve">4.3.1 基因治疗在血友病领域的技术研发状况</w:t>
      </w:r>
    </w:p>
    <w:p>
      <w:pPr>
        <w:spacing w:after="150"/>
      </w:pPr>
      <w:r>
        <w:rPr/>
        <w:t xml:space="preserve">4.3.2 基因治疗在血友病领域的应用现状</w:t>
      </w:r>
    </w:p>
    <w:p>
      <w:pPr>
        <w:spacing w:after="150"/>
      </w:pPr>
      <w:r>
        <w:rPr/>
        <w:t xml:space="preserve">4.3.3 基因治疗在血友病领域的应用规模</w:t>
      </w:r>
    </w:p>
    <w:p>
      <w:pPr>
        <w:spacing w:after="150"/>
      </w:pPr>
      <w:r>
        <w:rPr/>
        <w:t xml:space="preserve">4.3.4 基因治疗在血友病领域的应用竞争情况</w:t>
      </w:r>
    </w:p>
    <w:p>
      <w:pPr>
        <w:spacing w:after="150"/>
      </w:pPr>
      <w:r>
        <w:rPr/>
        <w:t xml:space="preserve">4.3.5 基因治疗在血友病领域的应用挑战</w:t>
      </w:r>
    </w:p>
    <w:p>
      <w:pPr>
        <w:spacing w:after="150"/>
      </w:pPr>
      <w:r>
        <w:rPr/>
        <w:t xml:space="preserve">4.3.6 基因治疗在血友病领域的应用前景</w:t>
      </w:r>
    </w:p>
    <w:p>
      <w:pPr>
        <w:spacing w:after="150"/>
      </w:pPr>
      <w:r>
        <w:rPr/>
        <w:t xml:space="preserve">4.4 基因治疗在心血管疾病领域的应用分析</w:t>
      </w:r>
    </w:p>
    <w:p>
      <w:pPr>
        <w:spacing w:after="150"/>
      </w:pPr>
      <w:r>
        <w:rPr/>
        <w:t xml:space="preserve">4.4.1 基因治疗在心血管疾病领域的技术研发状况</w:t>
      </w:r>
    </w:p>
    <w:p>
      <w:pPr>
        <w:spacing w:after="150"/>
      </w:pPr>
      <w:r>
        <w:rPr/>
        <w:t xml:space="preserve">4.4.2 基因治疗在心血管疾病领域的应用现状</w:t>
      </w:r>
    </w:p>
    <w:p>
      <w:pPr>
        <w:spacing w:after="150"/>
      </w:pPr>
      <w:r>
        <w:rPr/>
        <w:t xml:space="preserve">4.4.3 基因治疗在心血管疾病领域的应用规模</w:t>
      </w:r>
    </w:p>
    <w:p>
      <w:pPr>
        <w:spacing w:after="150"/>
      </w:pPr>
      <w:r>
        <w:rPr/>
        <w:t xml:space="preserve">4.4.4 基因治疗在心血管疾病领域的应用竞争情况</w:t>
      </w:r>
    </w:p>
    <w:p>
      <w:pPr>
        <w:spacing w:after="150"/>
      </w:pPr>
      <w:r>
        <w:rPr/>
        <w:t xml:space="preserve">4.4.5 基因治疗在心血管疾病领域的应用挑战</w:t>
      </w:r>
    </w:p>
    <w:p>
      <w:pPr>
        <w:spacing w:after="150"/>
      </w:pPr>
      <w:r>
        <w:rPr/>
        <w:t xml:space="preserve">4.4.6 基因治疗在心血管疾病领域的应用前景</w:t>
      </w:r>
    </w:p>
    <w:p>
      <w:pPr>
        <w:spacing w:after="150"/>
      </w:pPr>
      <w:r>
        <w:rPr/>
        <w:t xml:space="preserve">4.5 基因治疗在其他疾病的应用分析</w:t>
      </w:r>
    </w:p>
    <w:p>
      <w:pPr>
        <w:spacing w:after="150"/>
      </w:pPr>
      <w:r>
        <w:rPr/>
        <w:t xml:space="preserve">4.5.1 基因治疗在神经变性疾病领域的应用分析</w:t>
      </w:r>
    </w:p>
    <w:p>
      <w:pPr>
        <w:spacing w:after="150"/>
      </w:pPr>
      <w:r>
        <w:rPr/>
        <w:t xml:space="preserve">4.5.2 基因治疗在类风湿关节炎领域的应用分析</w:t>
      </w:r>
    </w:p>
    <w:p>
      <w:pPr>
        <w:spacing w:after="150"/>
      </w:pPr>
      <w:r>
        <w:rPr/>
        <w:t xml:space="preserve">4.5.3 基因治疗在失明领域的应用分析</w:t>
      </w:r>
    </w:p>
    <w:p>
      <w:pPr>
        <w:spacing w:after="150"/>
      </w:pPr>
      <w:r>
        <w:rPr/>
        <w:t xml:space="preserve">4.5.4 基因治疗在慢性疼痛领域的应用分析</w:t>
      </w:r>
    </w:p>
    <w:p>
      <w:pPr>
        <w:spacing w:after="150"/>
      </w:pPr>
      <w:r>
        <w:rPr/>
        <w:t xml:space="preserve">4.5.5 基因治疗在艾滋病领域的应用分析</w:t>
      </w:r>
    </w:p>
    <w:p>
      <w:pPr>
        <w:spacing w:after="150"/>
      </w:pPr>
      <w:r>
        <w:rPr/>
        <w:t xml:space="preserve">4.5.6 基因治疗在糖尿病领域的应用分析</w:t>
      </w:r>
    </w:p>
    <w:p>
      <w:pPr>
        <w:spacing w:after="150"/>
      </w:pPr>
      <w:r>
        <w:rPr>
          <w:b w:val="1"/>
          <w:bCs w:val="1"/>
        </w:rPr>
        <w:t xml:space="preserve">第五章 基因治疗行业领先企业分析</w:t>
      </w:r>
    </w:p>
    <w:p>
      <w:pPr>
        <w:spacing w:after="150"/>
      </w:pPr>
      <w:r>
        <w:rPr/>
        <w:t xml:space="preserve">5.1 基因治疗行业国际领先企业分析</w:t>
      </w:r>
    </w:p>
    <w:p>
      <w:pPr>
        <w:spacing w:after="150"/>
      </w:pPr>
      <w:r>
        <w:rPr/>
        <w:t xml:space="preserve">5.1.1 bluebird bio</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5.1.2 sarepta</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5.1.3 uniqure</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5.1.4 spark therapeutics</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5.1.5 agtc(avalanche biotchnologies, inc.)</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5.1.6 葛兰素史克</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5.1.7 辉瑞</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5.1.8 拜耳</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5.2 基因治疗行业国内领先企业分析</w:t>
      </w:r>
    </w:p>
    <w:p>
      <w:pPr>
        <w:spacing w:after="150"/>
      </w:pPr>
      <w:r>
        <w:rPr/>
        <w:t xml:space="preserve">5.2.1 百济神州(北京)生物科技有限公司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5.2.2 江苏恒瑞医药股份有限公司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5.2.3 和元生物技术(上海)股份有限公司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5.2.4 深圳信立泰药业股份有限公司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5.2.5 北京诺思兰德生物技术股份有限公司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b w:val="1"/>
          <w:bCs w:val="1"/>
        </w:rPr>
        <w:t xml:space="preserve">第六章 中国基因治疗投融资现状与建议</w:t>
      </w:r>
    </w:p>
    <w:p>
      <w:pPr>
        <w:spacing w:after="150"/>
      </w:pPr>
      <w:r>
        <w:rPr/>
        <w:t xml:space="preserve">6.1 基因治疗行业投资特性分析</w:t>
      </w:r>
    </w:p>
    <w:p>
      <w:pPr>
        <w:spacing w:after="150"/>
      </w:pPr>
      <w:r>
        <w:rPr/>
        <w:t xml:space="preserve">6.1.1 基因治疗行业投资壁垒分析</w:t>
      </w:r>
    </w:p>
    <w:p>
      <w:pPr>
        <w:spacing w:after="150"/>
      </w:pPr>
      <w:r>
        <w:rPr/>
        <w:t xml:space="preserve">(1)政策壁垒</w:t>
      </w:r>
    </w:p>
    <w:p>
      <w:pPr>
        <w:spacing w:after="150"/>
      </w:pPr>
      <w:r>
        <w:rPr/>
        <w:t xml:space="preserve">(2)资质壁垒</w:t>
      </w:r>
    </w:p>
    <w:p>
      <w:pPr>
        <w:spacing w:after="150"/>
      </w:pPr>
      <w:r>
        <w:rPr/>
        <w:t xml:space="preserve">(3)资金壁垒</w:t>
      </w:r>
    </w:p>
    <w:p>
      <w:pPr>
        <w:spacing w:after="150"/>
      </w:pPr>
      <w:r>
        <w:rPr/>
        <w:t xml:space="preserve">(4)技术和专利壁垒</w:t>
      </w:r>
    </w:p>
    <w:p>
      <w:pPr>
        <w:spacing w:after="150"/>
      </w:pPr>
      <w:r>
        <w:rPr/>
        <w:t xml:space="preserve">6.2 基因治疗行业投资现状分析</w:t>
      </w:r>
    </w:p>
    <w:p>
      <w:pPr>
        <w:spacing w:after="150"/>
      </w:pPr>
      <w:r>
        <w:rPr/>
        <w:t xml:space="preserve">6.2.1 基因治疗行业投资热点分析</w:t>
      </w:r>
    </w:p>
    <w:p>
      <w:pPr>
        <w:spacing w:after="150"/>
      </w:pPr>
      <w:r>
        <w:rPr/>
        <w:t xml:space="preserve">6.2.2 基因治疗行业投资案例分析</w:t>
      </w:r>
    </w:p>
    <w:p>
      <w:pPr>
        <w:spacing w:after="150"/>
      </w:pPr>
      <w:r>
        <w:rPr/>
        <w:t xml:space="preserve">6.2.3 基因治疗行业投资主体分析</w:t>
      </w:r>
    </w:p>
    <w:p>
      <w:pPr>
        <w:spacing w:after="150"/>
      </w:pPr>
      <w:r>
        <w:rPr/>
        <w:t xml:space="preserve">6.2.4 基因治疗行业投资方式分析</w:t>
      </w:r>
    </w:p>
    <w:p>
      <w:pPr>
        <w:spacing w:after="150"/>
      </w:pPr>
      <w:r>
        <w:rPr>
          <w:b w:val="1"/>
          <w:bCs w:val="1"/>
        </w:rPr>
        <w:t xml:space="preserve">第七章 我国基因治疗行业产业链分析</w:t>
      </w:r>
    </w:p>
    <w:p>
      <w:pPr>
        <w:spacing w:after="150"/>
      </w:pPr>
      <w:r>
        <w:rPr/>
        <w:t xml:space="preserve">7.1 基因治疗行业产业链分析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基因治疗上游行业分析</w:t>
      </w:r>
    </w:p>
    <w:p>
      <w:pPr>
        <w:spacing w:after="150"/>
      </w:pPr>
      <w:r>
        <w:rPr/>
        <w:t xml:space="preserve">7.2.1 基因治疗产品成本构成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上游供给对基因治疗行业的影响</w:t>
      </w:r>
    </w:p>
    <w:p>
      <w:pPr>
        <w:spacing w:after="150"/>
      </w:pPr>
      <w:r>
        <w:rPr/>
        <w:t xml:space="preserve">7.3 基因治疗下游行业分析</w:t>
      </w:r>
    </w:p>
    <w:p>
      <w:pPr>
        <w:spacing w:after="150"/>
      </w:pPr>
      <w:r>
        <w:rPr/>
        <w:t xml:space="preserve">7.3.1 基因治疗下游行业分布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下游需求对基因治疗行业的影响</w:t>
      </w:r>
    </w:p>
    <w:p>
      <w:pPr>
        <w:spacing w:after="150"/>
      </w:pPr>
      <w:r>
        <w:rPr>
          <w:b w:val="1"/>
          <w:bCs w:val="1"/>
        </w:rPr>
        <w:t xml:space="preserve">第八章 我国基因治疗行业渠道分析及策略</w:t>
      </w:r>
    </w:p>
    <w:p>
      <w:pPr>
        <w:spacing w:after="150"/>
      </w:pPr>
      <w:r>
        <w:rPr/>
        <w:t xml:space="preserve">8.1 基因治疗行业渠道分析</w:t>
      </w:r>
    </w:p>
    <w:p>
      <w:pPr>
        <w:spacing w:after="150"/>
      </w:pPr>
      <w:r>
        <w:rPr/>
        <w:t xml:space="preserve">8.1.1 渠道形式及对比</w:t>
      </w:r>
    </w:p>
    <w:p>
      <w:pPr>
        <w:spacing w:after="150"/>
      </w:pPr>
      <w:r>
        <w:rPr/>
        <w:t xml:space="preserve">8.1.2 各类渠道对基因治疗行业的影响</w:t>
      </w:r>
    </w:p>
    <w:p>
      <w:pPr>
        <w:spacing w:after="150"/>
      </w:pPr>
      <w:r>
        <w:rPr/>
        <w:t xml:space="preserve">8.1.3 主要基因治疗企业渠道策略研究</w:t>
      </w:r>
    </w:p>
    <w:p>
      <w:pPr>
        <w:spacing w:after="150"/>
      </w:pPr>
      <w:r>
        <w:rPr/>
        <w:t xml:space="preserve">8.1.4 各区域主要代理商情况</w:t>
      </w:r>
    </w:p>
    <w:p>
      <w:pPr>
        <w:spacing w:after="150"/>
      </w:pPr>
      <w:r>
        <w:rPr/>
        <w:t xml:space="preserve">8.2 基因治疗行业用户分析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基因治疗行业营销策略分析</w:t>
      </w:r>
    </w:p>
    <w:p>
      <w:pPr>
        <w:spacing w:after="150"/>
      </w:pPr>
      <w:r>
        <w:rPr/>
        <w:t xml:space="preserve">8.3.1 中国基因治疗营销概况</w:t>
      </w:r>
    </w:p>
    <w:p>
      <w:pPr>
        <w:spacing w:after="150"/>
      </w:pPr>
      <w:r>
        <w:rPr/>
        <w:t xml:space="preserve">8.3.2 基因治疗营销策略探讨</w:t>
      </w:r>
    </w:p>
    <w:p>
      <w:pPr>
        <w:spacing w:after="150"/>
      </w:pPr>
      <w:r>
        <w:rPr/>
        <w:t xml:space="preserve">8.3.3 基因治疗营销发展趋势</w:t>
      </w:r>
    </w:p>
    <w:p>
      <w:pPr>
        <w:spacing w:after="150"/>
      </w:pPr>
      <w:r>
        <w:rPr>
          <w:b w:val="1"/>
          <w:bCs w:val="1"/>
        </w:rPr>
        <w:t xml:space="preserve">第九章 我国基因治疗行业竞争形势及策略</w:t>
      </w:r>
    </w:p>
    <w:p>
      <w:pPr>
        <w:spacing w:after="150"/>
      </w:pPr>
      <w:r>
        <w:rPr/>
        <w:t xml:space="preserve">9.1 行业总体市场竞争状况分析</w:t>
      </w:r>
    </w:p>
    <w:p>
      <w:pPr>
        <w:spacing w:after="150"/>
      </w:pPr>
      <w:r>
        <w:rPr/>
        <w:t xml:space="preserve">9.1.1 基因治疗行业竞争结构分析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基因治疗行业企业间竞争格局分析</w:t>
      </w:r>
    </w:p>
    <w:p>
      <w:pPr>
        <w:spacing w:after="150"/>
      </w:pPr>
      <w:r>
        <w:rPr/>
        <w:t xml:space="preserve">9.1.3 基因治疗行业集中度分析</w:t>
      </w:r>
    </w:p>
    <w:p>
      <w:pPr>
        <w:spacing w:after="150"/>
      </w:pPr>
      <w:r>
        <w:rPr/>
        <w:t xml:space="preserve">9.1.4 基因治疗行业swot分析</w:t>
      </w:r>
    </w:p>
    <w:p>
      <w:pPr>
        <w:spacing w:after="150"/>
      </w:pPr>
      <w:r>
        <w:rPr/>
        <w:t xml:space="preserve">9.2 中国基因治疗行业竞争格局综述</w:t>
      </w:r>
    </w:p>
    <w:p>
      <w:pPr>
        <w:spacing w:after="150"/>
      </w:pPr>
      <w:r>
        <w:rPr/>
        <w:t xml:space="preserve">9.2.1 基因治疗行业竞争概况</w:t>
      </w:r>
    </w:p>
    <w:p>
      <w:pPr>
        <w:spacing w:after="150"/>
      </w:pPr>
      <w:r>
        <w:rPr/>
        <w:t xml:space="preserve">(1)中国基因治疗行业竞争格局</w:t>
      </w:r>
    </w:p>
    <w:p>
      <w:pPr>
        <w:spacing w:after="150"/>
      </w:pPr>
      <w:r>
        <w:rPr/>
        <w:t xml:space="preserve">(2)基因治疗行业未来竞争格局和特点</w:t>
      </w:r>
    </w:p>
    <w:p>
      <w:pPr>
        <w:spacing w:after="150"/>
      </w:pPr>
      <w:r>
        <w:rPr/>
        <w:t xml:space="preserve">(3)基因治疗市场进入及竞争对手分析</w:t>
      </w:r>
    </w:p>
    <w:p>
      <w:pPr>
        <w:spacing w:after="150"/>
      </w:pPr>
      <w:r>
        <w:rPr/>
        <w:t xml:space="preserve">9.2.2 中国基因治疗行业竞争力分析</w:t>
      </w:r>
    </w:p>
    <w:p>
      <w:pPr>
        <w:spacing w:after="150"/>
      </w:pPr>
      <w:r>
        <w:rPr/>
        <w:t xml:space="preserve">(1)我国基因治疗行业竞争力剖析</w:t>
      </w:r>
    </w:p>
    <w:p>
      <w:pPr>
        <w:spacing w:after="150"/>
      </w:pPr>
      <w:r>
        <w:rPr/>
        <w:t xml:space="preserve">(2)我国基因治疗企业市场竞争的优势</w:t>
      </w:r>
    </w:p>
    <w:p>
      <w:pPr>
        <w:spacing w:after="150"/>
      </w:pPr>
      <w:r>
        <w:rPr/>
        <w:t xml:space="preserve">(3)国内基因治疗企业竞争能力提升途径</w:t>
      </w:r>
    </w:p>
    <w:p>
      <w:pPr>
        <w:spacing w:after="150"/>
      </w:pPr>
      <w:r>
        <w:rPr/>
        <w:t xml:space="preserve">9.2.3 基因治疗市场竞争策略分析</w:t>
      </w:r>
    </w:p>
    <w:p>
      <w:pPr>
        <w:spacing w:after="150"/>
      </w:pPr>
      <w:r>
        <w:rPr>
          <w:b w:val="1"/>
          <w:bCs w:val="1"/>
        </w:rPr>
        <w:t xml:space="preserve">第十章 2024-2029年基因治疗行业投资前景</w:t>
      </w:r>
    </w:p>
    <w:p>
      <w:pPr>
        <w:spacing w:after="150"/>
      </w:pPr>
      <w:r>
        <w:rPr/>
        <w:t xml:space="preserve">10.1 2024-2029年基因治疗市场发展前景</w:t>
      </w:r>
    </w:p>
    <w:p>
      <w:pPr>
        <w:spacing w:after="150"/>
      </w:pPr>
      <w:r>
        <w:rPr/>
        <w:t xml:space="preserve">10.1.1 2024-2029年基因治疗市场发展潜力</w:t>
      </w:r>
    </w:p>
    <w:p>
      <w:pPr>
        <w:spacing w:after="150"/>
      </w:pPr>
      <w:r>
        <w:rPr/>
        <w:t xml:space="preserve">10.1.2 2024-2029年基因治疗市场发展前景展望</w:t>
      </w:r>
    </w:p>
    <w:p>
      <w:pPr>
        <w:spacing w:after="150"/>
      </w:pPr>
      <w:r>
        <w:rPr/>
        <w:t xml:space="preserve">10.1.3 2024-2029年基因治疗细分行业发展前景分析</w:t>
      </w:r>
    </w:p>
    <w:p>
      <w:pPr>
        <w:spacing w:after="150"/>
      </w:pPr>
      <w:r>
        <w:rPr/>
        <w:t xml:space="preserve">10.2 2024-2029年基因治疗市场发展趋势预测</w:t>
      </w:r>
    </w:p>
    <w:p>
      <w:pPr>
        <w:spacing w:after="150"/>
      </w:pPr>
      <w:r>
        <w:rPr/>
        <w:t xml:space="preserve">10.2.1 2024-2029年基因治疗行业发展趋势</w:t>
      </w:r>
    </w:p>
    <w:p>
      <w:pPr>
        <w:spacing w:after="150"/>
      </w:pPr>
      <w:r>
        <w:rPr/>
        <w:t xml:space="preserve">10.2.2 2024-2029年基因治疗市场规模预测</w:t>
      </w:r>
    </w:p>
    <w:p>
      <w:pPr>
        <w:spacing w:after="150"/>
      </w:pPr>
      <w:r>
        <w:rPr/>
        <w:t xml:space="preserve">10.2.3 2024-2029年基因治疗行业应用趋势预测</w:t>
      </w:r>
    </w:p>
    <w:p>
      <w:pPr>
        <w:spacing w:after="150"/>
      </w:pPr>
      <w:r>
        <w:rPr/>
        <w:t xml:space="preserve">10.2.4 2024-2029年细分市场发展趋势预测</w:t>
      </w:r>
    </w:p>
    <w:p>
      <w:pPr>
        <w:spacing w:after="150"/>
      </w:pPr>
      <w:r>
        <w:rPr/>
        <w:t xml:space="preserve">10.3 2024-2029年中国基因治疗行业供需预测</w:t>
      </w:r>
    </w:p>
    <w:p>
      <w:pPr>
        <w:spacing w:after="150"/>
      </w:pPr>
      <w:r>
        <w:rPr/>
        <w:t xml:space="preserve">10.3.1 2024-2029年中国基因治疗行业供给预测</w:t>
      </w:r>
    </w:p>
    <w:p>
      <w:pPr>
        <w:spacing w:after="150"/>
      </w:pPr>
      <w:r>
        <w:rPr/>
        <w:t xml:space="preserve">10.3.2 2024-2029年中国基因治疗行业需求预测</w:t>
      </w:r>
    </w:p>
    <w:p>
      <w:pPr>
        <w:spacing w:after="150"/>
      </w:pPr>
      <w:r>
        <w:rPr/>
        <w:t xml:space="preserve">10.3.3 2024-2029年中国基因治疗供需平衡预测</w:t>
      </w:r>
    </w:p>
    <w:p>
      <w:pPr>
        <w:spacing w:after="150"/>
      </w:pPr>
      <w:r>
        <w:rPr/>
        <w:t xml:space="preserve">10.4 影响企业生产与经营的关键趋势</w:t>
      </w:r>
    </w:p>
    <w:p>
      <w:pPr>
        <w:spacing w:after="150"/>
      </w:pPr>
      <w:r>
        <w:rPr/>
        <w:t xml:space="preserve">10.4.1 市场整合成长趋势</w:t>
      </w:r>
    </w:p>
    <w:p>
      <w:pPr>
        <w:spacing w:after="150"/>
      </w:pPr>
      <w:r>
        <w:rPr/>
        <w:t xml:space="preserve">10.4.2 需求变化趋势及新的商业机遇预测</w:t>
      </w:r>
    </w:p>
    <w:p>
      <w:pPr>
        <w:spacing w:after="150"/>
      </w:pPr>
      <w:r>
        <w:rPr/>
        <w:t xml:space="preserve">10.4.3 企业区域市场拓展的趋势</w:t>
      </w:r>
    </w:p>
    <w:p>
      <w:pPr>
        <w:spacing w:after="150"/>
      </w:pPr>
      <w:r>
        <w:rPr/>
        <w:t xml:space="preserve">10.4.4 科研开发趋势及替代技术进展</w:t>
      </w:r>
    </w:p>
    <w:p>
      <w:pPr>
        <w:spacing w:after="150"/>
      </w:pPr>
      <w:r>
        <w:rPr/>
        <w:t xml:space="preserve">10.4.5 影响企业销售与服务方式的关键趋势</w:t>
      </w:r>
    </w:p>
    <w:p>
      <w:pPr>
        <w:spacing w:after="150"/>
      </w:pPr>
      <w:r>
        <w:rPr>
          <w:b w:val="1"/>
          <w:bCs w:val="1"/>
        </w:rPr>
        <w:t xml:space="preserve">第十一章 2024-2029年基因治疗行业投资机会与风险</w:t>
      </w:r>
    </w:p>
    <w:p>
      <w:pPr>
        <w:spacing w:after="150"/>
      </w:pPr>
      <w:r>
        <w:rPr/>
        <w:t xml:space="preserve">11.1 基因治疗行业投融资情况</w:t>
      </w:r>
    </w:p>
    <w:p>
      <w:pPr>
        <w:spacing w:after="150"/>
      </w:pPr>
      <w:r>
        <w:rPr/>
        <w:t xml:space="preserve">11.1.1 行业资金渠道分析</w:t>
      </w:r>
    </w:p>
    <w:p>
      <w:pPr>
        <w:spacing w:after="150"/>
      </w:pPr>
      <w:r>
        <w:rPr/>
        <w:t xml:space="preserve">11.1.2 固定资产投资分析</w:t>
      </w:r>
    </w:p>
    <w:p>
      <w:pPr>
        <w:spacing w:after="150"/>
      </w:pPr>
      <w:r>
        <w:rPr/>
        <w:t xml:space="preserve">11.1.3 兼并重组情况分析</w:t>
      </w:r>
    </w:p>
    <w:p>
      <w:pPr>
        <w:spacing w:after="150"/>
      </w:pPr>
      <w:r>
        <w:rPr/>
        <w:t xml:space="preserve">11.2 2024-2029年基因治疗行业投资机会</w:t>
      </w:r>
    </w:p>
    <w:p>
      <w:pPr>
        <w:spacing w:after="150"/>
      </w:pPr>
      <w:r>
        <w:rPr/>
        <w:t xml:space="preserve">11.2.1 产业链投资机会</w:t>
      </w:r>
    </w:p>
    <w:p>
      <w:pPr>
        <w:spacing w:after="150"/>
      </w:pPr>
      <w:r>
        <w:rPr/>
        <w:t xml:space="preserve">11.2.2 细分市场投资机会</w:t>
      </w:r>
    </w:p>
    <w:p>
      <w:pPr>
        <w:spacing w:after="150"/>
      </w:pPr>
      <w:r>
        <w:rPr/>
        <w:t xml:space="preserve">11.2.3 重点区域投资机会</w:t>
      </w:r>
    </w:p>
    <w:p>
      <w:pPr>
        <w:spacing w:after="150"/>
      </w:pPr>
      <w:r>
        <w:rPr/>
        <w:t xml:space="preserve">11.3 2024-2029年基因治疗行业投资风险及防范</w:t>
      </w:r>
    </w:p>
    <w:p>
      <w:pPr>
        <w:spacing w:after="150"/>
      </w:pPr>
      <w:r>
        <w:rPr/>
        <w:t xml:space="preserve">11.3.1 政策风险及防范</w:t>
      </w:r>
    </w:p>
    <w:p>
      <w:pPr>
        <w:spacing w:after="150"/>
      </w:pPr>
      <w:r>
        <w:rPr/>
        <w:t xml:space="preserve">11.3.2 技术风险及防范</w:t>
      </w:r>
    </w:p>
    <w:p>
      <w:pPr>
        <w:spacing w:after="150"/>
      </w:pPr>
      <w:r>
        <w:rPr/>
        <w:t xml:space="preserve">11.3.3 供求风险及防范</w:t>
      </w:r>
    </w:p>
    <w:p>
      <w:pPr>
        <w:spacing w:after="150"/>
      </w:pPr>
      <w:r>
        <w:rPr/>
        <w:t xml:space="preserve">11.3.4 宏观经济波动风险及防范</w:t>
      </w:r>
    </w:p>
    <w:p>
      <w:pPr>
        <w:spacing w:after="150"/>
      </w:pPr>
      <w:r>
        <w:rPr/>
        <w:t xml:space="preserve">11.3.5 关联产业风险及防范</w:t>
      </w:r>
    </w:p>
    <w:p>
      <w:pPr>
        <w:spacing w:after="150"/>
      </w:pPr>
      <w:r>
        <w:rPr/>
        <w:t xml:space="preserve">11.3.6 产品结构风险及防范</w:t>
      </w:r>
    </w:p>
    <w:p>
      <w:pPr>
        <w:spacing w:after="150"/>
      </w:pPr>
      <w:r>
        <w:rPr/>
        <w:t xml:space="preserve">11.3.7 其他风险及防范</w:t>
      </w:r>
    </w:p>
    <w:p>
      <w:pPr>
        <w:spacing w:after="150"/>
      </w:pPr>
      <w:r>
        <w:rPr>
          <w:b w:val="1"/>
          <w:bCs w:val="1"/>
        </w:rPr>
        <w:t xml:space="preserve">第十二章 基因治疗行业投资战略研究</w:t>
      </w:r>
    </w:p>
    <w:p>
      <w:pPr>
        <w:spacing w:after="150"/>
      </w:pPr>
      <w:r>
        <w:rPr/>
        <w:t xml:space="preserve">12.1 基因治疗行业发展战略研究</w:t>
      </w:r>
    </w:p>
    <w:p>
      <w:pPr>
        <w:spacing w:after="150"/>
      </w:pPr>
      <w:r>
        <w:rPr/>
        <w:t xml:space="preserve">12.1.1 战略综合规划</w:t>
      </w:r>
    </w:p>
    <w:p>
      <w:pPr>
        <w:spacing w:after="150"/>
      </w:pPr>
      <w:r>
        <w:rPr/>
        <w:t xml:space="preserve">12.1.2 技术开发战略</w:t>
      </w:r>
    </w:p>
    <w:p>
      <w:pPr>
        <w:spacing w:after="150"/>
      </w:pPr>
      <w:r>
        <w:rPr/>
        <w:t xml:space="preserve">12.1.3 业务组合战略</w:t>
      </w:r>
    </w:p>
    <w:p>
      <w:pPr>
        <w:spacing w:after="150"/>
      </w:pPr>
      <w:r>
        <w:rPr/>
        <w:t xml:space="preserve">12.1.4 区域战略规划</w:t>
      </w:r>
    </w:p>
    <w:p>
      <w:pPr>
        <w:spacing w:after="150"/>
      </w:pPr>
      <w:r>
        <w:rPr/>
        <w:t xml:space="preserve">12.1.5 产业战略规划</w:t>
      </w:r>
    </w:p>
    <w:p>
      <w:pPr>
        <w:spacing w:after="150"/>
      </w:pPr>
      <w:r>
        <w:rPr/>
        <w:t xml:space="preserve">12.1.6 营销品牌战略</w:t>
      </w:r>
    </w:p>
    <w:p>
      <w:pPr>
        <w:spacing w:after="150"/>
      </w:pPr>
      <w:r>
        <w:rPr/>
        <w:t xml:space="preserve">12.1.7 竞争战略规划</w:t>
      </w:r>
    </w:p>
    <w:p>
      <w:pPr>
        <w:spacing w:after="150"/>
      </w:pPr>
      <w:r>
        <w:rPr/>
        <w:t xml:space="preserve">12.2 对我国基因治疗品牌的战略思考</w:t>
      </w:r>
    </w:p>
    <w:p>
      <w:pPr>
        <w:spacing w:after="150"/>
      </w:pPr>
      <w:r>
        <w:rPr/>
        <w:t xml:space="preserve">12.2.1 基因治疗品牌的重要性</w:t>
      </w:r>
    </w:p>
    <w:p>
      <w:pPr>
        <w:spacing w:after="150"/>
      </w:pPr>
      <w:r>
        <w:rPr/>
        <w:t xml:space="preserve">12.2.2 基因治疗实施品牌战略的意义</w:t>
      </w:r>
    </w:p>
    <w:p>
      <w:pPr>
        <w:spacing w:after="150"/>
      </w:pPr>
      <w:r>
        <w:rPr/>
        <w:t xml:space="preserve">12.2.3 基因治疗企业品牌的现状分析</w:t>
      </w:r>
    </w:p>
    <w:p>
      <w:pPr>
        <w:spacing w:after="150"/>
      </w:pPr>
      <w:r>
        <w:rPr/>
        <w:t xml:space="preserve">12.2.4 我国基因治疗企业的品牌战略</w:t>
      </w:r>
    </w:p>
    <w:p>
      <w:pPr>
        <w:spacing w:after="150"/>
      </w:pPr>
      <w:r>
        <w:rPr/>
        <w:t xml:space="preserve">12.2.5 基因治疗品牌战略管理的策略</w:t>
      </w:r>
    </w:p>
    <w:p>
      <w:pPr>
        <w:spacing w:after="150"/>
      </w:pPr>
      <w:r>
        <w:rPr/>
        <w:t xml:space="preserve">12.3 基因治疗经营策略分析</w:t>
      </w:r>
    </w:p>
    <w:p>
      <w:pPr>
        <w:spacing w:after="150"/>
      </w:pPr>
      <w:r>
        <w:rPr/>
        <w:t xml:space="preserve">12.3.1 基因治疗市场细分策略</w:t>
      </w:r>
    </w:p>
    <w:p>
      <w:pPr>
        <w:spacing w:after="150"/>
      </w:pPr>
      <w:r>
        <w:rPr/>
        <w:t xml:space="preserve">12.3.2 基因治疗市场创新策略</w:t>
      </w:r>
    </w:p>
    <w:p>
      <w:pPr>
        <w:spacing w:after="150"/>
      </w:pPr>
      <w:r>
        <w:rPr/>
        <w:t xml:space="preserve">12.3.3 品牌定位与品类规划</w:t>
      </w:r>
    </w:p>
    <w:p>
      <w:pPr>
        <w:spacing w:after="150"/>
      </w:pPr>
      <w:r>
        <w:rPr/>
        <w:t xml:space="preserve">12.3.4 基因治疗新产品差异化战略</w:t>
      </w:r>
    </w:p>
    <w:p>
      <w:pPr>
        <w:spacing w:after="150"/>
      </w:pPr>
      <w:r>
        <w:rPr/>
        <w:t xml:space="preserve">12.4 基因治疗行业投资战略研究</w:t>
      </w:r>
    </w:p>
    <w:p>
      <w:pPr>
        <w:spacing w:after="150"/>
      </w:pPr>
      <w:r>
        <w:rPr/>
        <w:t xml:space="preserve">12.4.1 2022年基因治疗行业投资战略</w:t>
      </w:r>
    </w:p>
    <w:p>
      <w:pPr>
        <w:spacing w:after="150"/>
      </w:pPr>
      <w:r>
        <w:rPr/>
        <w:t xml:space="preserve">12.4.2 2024-2029年基因治疗行业投资战略</w:t>
      </w:r>
    </w:p>
    <w:p>
      <w:pPr>
        <w:spacing w:after="150"/>
      </w:pPr>
      <w:r>
        <w:rPr/>
        <w:t xml:space="preserve">12.4.3 2024-2029年细分行业投资战略</w:t>
      </w:r>
    </w:p>
    <w:p>
      <w:pPr>
        <w:spacing w:after="150"/>
      </w:pPr>
      <w:r>
        <w:rPr>
          <w:b w:val="1"/>
          <w:bCs w:val="1"/>
        </w:rPr>
        <w:t xml:space="preserve">第十三章 研究结论及投资建议</w:t>
      </w:r>
    </w:p>
    <w:p>
      <w:pPr>
        <w:spacing w:after="150"/>
      </w:pPr>
      <w:r>
        <w:rPr/>
        <w:t xml:space="preserve">13.1 基因治疗行业研究结论</w:t>
      </w:r>
    </w:p>
    <w:p>
      <w:pPr>
        <w:spacing w:after="150"/>
      </w:pPr>
      <w:r>
        <w:rPr/>
        <w:t xml:space="preserve">13.2 基因治疗行业投资价值评估</w:t>
      </w:r>
    </w:p>
    <w:p>
      <w:pPr>
        <w:spacing w:after="150"/>
      </w:pPr>
      <w:r>
        <w:rPr/>
        <w:t xml:space="preserve">13.3 基因治疗行业投资建议</w:t>
      </w:r>
    </w:p>
    <w:p>
      <w:pPr>
        <w:spacing w:after="150"/>
      </w:pPr>
      <w:r>
        <w:rPr/>
        <w:t xml:space="preserve">13.3.1 行业发展策略建议</w:t>
      </w:r>
    </w:p>
    <w:p>
      <w:pPr>
        <w:spacing w:after="150"/>
      </w:pPr>
      <w:r>
        <w:rPr/>
        <w:t xml:space="preserve">13.3.2 行业投资方向建议</w:t>
      </w:r>
    </w:p>
    <w:p>
      <w:pPr>
        <w:spacing w:after="150"/>
      </w:pPr>
      <w:r>
        <w:rPr/>
        <w:t xml:space="preserve">13.3.3 行业投资方式建议</w:t>
      </w:r>
    </w:p>
    <w:p>
      <w:pPr>
        <w:spacing w:after="150"/>
      </w:pPr>
      <w:r>
        <w:rPr>
          <w:b w:val="1"/>
          <w:bCs w:val="1"/>
        </w:rPr>
        <w:t xml:space="preserve">图表目录</w:t>
      </w:r>
    </w:p>
    <w:p>
      <w:pPr>
        <w:spacing w:after="150"/>
      </w:pPr>
      <w:r>
        <w:rPr/>
        <w:t xml:space="preserve">图表：基因治疗相关概念</w:t>
      </w:r>
    </w:p>
    <w:p>
      <w:pPr>
        <w:spacing w:after="150"/>
      </w:pPr>
      <w:r>
        <w:rPr/>
        <w:t xml:space="preserve">图表：基因治疗技术特点</w:t>
      </w:r>
    </w:p>
    <w:p>
      <w:pPr>
        <w:spacing w:after="150"/>
      </w:pPr>
      <w:r>
        <w:rPr/>
        <w:t xml:space="preserve">图表：基因治疗国际标准</w:t>
      </w:r>
    </w:p>
    <w:p>
      <w:pPr>
        <w:spacing w:after="150"/>
      </w:pPr>
      <w:r>
        <w:rPr/>
        <w:t xml:space="preserve">图表：基因治疗国内标准</w:t>
      </w:r>
    </w:p>
    <w:p>
      <w:pPr>
        <w:spacing w:after="150"/>
      </w:pPr>
      <w:r>
        <w:rPr/>
        <w:t xml:space="preserve">图表：2019-2023年全球基因治疗临床研究数量</w:t>
      </w:r>
    </w:p>
    <w:p>
      <w:pPr>
        <w:spacing w:after="150"/>
      </w:pPr>
      <w:r>
        <w:rPr/>
        <w:t xml:space="preserve">图表：基因治疗临床试验各阶段统计</w:t>
      </w:r>
    </w:p>
    <w:p>
      <w:pPr>
        <w:spacing w:after="150"/>
      </w:pPr>
      <w:r>
        <w:rPr/>
        <w:t xml:space="preserve">图表：基因治疗临床试验地域统计</w:t>
      </w:r>
    </w:p>
    <w:p>
      <w:pPr>
        <w:spacing w:after="150"/>
      </w:pPr>
      <w:r>
        <w:rPr/>
        <w:t xml:space="preserve">图表：基因治疗临床试验适应症统计</w:t>
      </w:r>
    </w:p>
    <w:p>
      <w:pPr>
        <w:spacing w:after="150"/>
      </w:pPr>
      <w:r>
        <w:rPr/>
        <w:t xml:space="preserve">图表：基因编辑技术发展历程</w:t>
      </w:r>
    </w:p>
    <w:p>
      <w:pPr>
        <w:spacing w:after="150"/>
      </w:pPr>
      <w:r>
        <w:rPr/>
        <w:t xml:space="preserve">图表：2019-2023年全球基因治疗sci文献趋势图</w:t>
      </w:r>
    </w:p>
    <w:p>
      <w:pPr>
        <w:spacing w:after="150"/>
      </w:pPr>
      <w:r>
        <w:rPr/>
        <w:t xml:space="preserve">图表：2019-2023年全球基因治疗专利趋势图</w:t>
      </w:r>
    </w:p>
    <w:p>
      <w:pPr>
        <w:spacing w:after="150"/>
      </w:pPr>
      <w:r>
        <w:rPr/>
        <w:t xml:space="preserve">图表：全球基因治疗专利主要申请机构</w:t>
      </w:r>
    </w:p>
    <w:p>
      <w:pPr>
        <w:spacing w:after="150"/>
      </w:pPr>
      <w:r>
        <w:rPr/>
        <w:t xml:space="preserve">图表：全球基因治疗发展历程</w:t>
      </w:r>
    </w:p>
    <w:p>
      <w:pPr>
        <w:spacing w:after="150"/>
      </w:pPr>
      <w:r>
        <w:rPr/>
        <w:t xml:space="preserve">图表：全球基因治疗生命周期</w:t>
      </w:r>
    </w:p>
    <w:p>
      <w:pPr>
        <w:spacing w:after="150"/>
      </w:pPr>
      <w:r>
        <w:rPr/>
        <w:t xml:space="preserve">图表：基因治疗发展意义</w:t>
      </w:r>
    </w:p>
    <w:p>
      <w:pPr>
        <w:spacing w:after="150"/>
      </w:pPr>
      <w:r>
        <w:rPr/>
        <w:t xml:space="preserve">图表：全球基因治疗市场规模</w:t>
      </w:r>
    </w:p>
    <w:p>
      <w:pPr>
        <w:spacing w:after="150"/>
      </w:pPr>
      <w:r>
        <w:rPr/>
        <w:t xml:space="preserve">图表：全球基因治疗市场竞争格局</w:t>
      </w:r>
    </w:p>
    <w:p>
      <w:pPr>
        <w:spacing w:after="150"/>
      </w:pPr>
      <w:r>
        <w:rPr/>
        <w:t xml:space="preserve">图表：美国基因治疗发展历程</w:t>
      </w:r>
    </w:p>
    <w:p>
      <w:pPr>
        <w:spacing w:after="150"/>
      </w:pPr>
      <w:r>
        <w:rPr/>
        <w:t xml:space="preserve">图表：美国基因治疗政策汇总</w:t>
      </w:r>
    </w:p>
    <w:p>
      <w:pPr>
        <w:spacing w:after="150"/>
      </w:pPr>
      <w:r>
        <w:rPr/>
        <w:t xml:space="preserve">图表：美国基因治疗市场规模</w:t>
      </w:r>
    </w:p>
    <w:p>
      <w:pPr>
        <w:spacing w:after="150"/>
      </w:pPr>
      <w:r>
        <w:rPr/>
        <w:t xml:space="preserve">图表：美国基因治疗市场竞争</w:t>
      </w:r>
    </w:p>
    <w:p>
      <w:pPr>
        <w:spacing w:after="150"/>
      </w:pPr>
      <w:r>
        <w:rPr/>
        <w:t xml:space="preserve">图表：欧洲基因治疗发展历程</w:t>
      </w:r>
    </w:p>
    <w:p>
      <w:pPr>
        <w:spacing w:after="150"/>
      </w:pPr>
      <w:r>
        <w:rPr/>
        <w:t xml:space="preserve">图表：欧洲基因治疗政策汇总</w:t>
      </w:r>
    </w:p>
    <w:p>
      <w:pPr>
        <w:spacing w:after="150"/>
      </w:pPr>
      <w:r>
        <w:rPr/>
        <w:t xml:space="preserve">图表：欧洲基因治疗市场规模</w:t>
      </w:r>
    </w:p>
    <w:p>
      <w:pPr>
        <w:spacing w:after="150"/>
      </w:pPr>
      <w:r>
        <w:rPr/>
        <w:t xml:space="preserve">图表：欧洲基因治疗市场竞争</w:t>
      </w:r>
    </w:p>
    <w:p>
      <w:pPr>
        <w:spacing w:after="150"/>
      </w:pPr>
      <w:r>
        <w:rPr/>
        <w:t xml:space="preserve">图表：日本基因治疗发展历程</w:t>
      </w:r>
    </w:p>
    <w:p>
      <w:pPr>
        <w:spacing w:after="150"/>
      </w:pPr>
      <w:r>
        <w:rPr/>
        <w:t xml:space="preserve">图表：日本基因治疗政策汇总</w:t>
      </w:r>
    </w:p>
    <w:p>
      <w:pPr>
        <w:spacing w:after="150"/>
      </w:pPr>
      <w:r>
        <w:rPr/>
        <w:t xml:space="preserve">图表：日本基因治疗市场规模</w:t>
      </w:r>
    </w:p>
    <w:p>
      <w:pPr>
        <w:spacing w:after="150"/>
      </w:pPr>
      <w:r>
        <w:rPr/>
        <w:t xml:space="preserve">图表：日本基因治疗市场竞争</w:t>
      </w:r>
    </w:p>
    <w:p>
      <w:pPr>
        <w:spacing w:after="150"/>
      </w:pPr>
      <w:r>
        <w:rPr/>
        <w:t xml:space="preserve">图表：中国基因治疗行业相关政策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中国基因治疗行业发展分析及行业发展前景与趋势预测研究报告(2024-2029版)</dc:title>
  <dc:description>中国基因治疗行业发展分析及行业发展前景与趋势预测研究报告(2024-2029版)</dc:description>
  <dc:subject>中国基因治疗行业发展分析及行业发展前景与趋势预测研究报告(2024-2029版)</dc:subject>
  <cp:keywords>研究报告</cp:keywords>
  <cp:category>研究报告</cp:category>
  <cp:lastModifiedBy>北京中道泰和信息咨询有限公司</cp:lastModifiedBy>
  <dcterms:created xsi:type="dcterms:W3CDTF">2024-01-29T19:31:27+08:00</dcterms:created>
  <dcterms:modified xsi:type="dcterms:W3CDTF">2024-01-29T19:31:27+08:00</dcterms:modified>
</cp:coreProperties>
</file>

<file path=docProps/custom.xml><?xml version="1.0" encoding="utf-8"?>
<Properties xmlns="http://schemas.openxmlformats.org/officeDocument/2006/custom-properties" xmlns:vt="http://schemas.openxmlformats.org/officeDocument/2006/docPropsVTypes"/>
</file>