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中国铁路货运行业市场深度调研及发展趋势与投资前景研究报告(2026-2031版)</w:t>
      </w:r>
    </w:p>
    <w:p>
      <w:pPr>
        <w:spacing w:after="150"/>
      </w:pPr>
      <w:r>
        <w:rPr>
          <w:b w:val="1"/>
          <w:bCs w:val="1"/>
        </w:rPr>
        <w:t xml:space="preserve">报告简介</w:t>
      </w:r>
    </w:p>
    <w:p>
      <w:pPr>
        <w:spacing w:after="150"/>
      </w:pPr>
      <w:r>
        <w:rPr/>
        <w:t xml:space="preserve">我国铁路发展现代物流“四大痛点”。1)主体间协作能力较弱。目前，铁总直属路局共18个，各铁路局旗下物流企业仍然是以分散经营为主，路局物流企业间的沟通、协作能力较差;2)服务功能单一。多数服务还仅限于运输代理、保管、装卸搬运等传统货运业务，不能提供集仓储、运输、货代、包装、配送、信息处理于一体的物流服务。3)企业发展相对滞后，缺乏核心竞争力;4)自身定位模糊。在全程物流的各环节是全程投入自有资源运营或者与第三方合作，仍在摸索合适的营运模式。</w:t>
      </w:r>
    </w:p>
    <w:p>
      <w:pPr>
        <w:spacing w:after="150"/>
      </w:pPr>
      <w:r>
        <w:rPr/>
        <w:t xml:space="preserve">从发达国家的情况来看，“公转铁”将会是运输结构调整的趋势所在。美国铁道协会(AAR)报告提出，铁路货运是环境友好型的运输方式，相比于公路货运，使用更少的燃油，降低温室气体的排放。而目前，美国铁路在货运结构中所占比例为33.15%，远远高出中国的13.75%。在铁路货运成本、能耗及环保方面均优于公路货运的情况下，我国铁路货运的发展潜力巨大。</w:t>
      </w:r>
    </w:p>
    <w:p>
      <w:pPr>
        <w:spacing w:after="150"/>
      </w:pPr>
      <w:r>
        <w:rPr/>
        <w:t xml:space="preserve">铁路在货物运输方面具有成本、节能及环保方面的优势。成本方面，铁路货运的定价方式为替代竞争定价，其运价大致为公路货运运价的1/3。能耗方面，铁路总公司统计公报显示，2017年铁路货运能耗为4.33吨标准煤/百万换算吨公里，仅为公路货运的1/4。环保方面，据环保部大气环境管理司透露，铁路货运的主要污染物排放量是公路货运的1/13，而电气化铁路货运的污染物排放更是接近于零。为实现打赢蓝天保卫战的目标，铁路势必是取代部分高能耗高污染公路货运的最佳方式。</w:t>
      </w:r>
    </w:p>
    <w:p>
      <w:pPr>
        <w:spacing w:after="150"/>
      </w:pPr>
      <w:r>
        <w:rPr/>
        <w:t xml:space="preserve">2018年，铁路货运总发送量40.26亿吨，同比增长9.1%，铁路货运总周转量28820.55亿吨公里，同比增长6.9%。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铁路货运市场进行了分析研究。报告在总结中国铁路货运行业发展历程的基础上，结合新时期的各方面因素，对中国铁路货运行业的发展趋势给予了细致和审慎的预测论证。报告资料详实，图表丰富，既有深入的分析，又有直观的比较，为铁路货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中国铁路货运行业发展概述</w:t>
      </w:r>
    </w:p>
    <w:p>
      <w:pPr>
        <w:spacing w:before="75" w:after="0"/>
      </w:pPr>
      <w:r>
        <w:rPr/>
        <w:t xml:space="preserve">第一节 铁路货运行业发展情况</w:t>
      </w:r>
    </w:p>
    <w:p>
      <w:pPr>
        <w:spacing w:before="75" w:after="0"/>
      </w:pPr>
      <w:r>
        <w:rPr/>
        <w:t xml:space="preserve">第二节 最近3-5年中国铁路货运行业经济指标分析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t xml:space="preserve">一、旅客运输</w:t>
      </w:r>
    </w:p>
    <w:p>
      <w:pPr>
        <w:spacing w:before="75" w:after="0"/>
      </w:pPr>
      <w:r>
        <w:rPr/>
        <w:t xml:space="preserve">二、铁路建设</w:t>
      </w:r>
    </w:p>
    <w:p>
      <w:pPr>
        <w:spacing w:before="75" w:after="0"/>
      </w:pPr>
      <w:r>
        <w:rPr>
          <w:b w:val="1"/>
          <w:bCs w:val="1"/>
        </w:rPr>
        <w:t xml:space="preserve">第二章 中国铁路货运行业的国际比较分析</w:t>
      </w:r>
    </w:p>
    <w:p>
      <w:pPr>
        <w:spacing w:before="75" w:after="0"/>
      </w:pPr>
      <w:r>
        <w:rPr/>
        <w:t xml:space="preserve">第一节 中国铁路货运行业竞争力指标分析</w:t>
      </w:r>
    </w:p>
    <w:p>
      <w:pPr>
        <w:spacing w:before="75" w:after="0"/>
      </w:pPr>
      <w:r>
        <w:rPr/>
        <w:t xml:space="preserve">第二节 中国铁路货运行业经济指标国际比较分析</w:t>
      </w:r>
    </w:p>
    <w:p>
      <w:pPr>
        <w:spacing w:before="75" w:after="0"/>
      </w:pPr>
      <w:r>
        <w:rPr/>
        <w:t xml:space="preserve">第三节 全球铁路货运行业市场需求分析</w:t>
      </w:r>
    </w:p>
    <w:p>
      <w:pPr>
        <w:spacing w:before="75" w:after="0"/>
      </w:pPr>
      <w:r>
        <w:rPr/>
        <w:t xml:space="preserve">一、市场发展现状</w:t>
      </w:r>
    </w:p>
    <w:p>
      <w:pPr>
        <w:spacing w:before="75" w:after="0"/>
      </w:pPr>
      <w:r>
        <w:rPr/>
        <w:t xml:space="preserve">二、需求结构分析</w:t>
      </w:r>
    </w:p>
    <w:p>
      <w:pPr>
        <w:spacing w:before="75" w:after="0"/>
      </w:pPr>
      <w:r>
        <w:rPr/>
        <w:t xml:space="preserve">三、市场发展趋势</w:t>
      </w:r>
    </w:p>
    <w:p>
      <w:pPr>
        <w:spacing w:before="75" w:after="0"/>
      </w:pPr>
      <w:r>
        <w:rPr/>
        <w:t xml:space="preserve">第四节 全球铁路货运行业市场供给分析</w:t>
      </w:r>
    </w:p>
    <w:p>
      <w:pPr>
        <w:spacing w:before="75" w:after="0"/>
      </w:pPr>
      <w:r>
        <w:rPr/>
        <w:t xml:space="preserve">一、市场价格走势</w:t>
      </w:r>
    </w:p>
    <w:p>
      <w:pPr>
        <w:spacing w:before="75" w:after="0"/>
      </w:pPr>
      <w:r>
        <w:rPr/>
        <w:t xml:space="preserve">二、重点企业分析</w:t>
      </w:r>
    </w:p>
    <w:p>
      <w:pPr>
        <w:spacing w:before="75" w:after="0"/>
      </w:pPr>
      <w:r>
        <w:rPr>
          <w:b w:val="1"/>
          <w:bCs w:val="1"/>
        </w:rPr>
        <w:t xml:space="preserve">第二部分 行业深度分析</w:t>
      </w:r>
    </w:p>
    <w:p>
      <w:pPr>
        <w:spacing w:before="75" w:after="0"/>
      </w:pPr>
      <w:r>
        <w:rPr>
          <w:b w:val="1"/>
          <w:bCs w:val="1"/>
        </w:rPr>
        <w:t xml:space="preserve">第三章 2021-2026年中国铁路货运行业整体运行指标分析</w:t>
      </w:r>
    </w:p>
    <w:p>
      <w:pPr>
        <w:spacing w:before="75" w:after="0"/>
      </w:pPr>
      <w:r>
        <w:rPr/>
        <w:t xml:space="preserve">第一节 中国铁路货运行业总体规模分析</w:t>
      </w:r>
    </w:p>
    <w:p>
      <w:pPr>
        <w:spacing w:before="75" w:after="0"/>
      </w:pPr>
      <w:r>
        <w:rPr/>
        <w:t xml:space="preserve">一、从业人员规模分析</w:t>
      </w:r>
    </w:p>
    <w:p>
      <w:pPr>
        <w:spacing w:before="75" w:after="0"/>
      </w:pPr>
      <w:r>
        <w:rPr/>
        <w:t xml:space="preserve">二、行业规模分析</w:t>
      </w:r>
    </w:p>
    <w:p>
      <w:pPr>
        <w:spacing w:before="75" w:after="0"/>
      </w:pPr>
      <w:r>
        <w:rPr/>
        <w:t xml:space="preserve">第二节 中国铁路货运行业产销分析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中国铁路货运行业财务指标总体分析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铁路货运产业链的分析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第三部分 竞争格局分析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铁路货运行业主要市场大区发展状况及竞争力研究</w:t>
      </w:r>
    </w:p>
    <w:p>
      <w:pPr>
        <w:spacing w:before="75" w:after="0"/>
      </w:pPr>
      <w:r>
        <w:rPr>
          <w:b w:val="1"/>
          <w:bCs w:val="1"/>
        </w:rPr>
        <w:t xml:space="preserve">第六章 2026-2031年需求预测分析</w:t>
      </w:r>
    </w:p>
    <w:p>
      <w:pPr>
        <w:spacing w:before="75" w:after="0"/>
      </w:pPr>
      <w:r>
        <w:rPr/>
        <w:t xml:space="preserve">第一节 铁路货运行业领域2026-2031年需求量预测</w:t>
      </w:r>
    </w:p>
    <w:p>
      <w:pPr>
        <w:spacing w:before="75" w:after="0"/>
      </w:pPr>
      <w:r>
        <w:rPr/>
        <w:t xml:space="preserve">一、铁路货运行业领域需求量预测分析</w:t>
      </w:r>
    </w:p>
    <w:p>
      <w:pPr>
        <w:spacing w:before="75" w:after="0"/>
      </w:pPr>
      <w:r>
        <w:rPr/>
        <w:t xml:space="preserve">二、2026-2031年铁路货运行业领域需求量预测</w:t>
      </w:r>
    </w:p>
    <w:p>
      <w:pPr>
        <w:spacing w:before="75" w:after="0"/>
      </w:pPr>
      <w:r>
        <w:rPr/>
        <w:t xml:space="preserve">第二节 2026-2031年铁路货运行业领域需求功能预测</w:t>
      </w:r>
    </w:p>
    <w:p>
      <w:pPr>
        <w:spacing w:before="75" w:after="0"/>
      </w:pPr>
      <w:r>
        <w:rPr/>
        <w:t xml:space="preserve">一、2021-2026年铁路货运行业发展情况</w:t>
      </w:r>
    </w:p>
    <w:p>
      <w:pPr>
        <w:spacing w:before="75" w:after="0"/>
      </w:pPr>
      <w:r>
        <w:rPr/>
        <w:t xml:space="preserve">二、铁路货运行业领域需求功能预测</w:t>
      </w:r>
    </w:p>
    <w:p>
      <w:pPr>
        <w:spacing w:before="75" w:after="0"/>
      </w:pPr>
      <w:r>
        <w:rPr/>
        <w:t xml:space="preserve">第三节 2026-2031年铁路货运行业领域需求市场格局预测</w:t>
      </w:r>
    </w:p>
    <w:p>
      <w:pPr>
        <w:spacing w:before="75" w:after="0"/>
      </w:pPr>
      <w:r>
        <w:rPr/>
        <w:t xml:space="preserve">一、铁路货运行业领域需求市场相关背景</w:t>
      </w:r>
    </w:p>
    <w:p>
      <w:pPr>
        <w:spacing w:before="75" w:after="0"/>
      </w:pPr>
      <w:r>
        <w:rPr/>
        <w:t xml:space="preserve">二、2026-2031年铁路货运行业领域需求市场格局预测</w:t>
      </w:r>
    </w:p>
    <w:p>
      <w:pPr>
        <w:spacing w:before="75" w:after="0"/>
      </w:pPr>
      <w:r>
        <w:rPr>
          <w:b w:val="1"/>
          <w:bCs w:val="1"/>
        </w:rPr>
        <w:t xml:space="preserve">第七章 铁路货运市场竞争格局分析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三、份额集中度分析</w:t>
      </w:r>
    </w:p>
    <w:p>
      <w:pPr>
        <w:spacing w:before="75" w:after="0"/>
      </w:pPr>
      <w:r>
        <w:rPr/>
        <w:t xml:space="preserve">第三节 行业竞争力比较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三、相关行业竞争状态</w:t>
      </w:r>
    </w:p>
    <w:p>
      <w:pPr>
        <w:spacing w:before="75" w:after="0"/>
      </w:pPr>
      <w:r>
        <w:rPr/>
        <w:t xml:space="preserve">四、政府的作用</w:t>
      </w:r>
    </w:p>
    <w:p>
      <w:pPr>
        <w:spacing w:before="75" w:after="0"/>
      </w:pPr>
      <w:r>
        <w:rPr/>
        <w:t xml:space="preserve">第四节 铁路货运行业主要企业竞争力分析</w:t>
      </w:r>
    </w:p>
    <w:p>
      <w:pPr>
        <w:spacing w:before="75" w:after="0"/>
      </w:pPr>
      <w:r>
        <w:rPr/>
        <w:t xml:space="preserve">一、重点企业资产总计对比分析</w:t>
      </w:r>
    </w:p>
    <w:p>
      <w:pPr>
        <w:spacing w:before="75" w:after="0"/>
      </w:pPr>
      <w:r>
        <w:rPr/>
        <w:t xml:space="preserve">二、重点企业全年营业收入对比分析</w:t>
      </w:r>
    </w:p>
    <w:p>
      <w:pPr>
        <w:spacing w:before="75" w:after="0"/>
      </w:pPr>
      <w:r>
        <w:rPr/>
        <w:t xml:space="preserve">三、重点企业利润总额对比分析</w:t>
      </w:r>
    </w:p>
    <w:p>
      <w:pPr>
        <w:spacing w:before="75" w:after="0"/>
      </w:pPr>
      <w:r>
        <w:rPr/>
        <w:t xml:space="preserve">四、重点企业综合竞争力对比分析</w:t>
      </w:r>
    </w:p>
    <w:p>
      <w:pPr>
        <w:spacing w:before="75" w:after="0"/>
      </w:pPr>
      <w:r>
        <w:rPr/>
        <w:t xml:space="preserve">第五节 铁路货运行业竞争格局分析</w:t>
      </w:r>
    </w:p>
    <w:p>
      <w:pPr>
        <w:spacing w:before="75" w:after="0"/>
      </w:pPr>
      <w:r>
        <w:rPr/>
        <w:t xml:space="preserve">一、2021-2026年铁路货运行业竞争分析</w:t>
      </w:r>
    </w:p>
    <w:p>
      <w:pPr>
        <w:spacing w:before="75" w:after="0"/>
      </w:pPr>
      <w:r>
        <w:rPr/>
        <w:t xml:space="preserve">二、2021-2026年国外铁路货运竞争分析</w:t>
      </w:r>
    </w:p>
    <w:p>
      <w:pPr>
        <w:spacing w:before="75" w:after="0"/>
      </w:pPr>
      <w:r>
        <w:rPr/>
        <w:t xml:space="preserve">三、2021-2026年中国铁路货运市场竞争分析</w:t>
      </w:r>
    </w:p>
    <w:p>
      <w:pPr>
        <w:spacing w:before="75" w:after="0"/>
      </w:pPr>
      <w:r>
        <w:rPr/>
        <w:t xml:space="preserve">四、2021-2026年中国铁路货运市场集中度分析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二、各细分市场占总市场的结构比例</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三、中国铁路货运行业参与国际竞争的战略市场定位</w:t>
      </w:r>
    </w:p>
    <w:p>
      <w:pPr>
        <w:spacing w:before="75" w:after="0"/>
      </w:pPr>
      <w:r>
        <w:rPr>
          <w:b w:val="1"/>
          <w:bCs w:val="1"/>
        </w:rPr>
        <w:t xml:space="preserve">第九章 重点铁路货运企业分析</w:t>
      </w:r>
    </w:p>
    <w:p>
      <w:pPr>
        <w:spacing w:before="75" w:after="0"/>
      </w:pPr>
      <w:r>
        <w:rPr/>
        <w:t xml:space="preserve">第一节 中铁铁龙集装箱物流股份有限公司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宁夏西部创业实业股份有限公司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大秦铁路股份有限公司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广深铁路股份有限公司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中国中铁股份有限公司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中国铁建股份有限公司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第七节 中国中车股份有限公司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第八节 中国神州高铁技术股份有限公司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三、主要优势与主要劣势</w:t>
      </w:r>
    </w:p>
    <w:p>
      <w:pPr>
        <w:spacing w:before="75" w:after="0"/>
      </w:pPr>
      <w:r>
        <w:rPr/>
        <w:t xml:space="preserve">四、市场拓展战略与手段分析</w:t>
      </w:r>
    </w:p>
    <w:p>
      <w:pPr>
        <w:spacing w:before="75" w:after="0"/>
      </w:pPr>
      <w:r>
        <w:rPr>
          <w:b w:val="1"/>
          <w:bCs w:val="1"/>
        </w:rPr>
        <w:t xml:space="preserve">第四部分 发展战略研究</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一、铁路货运行业市场现状</w:t>
      </w:r>
    </w:p>
    <w:p>
      <w:pPr>
        <w:spacing w:before="75" w:after="0"/>
      </w:pPr>
      <w:r>
        <w:rPr/>
        <w:t xml:space="preserve">二、铁路货运行业需求市场</w:t>
      </w:r>
    </w:p>
    <w:p>
      <w:pPr>
        <w:spacing w:before="75" w:after="0"/>
      </w:pPr>
      <w:r>
        <w:rPr/>
        <w:t xml:space="preserve">三、铁路货运行业货运结构</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一、铁路货运行业的需求预测</w:t>
      </w:r>
    </w:p>
    <w:p>
      <w:pPr>
        <w:spacing w:before="75" w:after="0"/>
      </w:pPr>
      <w:r>
        <w:rPr/>
        <w:t xml:space="preserve">二、铁路货运行业的供应预测</w:t>
      </w:r>
    </w:p>
    <w:p>
      <w:pPr>
        <w:spacing w:before="75" w:after="0"/>
      </w:pPr>
      <w:r>
        <w:rPr/>
        <w:t xml:space="preserve">三、供求平衡分析</w:t>
      </w:r>
    </w:p>
    <w:p>
      <w:pPr>
        <w:spacing w:before="75" w:after="0"/>
      </w:pPr>
      <w:r>
        <w:rPr/>
        <w:t xml:space="preserve">第四节 市场价格分析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中国铁路货运行业swot分析</w:t>
      </w:r>
    </w:p>
    <w:p>
      <w:pPr>
        <w:spacing w:before="75" w:after="0"/>
      </w:pPr>
      <w:r>
        <w:rPr>
          <w:b w:val="1"/>
          <w:bCs w:val="1"/>
        </w:rPr>
        <w:t xml:space="preserve">第十二章 2026-2031年铁路货运行业投资价值评估分析</w:t>
      </w:r>
    </w:p>
    <w:p>
      <w:pPr>
        <w:spacing w:before="75" w:after="0"/>
      </w:pPr>
      <w:r>
        <w:rPr/>
        <w:t xml:space="preserve">第一节 产业发展的有利因素与不利因素分析</w:t>
      </w:r>
    </w:p>
    <w:p>
      <w:pPr>
        <w:spacing w:before="75" w:after="0"/>
      </w:pPr>
      <w:r>
        <w:rPr/>
        <w:t xml:space="preserve">一、产业发展的有利因素</w:t>
      </w:r>
    </w:p>
    <w:p>
      <w:pPr>
        <w:spacing w:before="75" w:after="0"/>
      </w:pPr>
      <w:r>
        <w:rPr/>
        <w:t xml:space="preserve">二、产业发展的不利因素</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一、优化完善货运产品</w:t>
      </w:r>
    </w:p>
    <w:p>
      <w:pPr>
        <w:spacing w:before="75" w:after="0"/>
      </w:pPr>
      <w:r>
        <w:rPr/>
        <w:t xml:space="preserve">二、延伸货运服务链条</w:t>
      </w:r>
    </w:p>
    <w:p>
      <w:pPr>
        <w:spacing w:before="75" w:after="0"/>
      </w:pPr>
      <w:r>
        <w:rPr/>
        <w:t xml:space="preserve">三、实现价值链延伸</w:t>
      </w:r>
    </w:p>
    <w:p>
      <w:pPr>
        <w:spacing w:before="75" w:after="0"/>
      </w:pPr>
      <w:r>
        <w:rPr/>
        <w:t xml:space="preserve">四、实现多业态融合</w:t>
      </w:r>
    </w:p>
    <w:p>
      <w:pPr>
        <w:spacing w:before="75" w:after="0"/>
      </w:pPr>
      <w:r>
        <w:rPr/>
        <w:t xml:space="preserve">第四节 新进入者应注意的障碍因素</w:t>
      </w:r>
    </w:p>
    <w:p>
      <w:pPr>
        <w:spacing w:before="75" w:after="0"/>
      </w:pPr>
      <w:r>
        <w:rPr/>
        <w:t xml:space="preserve">一、制度性垄断</w:t>
      </w:r>
    </w:p>
    <w:p>
      <w:pPr>
        <w:spacing w:before="75" w:after="0"/>
      </w:pPr>
      <w:r>
        <w:rPr/>
        <w:t xml:space="preserve">二、货源结构</w:t>
      </w:r>
    </w:p>
    <w:p>
      <w:pPr>
        <w:spacing w:before="75" w:after="0"/>
      </w:pPr>
      <w:r>
        <w:rPr/>
        <w:t xml:space="preserve">第五节 营销分析与营销模式推荐</w:t>
      </w:r>
    </w:p>
    <w:p>
      <w:pPr>
        <w:spacing w:before="75" w:after="0"/>
      </w:pPr>
      <w:r>
        <w:rPr/>
        <w:t xml:space="preserve">一、渠道策略</w:t>
      </w:r>
    </w:p>
    <w:p>
      <w:pPr>
        <w:spacing w:before="75" w:after="0"/>
      </w:pPr>
      <w:r>
        <w:rPr/>
        <w:t xml:space="preserve">二、价格策略</w:t>
      </w:r>
    </w:p>
    <w:p>
      <w:pPr>
        <w:spacing w:before="75" w:after="0"/>
      </w:pPr>
      <w:r>
        <w:rPr/>
        <w:t xml:space="preserve">三、产品策略</w:t>
      </w:r>
    </w:p>
    <w:p>
      <w:pPr>
        <w:spacing w:before="75" w:after="0"/>
      </w:pPr>
      <w:r>
        <w:rPr/>
        <w:t xml:space="preserve">四、促销策略</w:t>
      </w:r>
    </w:p>
    <w:p>
      <w:pPr>
        <w:spacing w:before="75" w:after="0"/>
      </w:pPr>
      <w:r>
        <w:rPr/>
        <w:t xml:space="preserve">五、客户策略</w:t>
      </w:r>
    </w:p>
    <w:p>
      <w:pPr>
        <w:spacing w:before="75" w:after="0"/>
      </w:pPr>
      <w:r>
        <w:rPr>
          <w:b w:val="1"/>
          <w:bCs w:val="1"/>
        </w:rPr>
        <w:t xml:space="preserve">图表目录</w:t>
      </w:r>
    </w:p>
    <w:p>
      <w:pPr>
        <w:spacing w:before="75" w:after="0"/>
      </w:pPr>
      <w:r>
        <w:rPr/>
        <w:t xml:space="preserve">图表：2021-2026年中国铁路货运行业赢利水平(单位：亿元)</w:t>
      </w:r>
    </w:p>
    <w:p>
      <w:pPr>
        <w:spacing w:before="75" w:after="0"/>
      </w:pPr>
      <w:r>
        <w:rPr/>
        <w:t xml:space="preserve">图表：2021-2026年中国铁路货运行业营业收入增速(单位：%)</w:t>
      </w:r>
    </w:p>
    <w:p>
      <w:pPr>
        <w:spacing w:before="75" w:after="0"/>
      </w:pPr>
      <w:r>
        <w:rPr/>
        <w:t xml:space="preserve">图表：实行市场调节价的整车运输具体货物</w:t>
      </w:r>
    </w:p>
    <w:p>
      <w:pPr>
        <w:spacing w:before="75" w:after="0"/>
      </w:pPr>
      <w:r>
        <w:rPr/>
        <w:t xml:space="preserve">图表：铁路整车货物运输基准运价率</w:t>
      </w:r>
    </w:p>
    <w:p>
      <w:pPr>
        <w:spacing w:before="75" w:after="0"/>
      </w:pPr>
      <w:r>
        <w:rPr/>
        <w:t xml:space="preserve">图表：产业生命周期结构图</w:t>
      </w:r>
    </w:p>
    <w:p>
      <w:pPr>
        <w:spacing w:before="75" w:after="0"/>
      </w:pPr>
      <w:r>
        <w:rPr/>
        <w:t xml:space="preserve">图表：国家铁路旅客发送量(单位：万人)</w:t>
      </w:r>
    </w:p>
    <w:p>
      <w:pPr>
        <w:spacing w:before="75" w:after="0"/>
      </w:pPr>
      <w:r>
        <w:rPr/>
        <w:t xml:space="preserve">图表：国家铁路旅客周转量(单位：亿人公里)</w:t>
      </w:r>
    </w:p>
    <w:p>
      <w:pPr>
        <w:spacing w:before="75" w:after="0"/>
      </w:pPr>
      <w:r>
        <w:rPr/>
        <w:t xml:space="preserve">图表：全国铁路营业里程(单位：万公里)</w:t>
      </w:r>
    </w:p>
    <w:p>
      <w:pPr>
        <w:spacing w:before="75" w:after="0"/>
      </w:pPr>
      <w:r>
        <w:rPr/>
        <w:t xml:space="preserve">图表：2021-2026年中国铁路货运行业从业人员规模(单位：万人)</w:t>
      </w:r>
    </w:p>
    <w:p>
      <w:pPr>
        <w:spacing w:before="75" w:after="0"/>
      </w:pPr>
      <w:r>
        <w:rPr/>
        <w:t xml:space="preserve">图表：中国铁路货运行业货运发送规模(单位：万吨)</w:t>
      </w:r>
    </w:p>
    <w:p>
      <w:pPr>
        <w:spacing w:before="75" w:after="0"/>
      </w:pPr>
      <w:r>
        <w:rPr/>
        <w:t xml:space="preserve">图表：2021-2026年中国铁路货运行业销售收入(单位：亿元)</w:t>
      </w:r>
    </w:p>
    <w:p>
      <w:pPr>
        <w:spacing w:before="75" w:after="0"/>
      </w:pPr>
      <w:r>
        <w:rPr/>
        <w:t xml:space="preserve">图表：2021-2026年中国铁路货运行业毛利率水平</w:t>
      </w:r>
    </w:p>
    <w:p>
      <w:pPr>
        <w:spacing w:before="75" w:after="0"/>
      </w:pPr>
      <w:r>
        <w:rPr/>
        <w:t xml:space="preserve">图表：2021-2026年中国铁路货运行业资产负债水平</w:t>
      </w:r>
    </w:p>
    <w:p>
      <w:pPr>
        <w:spacing w:before="75" w:after="0"/>
      </w:pPr>
      <w:r>
        <w:rPr/>
        <w:t xml:space="preserve">图表：中国铁路货运行业货运周转规模(单位：万吨)</w:t>
      </w:r>
    </w:p>
    <w:p>
      <w:pPr>
        <w:spacing w:before="75" w:after="0"/>
      </w:pPr>
      <w:r>
        <w:rPr/>
        <w:t xml:space="preserve">图表：2021-2026年中国铁路货运行业净资产收益率水平</w:t>
      </w:r>
    </w:p>
    <w:p>
      <w:pPr>
        <w:spacing w:before="75" w:after="0"/>
      </w:pPr>
      <w:r>
        <w:rPr/>
        <w:t xml:space="preserve">图表：2021-2026年中国铁路货运行业市场集中度情况</w:t>
      </w:r>
    </w:p>
    <w:p>
      <w:pPr>
        <w:spacing w:before="75" w:after="0"/>
      </w:pPr>
      <w:r>
        <w:rPr/>
        <w:t xml:space="preserve">图表：2021-2026年中国各大区域铁路货运量占比</w:t>
      </w:r>
    </w:p>
    <w:p>
      <w:pPr>
        <w:spacing w:before="75" w:after="0"/>
      </w:pPr>
      <w:r>
        <w:rPr/>
        <w:t xml:space="preserve">图表：2026-2031年铁路货运行业需求量预测(单位：万吨)</w:t>
      </w:r>
    </w:p>
    <w:p>
      <w:pPr>
        <w:spacing w:before="75" w:after="0"/>
      </w:pPr>
      <w:r>
        <w:rPr/>
        <w:t xml:space="preserve">图表：中西部三条跨洲货运铁路路线</w:t>
      </w:r>
    </w:p>
    <w:p>
      <w:pPr>
        <w:spacing w:before="75" w:after="0"/>
      </w:pPr>
      <w:r>
        <w:rPr/>
        <w:t xml:space="preserve">图表：中欧班列历年开行数量(单位：列)</w:t>
      </w:r>
    </w:p>
    <w:p>
      <w:pPr>
        <w:spacing w:before="75" w:after="0"/>
      </w:pPr>
      <w:r>
        <w:rPr/>
        <w:t xml:space="preserve">图表：2021-2026年中欧班列回程班列占去程班列比例</w:t>
      </w:r>
    </w:p>
    <w:p>
      <w:pPr>
        <w:spacing w:before="75" w:after="0"/>
      </w:pPr>
      <w:r>
        <w:rPr/>
        <w:t xml:space="preserve">图表：中国铁路总公司货运相关企业基本架构</w:t>
      </w:r>
    </w:p>
    <w:p>
      <w:pPr>
        <w:spacing w:before="75" w:after="0"/>
      </w:pPr>
      <w:r>
        <w:rPr/>
        <w:t xml:space="preserve">图表：铁路和公路运输单耗对比</w:t>
      </w:r>
    </w:p>
    <w:p>
      <w:pPr>
        <w:spacing w:before="75" w:after="0"/>
      </w:pPr>
      <w:r>
        <w:rPr/>
        <w:t xml:space="preserve">图表：铁路货运产业链示意图</w:t>
      </w:r>
    </w:p>
    <w:p>
      <w:pPr>
        <w:spacing w:before="75" w:after="0"/>
      </w:pPr>
      <w:r>
        <w:rPr/>
        <w:t xml:space="preserve">图表：中国铁路发送货物占比情况</w:t>
      </w:r>
    </w:p>
    <w:p>
      <w:pPr>
        <w:spacing w:before="75" w:after="0"/>
      </w:pPr>
      <w:r>
        <w:rPr/>
        <w:t xml:space="preserve">图表：货运量各种运输方式市场份额占比</w:t>
      </w:r>
    </w:p>
    <w:p>
      <w:pPr>
        <w:spacing w:before="75" w:after="0"/>
      </w:pPr>
      <w:r>
        <w:rPr/>
        <w:t xml:space="preserve">图表：中国铁路营业里程(单位：万公里)</w:t>
      </w:r>
    </w:p>
    <w:p>
      <w:pPr>
        <w:spacing w:before="75" w:after="0"/>
      </w:pPr>
      <w:r>
        <w:rPr/>
        <w:t xml:space="preserve">图表：铁路主要货物运输量及增速</w:t>
      </w:r>
    </w:p>
    <w:p>
      <w:pPr>
        <w:spacing w:before="75" w:after="0"/>
      </w:pPr>
      <w:r>
        <w:rPr/>
        <w:t xml:space="preserve">图表：主要运输方式市场占有率</w:t>
      </w:r>
    </w:p>
    <w:p>
      <w:pPr>
        <w:spacing w:before="75" w:after="0"/>
      </w:pPr>
      <w:r>
        <w:rPr/>
        <w:t xml:space="preserve">图表：中国铁路总公司下属18个铁路局集团有限公司开通高铁快运情况汇总</w:t>
      </w:r>
    </w:p>
    <w:p>
      <w:pPr>
        <w:spacing w:before="75" w:after="0"/>
      </w:pPr>
      <w:r>
        <w:rPr/>
        <w:t xml:space="preserve">图表：2021-2026年铁路货运行业重点企业资产对比(单位：亿元)</w:t>
      </w:r>
    </w:p>
    <w:p>
      <w:pPr>
        <w:spacing w:before="75" w:after="0"/>
      </w:pPr>
      <w:r>
        <w:rPr/>
        <w:t xml:space="preserve">图表：2021-2026年铁路货运行业重点企业营业收入对比(单位：亿元)</w:t>
      </w:r>
    </w:p>
    <w:p>
      <w:pPr>
        <w:spacing w:before="75" w:after="0"/>
      </w:pPr>
      <w:r>
        <w:rPr/>
        <w:t xml:space="preserve">图表：2021-2026年铁路货运行业重点企业利润总额对比(单位：亿元)</w:t>
      </w:r>
    </w:p>
    <w:p>
      <w:pPr>
        <w:spacing w:before="75" w:after="0"/>
      </w:pPr>
      <w:r>
        <w:rPr/>
        <w:t xml:space="preserve">图表：2021-2026年铁路货运行业重点企业毛利率对比(单位：%)</w:t>
      </w:r>
    </w:p>
    <w:p>
      <w:pPr>
        <w:spacing w:before="75" w:after="0"/>
      </w:pPr>
      <w:r>
        <w:rPr/>
        <w:t xml:space="preserve">图表：2021-2026年铁路货运行业重点企业净资产收益率对比(单位：%)</w:t>
      </w:r>
    </w:p>
    <w:p>
      <w:pPr>
        <w:spacing w:before="75" w:after="0"/>
      </w:pPr>
      <w:r>
        <w:rPr/>
        <w:t xml:space="preserve">图表：美国铁路公司经营组织管理体系架构</w:t>
      </w:r>
    </w:p>
    <w:p>
      <w:pPr>
        <w:spacing w:before="75" w:after="0"/>
      </w:pPr>
      <w:r>
        <w:rPr/>
        <w:t xml:space="preserve">图表：德国铁路货运经营及清算模式</w:t>
      </w:r>
    </w:p>
    <w:p>
      <w:pPr>
        <w:spacing w:before="75" w:after="0"/>
      </w:pPr>
      <w:r>
        <w:rPr/>
        <w:t xml:space="preserve">图表：德铁经营组织管理体系架构</w:t>
      </w:r>
    </w:p>
    <w:p>
      <w:pPr>
        <w:spacing w:before="75" w:after="0"/>
      </w:pPr>
      <w:r>
        <w:rPr/>
        <w:t xml:space="preserve">图表：db货运公司与db辛克物流公司核心产品</w:t>
      </w:r>
    </w:p>
    <w:p>
      <w:pPr>
        <w:spacing w:before="75" w:after="0"/>
      </w:pPr>
      <w:r>
        <w:rPr/>
        <w:t xml:space="preserve">图表：2021-2026年中国铁路货运货物运输量分布</w:t>
      </w:r>
    </w:p>
    <w:p>
      <w:pPr>
        <w:spacing w:before="75" w:after="0"/>
      </w:pPr>
      <w:r>
        <w:rPr/>
        <w:t xml:space="preserve">图表：价值链系统</w:t>
      </w:r>
    </w:p>
    <w:p>
      <w:pPr>
        <w:spacing w:before="75" w:after="0"/>
      </w:pPr>
      <w:r>
        <w:rPr/>
        <w:t xml:space="preserve">图表：铁路运输企业价值链</w:t>
      </w:r>
    </w:p>
    <w:p>
      <w:pPr>
        <w:spacing w:before="75" w:after="0"/>
      </w:pPr>
      <w:r>
        <w:rPr/>
        <w:t xml:space="preserve">图表：铁路运输流程的价值链</w:t>
      </w:r>
    </w:p>
    <w:p>
      <w:pPr>
        <w:spacing w:before="75" w:after="0"/>
      </w:pPr>
      <w:r>
        <w:rPr/>
        <w:t xml:space="preserve">图表：2021-2026年铁龙物流铁路货运及临港物流业务营收情况</w:t>
      </w:r>
    </w:p>
    <w:p>
      <w:pPr>
        <w:spacing w:before="75" w:after="0"/>
      </w:pPr>
      <w:r>
        <w:rPr/>
        <w:t xml:space="preserve">图表：2021-2026年西部创业铁路货运业务营收情况</w:t>
      </w:r>
    </w:p>
    <w:p>
      <w:pPr>
        <w:spacing w:before="75" w:after="0"/>
      </w:pPr>
      <w:r>
        <w:rPr/>
        <w:t xml:space="preserve">图表：2021-2026年大秦铁路铁路货运业务营收情况</w:t>
      </w:r>
    </w:p>
    <w:p>
      <w:pPr>
        <w:spacing w:before="75" w:after="0"/>
      </w:pPr>
      <w:r>
        <w:rPr/>
        <w:t xml:space="preserve">图表：2021-2026年广深铁路货运业务营收情况</w:t>
      </w:r>
    </w:p>
    <w:p>
      <w:pPr>
        <w:spacing w:before="75" w:after="0"/>
      </w:pPr>
      <w:r>
        <w:rPr/>
        <w:t xml:space="preserve">图表：2021-2026年中国中铁营收情况</w:t>
      </w:r>
    </w:p>
    <w:p>
      <w:pPr>
        <w:spacing w:before="75" w:after="0"/>
      </w:pPr>
      <w:r>
        <w:rPr/>
        <w:t xml:space="preserve">图表：2021-2026年中国铁建营收情况</w:t>
      </w:r>
    </w:p>
    <w:p>
      <w:pPr>
        <w:spacing w:before="75" w:after="0"/>
      </w:pPr>
      <w:r>
        <w:rPr/>
        <w:t xml:space="preserve">图表：2021-2026年中国中车营业收入情况</w:t>
      </w:r>
    </w:p>
    <w:p>
      <w:pPr>
        <w:spacing w:before="75" w:after="0"/>
      </w:pPr>
      <w:r>
        <w:rPr/>
        <w:t xml:space="preserve">图表：2021-2026年神州高铁营业收入情况</w:t>
      </w:r>
    </w:p>
    <w:p>
      <w:pPr>
        <w:spacing w:before="75" w:after="0"/>
      </w:pPr>
      <w:r>
        <w:rPr/>
        <w:t xml:space="preserve">图表：煤炭、钢铁、铁矿石运量情况</w:t>
      </w:r>
    </w:p>
    <w:p>
      <w:pPr>
        <w:spacing w:before="75" w:after="0"/>
      </w:pPr>
      <w:r>
        <w:rPr/>
        <w:t xml:space="preserve">图表：2021-2026年铁路零散高附加值白货运量情况</w:t>
      </w:r>
    </w:p>
    <w:p>
      <w:pPr>
        <w:spacing w:before="75" w:after="0"/>
      </w:pPr>
      <w:r>
        <w:rPr/>
        <w:t xml:space="preserve">图表：2021-2026年铁路集装箱运量</w:t>
      </w:r>
    </w:p>
    <w:p>
      <w:pPr>
        <w:spacing w:before="75" w:after="0"/>
      </w:pPr>
      <w:r>
        <w:rPr/>
        <w:t xml:space="preserve">图表：我国商品汽车铁路运量</w:t>
      </w:r>
    </w:p>
    <w:p>
      <w:pPr>
        <w:spacing w:before="75" w:after="0"/>
      </w:pPr>
      <w:r>
        <w:rPr/>
        <w:t xml:space="preserve">图表：2026-2031年铁路货运行业需求量预测(单位：万吨)</w:t>
      </w:r>
    </w:p>
    <w:p>
      <w:pPr>
        <w:spacing w:before="75" w:after="0"/>
      </w:pPr>
      <w:r>
        <w:rPr/>
        <w:t xml:space="preserve">图表：2026-2031年铁路货运行业运载能力预测(单位：亿吨)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中国铁路货运行业市场深度调研及发展趋势与投资前景研究报告(2026-2031版)</dc:title>
  <dc:description>中国铁路货运行业市场深度调研及发展趋势与投资前景研究报告(2026-2031版)</dc:description>
  <dc:subject>中国铁路货运行业市场深度调研及发展趋势与投资前景研究报告(2026-2031版)</dc:subject>
  <cp:keywords>研究报告</cp:keywords>
  <cp:category>研究报告</cp:category>
  <cp:lastModifiedBy>北京中道泰和信息咨询有限公司</cp:lastModifiedBy>
  <dcterms:created xsi:type="dcterms:W3CDTF">2026-04-01T11:13:12+08:00</dcterms:created>
  <dcterms:modified xsi:type="dcterms:W3CDTF">2026-04-01T11:13:12+08:00</dcterms:modified>
</cp:coreProperties>
</file>

<file path=docProps/custom.xml><?xml version="1.0" encoding="utf-8"?>
<Properties xmlns="http://schemas.openxmlformats.org/officeDocument/2006/custom-properties" xmlns:vt="http://schemas.openxmlformats.org/officeDocument/2006/docPropsVTypes"/>
</file>