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中国固体饮料行业发展分析及发展前景与趋势预测研究报告(2024-2029版)</w:t>
      </w:r>
    </w:p>
    <w:p>
      <w:pPr>
        <w:spacing w:after="150"/>
      </w:pPr>
      <w:r>
        <w:rPr>
          <w:b w:val="1"/>
          <w:bCs w:val="1"/>
        </w:rPr>
        <w:t xml:space="preserve">报告简介</w:t>
      </w:r>
    </w:p>
    <w:p>
      <w:pPr>
        <w:spacing w:after="150"/>
      </w:pPr>
      <w:r>
        <w:rPr/>
        <w:t xml:space="preserve">固体饮料是指以糖、乳和乳制品、蛋或蛋制品、果汁或食用植物提取物等为主要原料，添加适量的辅料或食品添加剂制成的每100克成品水分不高于5克的固体制品，呈粉末状、颗粒状或块状，如豆晶粉、麦乳精，速溶咖啡、菊花晶等，分蛋白型固体饮料、普通型固体饮料和焙烤型固体饮料(速溶咖啡)3类。</w:t>
      </w:r>
    </w:p>
    <w:p>
      <w:pPr>
        <w:spacing w:after="150"/>
      </w:pPr>
      <w:r>
        <w:rPr/>
        <w:t xml:space="preserve">固体饮料属于软饮料的一类，主要分为蛋白型固体饮料(包含氨基酸饮料)和普通型固体饮料。蛋白型固体饮料是指以乳及乳制品、蛋及蛋制品、其他动植物蛋白、氨基酸等为主要原料，添加或不添加辅料制成的、蛋白质含量大于或等于4%的制品，常见的有豆奶粉、核桃粉、麦乳精、氨康源氨基酸等;普通型固体饮料是指以果粉或经烘烤的咖啡、茶叶、菊花、茅根等植物提取物为主要原料，添加或不添加其他辅料制成的、蛋白质含量低于4%的制品。常见的有酸梅粉、菊花晶、速溶茶粉、茅根精、氨基酸饮料等。</w:t>
      </w:r>
    </w:p>
    <w:p>
      <w:pPr>
        <w:spacing w:after="150"/>
      </w:pPr>
      <w:r>
        <w:rPr/>
        <w:t xml:space="preserve">一直以来，固体饮料因品种多样、风味独特、易于存放而备受消费者青睐;尤其是那些富含维生素、矿物质、氨基酸等营养成分的固体饮料，可以及时补充人体代谢所需营养，更成为了许多人生活中离不开的好伴侣。</w:t>
      </w:r>
    </w:p>
    <w:p>
      <w:pPr>
        <w:spacing w:after="150"/>
      </w:pPr>
      <w:r>
        <w:rPr/>
        <w:t xml:space="preserve">固体饮料是由液体饮料除去水分而制成的，去除水分的目的：一是防止被干燥饮料由于其本身的酶或微生物引起的变质或腐败，以利储藏;二是便于储存和运输。</w:t>
      </w:r>
    </w:p>
    <w:p>
      <w:pPr>
        <w:spacing w:after="150"/>
      </w:pPr>
      <w:r>
        <w:rPr/>
        <w:t xml:space="preserve">与液体饮料相比，固体饮料具有如下特点：质量显著减轻，体积显著变小，携带方便;风味好，速溶性好，应用范围广，饮用方便;易于保持卫生;包装简易，运输方便。</w:t>
      </w:r>
    </w:p>
    <w:p>
      <w:pPr>
        <w:spacing w:after="150"/>
      </w:pPr>
      <w:r>
        <w:rPr/>
        <w:t xml:space="preserve">固体饮料行业研究报告旨在从国家经济和产业发展的战略入手，分析固体饮料未来的政策走向和监管体制的发展趋势，挖掘固体饮料行业的市场潜力，基于重点细分市场领域的深度研究，提供对产业规模、产业结构、区域结构、市场竞争、产业盈利水平等多个角度市场变化的生动描绘，清晰发展方向。预测未来固体饮料业务的市场前景，以帮助客户拨开政策迷雾，寻找固体饮料行业的投资商机。报告在大量的分析、预测的基础上，研究了固体饮料行业今后的发展与投资策略，为固体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体饮料相关企业和科研单位等的实地调查，对国内外固体饮料行业的供给与需求状况、相关行业的发展状况、市场消费变化等进行了分析。重点研究了主要固体饮料品牌的发展状况，以及未来中国固体饮料行业将面临的机遇以及企业的应对策略。报告还分析了固体饮料市场的竞争格局，行业的发展动向，并对行业相关政策进行了介绍和政策趋向研判，是固体饮料生产企业、科研单位、零售企业等单位准确了解目前固体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固体饮料行业发展概述</w:t>
      </w:r>
    </w:p>
    <w:p>
      <w:pPr>
        <w:spacing w:after="150"/>
      </w:pPr>
      <w:r>
        <w:rPr/>
        <w:t xml:space="preserve">第一节 固体饮料的概念</w:t>
      </w:r>
    </w:p>
    <w:p>
      <w:pPr>
        <w:spacing w:after="150"/>
      </w:pPr>
      <w:r>
        <w:rPr/>
        <w:t xml:space="preserve">一、固体饮料的特点</w:t>
      </w:r>
    </w:p>
    <w:p>
      <w:pPr>
        <w:spacing w:after="150"/>
      </w:pPr>
      <w:r>
        <w:rPr/>
        <w:t xml:space="preserve">二、固体饮料的分类</w:t>
      </w:r>
    </w:p>
    <w:p>
      <w:pPr>
        <w:spacing w:after="150"/>
      </w:pPr>
      <w:r>
        <w:rPr/>
        <w:t xml:space="preserve">第二节 固体饮料行业发展成熟度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固体饮料市场特征分析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全球固体饮料行业发展分析</w:t>
      </w:r>
    </w:p>
    <w:p>
      <w:pPr>
        <w:spacing w:after="150"/>
      </w:pPr>
      <w:r>
        <w:rPr/>
        <w:t xml:space="preserve">第一节 全球固体饮料行业发展分析</w:t>
      </w:r>
    </w:p>
    <w:p>
      <w:pPr>
        <w:spacing w:after="150"/>
      </w:pPr>
      <w:r>
        <w:rPr/>
        <w:t xml:space="preserve">一、2019-2023年世界固体饮料行业发展分析</w:t>
      </w:r>
    </w:p>
    <w:p>
      <w:pPr>
        <w:spacing w:after="150"/>
      </w:pPr>
      <w:r>
        <w:rPr/>
        <w:t xml:space="preserve">二、2019-2023年世界固体饮料行业发展分析</w:t>
      </w:r>
    </w:p>
    <w:p>
      <w:pPr>
        <w:spacing w:after="150"/>
      </w:pPr>
      <w:r>
        <w:rPr/>
        <w:t xml:space="preserve">三、2019-2023年世界固体饮料行业发展分析</w:t>
      </w:r>
    </w:p>
    <w:p>
      <w:pPr>
        <w:spacing w:after="150"/>
      </w:pPr>
      <w:r>
        <w:rPr/>
        <w:t xml:space="preserve">第二节 全球固体饮料市场分析</w:t>
      </w:r>
    </w:p>
    <w:p>
      <w:pPr>
        <w:spacing w:after="150"/>
      </w:pPr>
      <w:r>
        <w:rPr/>
        <w:t xml:space="preserve">一、2019-2023年全球固体饮料需求分析</w:t>
      </w:r>
    </w:p>
    <w:p>
      <w:pPr>
        <w:spacing w:after="150"/>
      </w:pPr>
      <w:r>
        <w:rPr/>
        <w:t xml:space="preserve">二、2019-2023年欧美固体饮料需求分析</w:t>
      </w:r>
    </w:p>
    <w:p>
      <w:pPr>
        <w:spacing w:after="150"/>
      </w:pPr>
      <w:r>
        <w:rPr/>
        <w:t xml:space="preserve">三、2019-2023年中外固体饮料市场对比</w:t>
      </w:r>
    </w:p>
    <w:p>
      <w:pPr>
        <w:spacing w:after="150"/>
      </w:pPr>
      <w:r>
        <w:rPr/>
        <w:t xml:space="preserve">第三节 2019-2023年主要国家或地区固体饮料行业发展分析</w:t>
      </w:r>
    </w:p>
    <w:p>
      <w:pPr>
        <w:spacing w:after="150"/>
      </w:pPr>
      <w:r>
        <w:rPr/>
        <w:t xml:space="preserve">一、2019-2023年美国固体饮料行业分析</w:t>
      </w:r>
    </w:p>
    <w:p>
      <w:pPr>
        <w:spacing w:after="150"/>
      </w:pPr>
      <w:r>
        <w:rPr/>
        <w:t xml:space="preserve">二、2019-2023年日本固体饮料行业分析</w:t>
      </w:r>
    </w:p>
    <w:p>
      <w:pPr>
        <w:spacing w:after="150"/>
      </w:pPr>
      <w:r>
        <w:rPr/>
        <w:t xml:space="preserve">三、2019-2023年欧洲固体饮料行业分析</w:t>
      </w:r>
    </w:p>
    <w:p>
      <w:pPr>
        <w:spacing w:after="150"/>
      </w:pPr>
      <w:r>
        <w:rPr>
          <w:b w:val="1"/>
          <w:bCs w:val="1"/>
        </w:rPr>
        <w:t xml:space="preserve">第三章 我国固体饮料行业发展分析</w:t>
      </w:r>
    </w:p>
    <w:p>
      <w:pPr>
        <w:spacing w:after="150"/>
      </w:pPr>
      <w:r>
        <w:rPr/>
        <w:t xml:space="preserve">第一节 中国固体饮料行业发展状况</w:t>
      </w:r>
    </w:p>
    <w:p>
      <w:pPr>
        <w:spacing w:after="150"/>
      </w:pPr>
      <w:r>
        <w:rPr/>
        <w:t xml:space="preserve">一、2019-2023年固体饮料行业发展状况分析</w:t>
      </w:r>
    </w:p>
    <w:p>
      <w:pPr>
        <w:spacing w:after="150"/>
      </w:pPr>
      <w:r>
        <w:rPr/>
        <w:t xml:space="preserve">二、2019-2023年中国固体饮料行业发展动态</w:t>
      </w:r>
    </w:p>
    <w:p>
      <w:pPr>
        <w:spacing w:after="150"/>
      </w:pPr>
      <w:r>
        <w:rPr/>
        <w:t xml:space="preserve">三、2019-2023年固体饮料行业经营业绩分析</w:t>
      </w:r>
    </w:p>
    <w:p>
      <w:pPr>
        <w:spacing w:after="150"/>
      </w:pPr>
      <w:r>
        <w:rPr/>
        <w:t xml:space="preserve">四、2019-2023年我国固体饮料行业发展热点</w:t>
      </w:r>
    </w:p>
    <w:p>
      <w:pPr>
        <w:spacing w:after="150"/>
      </w:pPr>
      <w:r>
        <w:rPr/>
        <w:t xml:space="preserve">第二节 中国固体饮料市场供需状况</w:t>
      </w:r>
    </w:p>
    <w:p>
      <w:pPr>
        <w:spacing w:after="150"/>
      </w:pPr>
      <w:r>
        <w:rPr/>
        <w:t xml:space="preserve">一、2019-2023年中国固体饮料行业供给能力</w:t>
      </w:r>
    </w:p>
    <w:p>
      <w:pPr>
        <w:spacing w:after="150"/>
      </w:pPr>
      <w:r>
        <w:rPr/>
        <w:t xml:space="preserve">二、2019-2023年中国固体饮料市场供给分析</w:t>
      </w:r>
    </w:p>
    <w:p>
      <w:pPr>
        <w:spacing w:after="150"/>
      </w:pPr>
      <w:r>
        <w:rPr/>
        <w:t xml:space="preserve">三、2019-2023年中国固体饮料市场需求分析</w:t>
      </w:r>
    </w:p>
    <w:p>
      <w:pPr>
        <w:spacing w:after="150"/>
      </w:pPr>
      <w:r>
        <w:rPr/>
        <w:t xml:space="preserve">第三节 2019-2023年我国固体饮料市场分析</w:t>
      </w:r>
    </w:p>
    <w:p>
      <w:pPr>
        <w:spacing w:after="150"/>
      </w:pPr>
      <w:r>
        <w:rPr/>
        <w:t xml:space="preserve">一、2019-2023年固体饮料市场分析</w:t>
      </w:r>
    </w:p>
    <w:p>
      <w:pPr>
        <w:spacing w:after="150"/>
      </w:pPr>
      <w:r>
        <w:rPr/>
        <w:t xml:space="preserve">二、2019-2023年固体饮料市场分析</w:t>
      </w:r>
    </w:p>
    <w:p>
      <w:pPr>
        <w:spacing w:after="150"/>
      </w:pPr>
      <w:r>
        <w:rPr>
          <w:b w:val="1"/>
          <w:bCs w:val="1"/>
        </w:rPr>
        <w:t xml:space="preserve">第四章 固体饮料行业竞争格局分析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固体饮料行业主要企业竞争力分析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2019-2023年固体饮料行业竞争格局分析</w:t>
      </w:r>
    </w:p>
    <w:p>
      <w:pPr>
        <w:spacing w:after="150"/>
      </w:pPr>
      <w:r>
        <w:rPr/>
        <w:t xml:space="preserve">一、2019-2023年固体饮料行业竞争分析</w:t>
      </w:r>
    </w:p>
    <w:p>
      <w:pPr>
        <w:spacing w:after="150"/>
      </w:pPr>
      <w:r>
        <w:rPr/>
        <w:t xml:space="preserve">二、2019-2023年中外固体饮料产品竞争分析</w:t>
      </w:r>
    </w:p>
    <w:p>
      <w:pPr>
        <w:spacing w:after="150"/>
      </w:pPr>
      <w:r>
        <w:rPr/>
        <w:t xml:space="preserve">三、2019-2023年国内外固体饮料竞争分析</w:t>
      </w:r>
    </w:p>
    <w:p>
      <w:pPr>
        <w:spacing w:after="150"/>
      </w:pPr>
      <w:r>
        <w:rPr/>
        <w:t xml:space="preserve">四、2019-2023年我国固体饮料市场竞争分析</w:t>
      </w:r>
    </w:p>
    <w:p>
      <w:pPr>
        <w:spacing w:after="150"/>
      </w:pPr>
      <w:r>
        <w:rPr/>
        <w:t xml:space="preserve">五、2024-2029年国内主要固体饮料企业动向</w:t>
      </w:r>
    </w:p>
    <w:p>
      <w:pPr>
        <w:spacing w:after="150"/>
      </w:pPr>
      <w:r>
        <w:rPr>
          <w:b w:val="1"/>
          <w:bCs w:val="1"/>
        </w:rPr>
        <w:t xml:space="preserve">第五章 固体饮料企业竞争策略分析</w:t>
      </w:r>
    </w:p>
    <w:p>
      <w:pPr>
        <w:spacing w:after="150"/>
      </w:pPr>
      <w:r>
        <w:rPr/>
        <w:t xml:space="preserve">第一节 固体饮料市场竞争策略分析</w:t>
      </w:r>
    </w:p>
    <w:p>
      <w:pPr>
        <w:spacing w:after="150"/>
      </w:pPr>
      <w:r>
        <w:rPr/>
        <w:t xml:space="preserve">一、2022年固体饮料市场增长潜力分析</w:t>
      </w:r>
    </w:p>
    <w:p>
      <w:pPr>
        <w:spacing w:after="150"/>
      </w:pPr>
      <w:r>
        <w:rPr/>
        <w:t xml:space="preserve">二、现有固体饮料行业竞争策略分析</w:t>
      </w:r>
    </w:p>
    <w:p>
      <w:pPr>
        <w:spacing w:after="150"/>
      </w:pPr>
      <w:r>
        <w:rPr/>
        <w:t xml:space="preserve">第二节 固体饮料企业竞争策略分析</w:t>
      </w:r>
    </w:p>
    <w:p>
      <w:pPr>
        <w:spacing w:after="150"/>
      </w:pPr>
      <w:r>
        <w:rPr/>
        <w:t xml:space="preserve">一、2024-2029年我国固体饮料市场竞争趋势</w:t>
      </w:r>
    </w:p>
    <w:p>
      <w:pPr>
        <w:spacing w:after="150"/>
      </w:pPr>
      <w:r>
        <w:rPr/>
        <w:t xml:space="preserve">二、2024-2029年固体饮料行业竞争格局展望</w:t>
      </w:r>
    </w:p>
    <w:p>
      <w:pPr>
        <w:spacing w:after="150"/>
      </w:pPr>
      <w:r>
        <w:rPr/>
        <w:t xml:space="preserve">三、2024-2029年固体饮料行业竞争策略分析</w:t>
      </w:r>
    </w:p>
    <w:p>
      <w:pPr>
        <w:spacing w:after="150"/>
      </w:pPr>
      <w:r>
        <w:rPr>
          <w:b w:val="1"/>
          <w:bCs w:val="1"/>
        </w:rPr>
        <w:t xml:space="preserve">第六章 主要固体饮料企业竞争分析</w:t>
      </w:r>
    </w:p>
    <w:p>
      <w:pPr>
        <w:spacing w:after="150"/>
      </w:pPr>
      <w:r>
        <w:rPr/>
        <w:t xml:space="preserve">第一节 雀巢(中国)有限公司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香飘飘食品股份有限公司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联合利华(中国)投资有限公司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天津高乐高食品有限公司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亿滋食品企业管理(上海)有限公司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维维食品饮料股份有限公司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上海英联食品饮料有限公司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广东喜之郎集团有限公司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养生堂药业有限公司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汤臣倍健股份有限公司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固体饮料行业发展趋势分析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2019-2023年固体饮料行业发展趋势分析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2024-2029年中国固体饮料市场趋势分析</w:t>
      </w:r>
    </w:p>
    <w:p>
      <w:pPr>
        <w:spacing w:after="150"/>
      </w:pPr>
      <w:r>
        <w:rPr/>
        <w:t xml:space="preserve">一、2019-2023年固体饮料市场趋势总结</w:t>
      </w:r>
    </w:p>
    <w:p>
      <w:pPr>
        <w:spacing w:after="150"/>
      </w:pPr>
      <w:r>
        <w:rPr/>
        <w:t xml:space="preserve">二、2024-2029年固体饮料发展趋势分析</w:t>
      </w:r>
    </w:p>
    <w:p>
      <w:pPr>
        <w:spacing w:after="150"/>
      </w:pPr>
      <w:r>
        <w:rPr/>
        <w:t xml:space="preserve">三、2024-2029年固体饮料市场发展空间</w:t>
      </w:r>
    </w:p>
    <w:p>
      <w:pPr>
        <w:spacing w:after="150"/>
      </w:pPr>
      <w:r>
        <w:rPr/>
        <w:t xml:space="preserve">四、2024-2029年固体饮料产业政策趋向</w:t>
      </w:r>
    </w:p>
    <w:p>
      <w:pPr>
        <w:spacing w:after="150"/>
      </w:pPr>
      <w:r>
        <w:rPr>
          <w:b w:val="1"/>
          <w:bCs w:val="1"/>
        </w:rPr>
        <w:t xml:space="preserve">第八章 未来固体饮料行业发展预测</w:t>
      </w:r>
    </w:p>
    <w:p>
      <w:pPr>
        <w:spacing w:after="150"/>
      </w:pPr>
      <w:r>
        <w:rPr/>
        <w:t xml:space="preserve">第一节 未来固体饮料需求与市场预测</w:t>
      </w:r>
    </w:p>
    <w:p>
      <w:pPr>
        <w:spacing w:after="150"/>
      </w:pPr>
      <w:r>
        <w:rPr/>
        <w:t xml:space="preserve">一、2024-2029年固体饮料市场规模预测</w:t>
      </w:r>
    </w:p>
    <w:p>
      <w:pPr>
        <w:spacing w:after="150"/>
      </w:pPr>
      <w:r>
        <w:rPr/>
        <w:t xml:space="preserve">二、2024-2029年固体饮料行业总资产预测</w:t>
      </w:r>
    </w:p>
    <w:p>
      <w:pPr>
        <w:spacing w:after="150"/>
      </w:pPr>
      <w:r>
        <w:rPr/>
        <w:t xml:space="preserve">第二节 2024-2029年中国固体饮料行业供需预测</w:t>
      </w:r>
    </w:p>
    <w:p>
      <w:pPr>
        <w:spacing w:after="150"/>
      </w:pPr>
      <w:r>
        <w:rPr/>
        <w:t xml:space="preserve">一、2024-2029年中国固体饮料供给预测</w:t>
      </w:r>
    </w:p>
    <w:p>
      <w:pPr>
        <w:spacing w:after="150"/>
      </w:pPr>
      <w:r>
        <w:rPr/>
        <w:t xml:space="preserve">二、2024-2029年中国固体饮料需求预测</w:t>
      </w:r>
    </w:p>
    <w:p>
      <w:pPr>
        <w:spacing w:after="150"/>
      </w:pPr>
      <w:r>
        <w:rPr/>
        <w:t xml:space="preserve">三、2024-2029年中国固体饮料供需平衡预测</w:t>
      </w:r>
    </w:p>
    <w:p>
      <w:pPr>
        <w:spacing w:after="150"/>
      </w:pPr>
      <w:r>
        <w:rPr>
          <w:b w:val="1"/>
          <w:bCs w:val="1"/>
        </w:rPr>
        <w:t xml:space="preserve">第九章 2019-2023年固体饮料行业投资现状分析</w:t>
      </w:r>
    </w:p>
    <w:p>
      <w:pPr>
        <w:spacing w:after="150"/>
      </w:pPr>
      <w:r>
        <w:rPr/>
        <w:t xml:space="preserve">第一节 2019-2023年固体饮料行业投资情况分析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2019-2023年固体饮料行业投资情况分析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固体饮料行业投资环境分析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一、2019-2023年固体饮料行业政策环境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固体饮料行业投资机会与风险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固体饮料行业投资效益分析</w:t>
      </w:r>
    </w:p>
    <w:p>
      <w:pPr>
        <w:spacing w:after="150"/>
      </w:pPr>
      <w:r>
        <w:rPr/>
        <w:t xml:space="preserve">一、2019-2023年固体饮料行业投资状况分析</w:t>
      </w:r>
    </w:p>
    <w:p>
      <w:pPr>
        <w:spacing w:after="150"/>
      </w:pPr>
      <w:r>
        <w:rPr/>
        <w:t xml:space="preserve">二、2024-2029年固体饮料行业投资效益分析</w:t>
      </w:r>
    </w:p>
    <w:p>
      <w:pPr>
        <w:spacing w:after="150"/>
      </w:pPr>
      <w:r>
        <w:rPr/>
        <w:t xml:space="preserve">三、2024-2029年固体饮料行业投资趋势预测</w:t>
      </w:r>
    </w:p>
    <w:p>
      <w:pPr>
        <w:spacing w:after="150"/>
      </w:pPr>
      <w:r>
        <w:rPr/>
        <w:t xml:space="preserve">四、2024-2029年固体饮料行业的投资方向</w:t>
      </w:r>
    </w:p>
    <w:p>
      <w:pPr>
        <w:spacing w:after="150"/>
      </w:pPr>
      <w:r>
        <w:rPr/>
        <w:t xml:space="preserve">五、2024-2029年固体饮料行业投资的建议</w:t>
      </w:r>
    </w:p>
    <w:p>
      <w:pPr>
        <w:spacing w:after="150"/>
      </w:pPr>
      <w:r>
        <w:rPr/>
        <w:t xml:space="preserve">六、新进入者应注意的障碍因素分析</w:t>
      </w:r>
    </w:p>
    <w:p>
      <w:pPr>
        <w:spacing w:after="150"/>
      </w:pPr>
      <w:r>
        <w:rPr/>
        <w:t xml:space="preserve">第三节 影响固体饮料行业发展的主要因素</w:t>
      </w:r>
    </w:p>
    <w:p>
      <w:pPr>
        <w:spacing w:after="150"/>
      </w:pPr>
      <w:r>
        <w:rPr/>
        <w:t xml:space="preserve">一、2024-2029年影响固体饮料行业运行的有利因素分析</w:t>
      </w:r>
    </w:p>
    <w:p>
      <w:pPr>
        <w:spacing w:after="150"/>
      </w:pPr>
      <w:r>
        <w:rPr/>
        <w:t xml:space="preserve">二、2024-2029年影响固体饮料行业运行的稳定因素分析</w:t>
      </w:r>
    </w:p>
    <w:p>
      <w:pPr>
        <w:spacing w:after="150"/>
      </w:pPr>
      <w:r>
        <w:rPr/>
        <w:t xml:space="preserve">三、2024-2029年影响固体饮料行业运行的不利因素分析</w:t>
      </w:r>
    </w:p>
    <w:p>
      <w:pPr>
        <w:spacing w:after="150"/>
      </w:pPr>
      <w:r>
        <w:rPr/>
        <w:t xml:space="preserve">四、2024-2029年我国固体饮料行业发展面临的挑战分析</w:t>
      </w:r>
    </w:p>
    <w:p>
      <w:pPr>
        <w:spacing w:after="150"/>
      </w:pPr>
      <w:r>
        <w:rPr/>
        <w:t xml:space="preserve">五、2024-2029年我国固体饮料行业发展面临的机遇分析</w:t>
      </w:r>
    </w:p>
    <w:p>
      <w:pPr>
        <w:spacing w:after="150"/>
      </w:pPr>
      <w:r>
        <w:rPr/>
        <w:t xml:space="preserve">第四节 固体饮料行业投资风险及控制策略分析</w:t>
      </w:r>
    </w:p>
    <w:p>
      <w:pPr>
        <w:spacing w:after="150"/>
      </w:pPr>
      <w:r>
        <w:rPr/>
        <w:t xml:space="preserve">一、2024-2029年固体饮料行业市场风险及控制策略</w:t>
      </w:r>
    </w:p>
    <w:p>
      <w:pPr>
        <w:spacing w:after="150"/>
      </w:pPr>
      <w:r>
        <w:rPr/>
        <w:t xml:space="preserve">二、2024-2029年固体饮料行业政策风险及控制策略</w:t>
      </w:r>
    </w:p>
    <w:p>
      <w:pPr>
        <w:spacing w:after="150"/>
      </w:pPr>
      <w:r>
        <w:rPr/>
        <w:t xml:space="preserve">三、2024-2029年固体饮料行业经营风险及控制策略</w:t>
      </w:r>
    </w:p>
    <w:p>
      <w:pPr>
        <w:spacing w:after="150"/>
      </w:pPr>
      <w:r>
        <w:rPr/>
        <w:t xml:space="preserve">四、2024-2029年固体饮料行业技术风险及控制策略</w:t>
      </w:r>
    </w:p>
    <w:p>
      <w:pPr>
        <w:spacing w:after="150"/>
      </w:pPr>
      <w:r>
        <w:rPr/>
        <w:t xml:space="preserve">五、2024-2029年固体饮料同业竞争风险及控制策略</w:t>
      </w:r>
    </w:p>
    <w:p>
      <w:pPr>
        <w:spacing w:after="150"/>
      </w:pPr>
      <w:r>
        <w:rPr/>
        <w:t xml:space="preserve">六、2024-2029年固体饮料行业其他风险及控制策略</w:t>
      </w:r>
    </w:p>
    <w:p>
      <w:pPr>
        <w:spacing w:after="150"/>
      </w:pPr>
      <w:r>
        <w:rPr>
          <w:b w:val="1"/>
          <w:bCs w:val="1"/>
        </w:rPr>
        <w:t xml:space="preserve">第十二章 固体饮料行业投资战略研究</w:t>
      </w:r>
    </w:p>
    <w:p>
      <w:pPr>
        <w:spacing w:after="150"/>
      </w:pPr>
      <w:r>
        <w:rPr/>
        <w:t xml:space="preserve">第一节 固体饮料行业发展战略研究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固体饮料行业投资战略研究</w:t>
      </w:r>
    </w:p>
    <w:p>
      <w:pPr>
        <w:spacing w:after="150"/>
      </w:pPr>
      <w:r>
        <w:rPr/>
        <w:t xml:space="preserve">一、2019-2023年固体饮料行业投资战略研究</w:t>
      </w:r>
    </w:p>
    <w:p>
      <w:pPr>
        <w:spacing w:after="150"/>
      </w:pPr>
      <w:r>
        <w:rPr/>
        <w:t xml:space="preserve">二、2019-2023年固体饮料行业投资战略研究</w:t>
      </w:r>
    </w:p>
    <w:p>
      <w:pPr>
        <w:spacing w:after="150"/>
      </w:pPr>
      <w:r>
        <w:rPr/>
        <w:t xml:space="preserve">三、2024-2029年固体饮料行业投资形势</w:t>
      </w:r>
    </w:p>
    <w:p>
      <w:pPr>
        <w:spacing w:after="150"/>
      </w:pPr>
      <w:r>
        <w:rPr/>
        <w:t xml:space="preserve">四、2024-2029年固体饮料行业投资战略</w:t>
      </w:r>
    </w:p>
    <w:p>
      <w:pPr>
        <w:spacing w:after="150"/>
      </w:pPr>
      <w:r>
        <w:rPr>
          <w:b w:val="1"/>
          <w:bCs w:val="1"/>
        </w:rPr>
        <w:t xml:space="preserve">图表目录</w:t>
      </w:r>
    </w:p>
    <w:p>
      <w:pPr>
        <w:spacing w:after="150"/>
      </w:pPr>
      <w:r>
        <w:rPr/>
        <w:t xml:space="preserve">图表：固体饮料产业链分析</w:t>
      </w:r>
    </w:p>
    <w:p>
      <w:pPr>
        <w:spacing w:after="150"/>
      </w:pPr>
      <w:r>
        <w:rPr/>
        <w:t xml:space="preserve">图表：国际固体饮料市场规模</w:t>
      </w:r>
    </w:p>
    <w:p>
      <w:pPr>
        <w:spacing w:after="150"/>
      </w:pPr>
      <w:r>
        <w:rPr/>
        <w:t xml:space="preserve">图表：国际固体饮料生命周期</w:t>
      </w:r>
    </w:p>
    <w:p>
      <w:pPr>
        <w:spacing w:after="150"/>
      </w:pPr>
      <w:r>
        <w:rPr/>
        <w:t xml:space="preserve">图表：2019-2023年中国固体饮料竞争力分析</w:t>
      </w:r>
    </w:p>
    <w:p>
      <w:pPr>
        <w:spacing w:after="150"/>
      </w:pPr>
      <w:r>
        <w:rPr/>
        <w:t xml:space="preserve">图表：2019-2023年中国固体饮料行业市场规模</w:t>
      </w:r>
    </w:p>
    <w:p>
      <w:pPr>
        <w:spacing w:after="150"/>
      </w:pPr>
      <w:r>
        <w:rPr/>
        <w:t xml:space="preserve">图表：2019-2023年全球固体饮料产业市场规模</w:t>
      </w:r>
    </w:p>
    <w:p>
      <w:pPr>
        <w:spacing w:after="150"/>
      </w:pPr>
      <w:r>
        <w:rPr/>
        <w:t xml:space="preserve">图表：2019-2023年固体饮料重要数据指标比较</w:t>
      </w:r>
    </w:p>
    <w:p>
      <w:pPr>
        <w:spacing w:after="150"/>
      </w:pPr>
      <w:r>
        <w:rPr/>
        <w:t xml:space="preserve">图表：2019-2023年中国固体饮料行业销售情况分析</w:t>
      </w:r>
    </w:p>
    <w:p>
      <w:pPr>
        <w:spacing w:after="150"/>
      </w:pPr>
      <w:r>
        <w:rPr/>
        <w:t xml:space="preserve">图表：2019-2023年中国固体饮料行业利润情况分析</w:t>
      </w:r>
    </w:p>
    <w:p>
      <w:pPr>
        <w:spacing w:after="150"/>
      </w:pPr>
      <w:r>
        <w:rPr/>
        <w:t xml:space="preserve">图表：2019-2023年中国固体饮料行业资产情况分析</w:t>
      </w:r>
    </w:p>
    <w:p>
      <w:pPr>
        <w:spacing w:after="150"/>
      </w:pPr>
      <w:r>
        <w:rPr/>
        <w:t xml:space="preserve">图表：2024-2029年中国固体饮料市场前景预测</w:t>
      </w:r>
    </w:p>
    <w:p>
      <w:pPr>
        <w:spacing w:after="150"/>
      </w:pPr>
      <w:r>
        <w:rPr/>
        <w:t xml:space="preserve">图表：2024-2029年中国固体饮料发展前景预测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中国固体饮料行业发展分析及发展前景与趋势预测研究报告(2024-2029版)</dc:title>
  <dc:description>中国固体饮料行业发展分析及发展前景与趋势预测研究报告(2024-2029版)</dc:description>
  <dc:subject>中国固体饮料行业发展分析及发展前景与趋势预测研究报告(2024-2029版)</dc:subject>
  <cp:keywords>研究报告</cp:keywords>
  <cp:category>研究报告</cp:category>
  <cp:lastModifiedBy>北京中道泰和信息咨询有限公司</cp:lastModifiedBy>
  <dcterms:created xsi:type="dcterms:W3CDTF">2024-01-29T18:56:09+08:00</dcterms:created>
  <dcterms:modified xsi:type="dcterms:W3CDTF">2024-01-29T18:56:09+08:00</dcterms:modified>
</cp:coreProperties>
</file>

<file path=docProps/custom.xml><?xml version="1.0" encoding="utf-8"?>
<Properties xmlns="http://schemas.openxmlformats.org/officeDocument/2006/custom-properties" xmlns:vt="http://schemas.openxmlformats.org/officeDocument/2006/docPropsVTypes"/>
</file>