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中国衣物柔顺剂行业市场深度调研及发展趋势与投资前景研究报告(2024-2029版)</w:t>
      </w:r>
    </w:p>
    <w:p>
      <w:pPr>
        <w:spacing w:after="150"/>
      </w:pPr>
      <w:r>
        <w:rPr>
          <w:b w:val="1"/>
          <w:bCs w:val="1"/>
        </w:rPr>
        <w:t xml:space="preserve">报告简介</w:t>
      </w:r>
    </w:p>
    <w:p>
      <w:pPr>
        <w:spacing w:after="150"/>
      </w:pPr>
      <w:r>
        <w:rPr/>
        <w:t xml:space="preserve">衣物柔顺剂是采用阳离子表面活性剂为主要原料，洗后能使纤维表面柔软、平滑、抗静电的同时不易沾灰。常见的衣物柔顺剂有衣物柔顺剂(防蛀型)和衣物柔顺剂(防静电型)，另外可以根据产品香气进行分类，如开米的百花、薰衣草、深谷蓝、香根草的香气进行产品的划分，其它的有采用阳离子表面活性剂与防蛀成分复配使用，经常使用可以使衣物达到防蛀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物柔顺剂相关企业和科研单位等的实地调查，对国内外衣物柔顺剂行业的供给与需求状况、相关行业的发展状况、市场消费变化等进行了分析。重点研究了主要衣物柔顺剂品牌的发展状况，以及未来中国衣物柔顺剂行业将面临的机遇以及企业的应对策略。报告还分析了衣物柔顺剂市场的竞争格局，行业的发展动向，并对行业相关政策进行了介绍和政策趋向研判，是衣物柔顺剂生产企业、科研单位、零售企业等单位准确了解目前衣物柔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中国衣物柔顺剂行业概述及环境</w:t>
      </w:r>
    </w:p>
    <w:p>
      <w:pPr>
        <w:spacing w:after="150"/>
      </w:pPr>
      <w:r>
        <w:rPr/>
        <w:t xml:space="preserve">1.1 衣物柔顺剂行业及属性分析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中国衣物柔顺剂所属行业供给现状分析</w:t>
      </w:r>
    </w:p>
    <w:p>
      <w:pPr>
        <w:spacing w:after="150"/>
      </w:pPr>
      <w:r>
        <w:rPr/>
        <w:t xml:space="preserve">2.1 衣物柔顺剂行业总体规模</w:t>
      </w:r>
    </w:p>
    <w:p>
      <w:pPr>
        <w:spacing w:after="150"/>
      </w:pPr>
      <w:r>
        <w:rPr/>
        <w:t xml:space="preserve">2.2 衣物柔顺剂供给概况</w:t>
      </w:r>
    </w:p>
    <w:p>
      <w:pPr>
        <w:spacing w:after="150"/>
      </w:pPr>
      <w:r>
        <w:rPr/>
        <w:t xml:space="preserve">2.2.1 2019-2023年供给分析</w:t>
      </w:r>
    </w:p>
    <w:p>
      <w:pPr>
        <w:spacing w:after="150"/>
      </w:pPr>
      <w:r>
        <w:rPr/>
        <w:t xml:space="preserve">2.2.2 2024-2029年供给预测</w:t>
      </w:r>
    </w:p>
    <w:p>
      <w:pPr>
        <w:spacing w:after="150"/>
      </w:pPr>
      <w:r>
        <w:rPr/>
        <w:t xml:space="preserve">2.3 衣物柔顺剂市场容量概况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衣物柔顺剂产业的生命周期分析</w:t>
      </w:r>
    </w:p>
    <w:p>
      <w:pPr>
        <w:spacing w:after="150"/>
      </w:pPr>
      <w:r>
        <w:rPr/>
        <w:t xml:space="preserve">2.5 衣物柔顺剂产业供需情况</w:t>
      </w:r>
    </w:p>
    <w:p>
      <w:pPr>
        <w:spacing w:after="150"/>
      </w:pPr>
      <w:r>
        <w:rPr>
          <w:b w:val="1"/>
          <w:bCs w:val="1"/>
        </w:rPr>
        <w:t xml:space="preserve">第三章 2019-2023年中国衣物柔顺剂市场分析</w:t>
      </w:r>
    </w:p>
    <w:p>
      <w:pPr>
        <w:spacing w:after="150"/>
      </w:pPr>
      <w:r>
        <w:rPr/>
        <w:t xml:space="preserve">3.1 我国衣物柔顺剂整体市场规模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衣物柔顺剂原材料市场分析</w:t>
      </w:r>
    </w:p>
    <w:p>
      <w:pPr>
        <w:spacing w:after="150"/>
      </w:pPr>
      <w:r>
        <w:rPr/>
        <w:t xml:space="preserve">3.3 衣物柔顺剂市场结构分析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中国衣物柔顺剂市场竞争格局与厂商市场竞争力评价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衣物柔顺剂行业竞争绩效分析</w:t>
      </w:r>
    </w:p>
    <w:p>
      <w:pPr>
        <w:spacing w:after="150"/>
      </w:pPr>
      <w:r>
        <w:rPr/>
        <w:t xml:space="preserve">5.1 衣物柔顺剂行业总体效益水平分析</w:t>
      </w:r>
    </w:p>
    <w:p>
      <w:pPr>
        <w:spacing w:after="150"/>
      </w:pPr>
      <w:r>
        <w:rPr/>
        <w:t xml:space="preserve">5.2 衣物柔顺剂行业产业集中度分析</w:t>
      </w:r>
    </w:p>
    <w:p>
      <w:pPr>
        <w:spacing w:after="150"/>
      </w:pPr>
      <w:r>
        <w:rPr/>
        <w:t xml:space="preserve">5.3 衣物柔顺剂行业不同所有制企业绩效分析</w:t>
      </w:r>
    </w:p>
    <w:p>
      <w:pPr>
        <w:spacing w:after="150"/>
      </w:pPr>
      <w:r>
        <w:rPr/>
        <w:t xml:space="preserve">5.4 衣物柔顺剂行业不同规模企业绩效分析</w:t>
      </w:r>
    </w:p>
    <w:p>
      <w:pPr>
        <w:spacing w:after="150"/>
      </w:pPr>
      <w:r>
        <w:rPr/>
        <w:t xml:space="preserve">5.5 衣物柔顺剂市场分销体系分析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我国衣物柔顺剂行业重点企业分析</w:t>
      </w:r>
    </w:p>
    <w:p>
      <w:pPr>
        <w:spacing w:after="150"/>
      </w:pPr>
      <w:r>
        <w:rPr/>
        <w:t xml:space="preserve">6.1联合利华(中国)投资有限公司</w:t>
      </w:r>
    </w:p>
    <w:p>
      <w:pPr>
        <w:spacing w:after="150"/>
      </w:pPr>
      <w:r>
        <w:rPr/>
        <w:t xml:space="preserve">6.1.1 公司基本情况</w:t>
      </w:r>
    </w:p>
    <w:p>
      <w:pPr>
        <w:spacing w:after="150"/>
      </w:pPr>
      <w:r>
        <w:rPr/>
        <w:t xml:space="preserve">6.1.2 公司经营与财务状况</w:t>
      </w:r>
    </w:p>
    <w:p>
      <w:pPr>
        <w:spacing w:after="150"/>
      </w:pPr>
      <w:r>
        <w:rPr/>
        <w:t xml:space="preserve">6.2蓝月亮(中国)有限公司</w:t>
      </w:r>
    </w:p>
    <w:p>
      <w:pPr>
        <w:spacing w:after="150"/>
      </w:pPr>
      <w:r>
        <w:rPr/>
        <w:t xml:space="preserve">6.2.1 公司基本情况</w:t>
      </w:r>
    </w:p>
    <w:p>
      <w:pPr>
        <w:spacing w:after="150"/>
      </w:pPr>
      <w:r>
        <w:rPr/>
        <w:t xml:space="preserve">6.2.2 公司经营与财务状况</w:t>
      </w:r>
    </w:p>
    <w:p>
      <w:pPr>
        <w:spacing w:after="150"/>
      </w:pPr>
      <w:r>
        <w:rPr/>
        <w:t xml:space="preserve">6.3威莱(广州)日用品有限公司</w:t>
      </w:r>
    </w:p>
    <w:p>
      <w:pPr>
        <w:spacing w:after="150"/>
      </w:pPr>
      <w:r>
        <w:rPr/>
        <w:t xml:space="preserve">6.3.1 公司基本情况</w:t>
      </w:r>
    </w:p>
    <w:p>
      <w:pPr>
        <w:spacing w:after="150"/>
      </w:pPr>
      <w:r>
        <w:rPr/>
        <w:t xml:space="preserve">6.3.2 公司经营与财务状况</w:t>
      </w:r>
    </w:p>
    <w:p>
      <w:pPr>
        <w:spacing w:after="150"/>
      </w:pPr>
      <w:r>
        <w:rPr/>
        <w:t xml:space="preserve">6.4北京绿伞化学股份有限公司</w:t>
      </w:r>
    </w:p>
    <w:p>
      <w:pPr>
        <w:spacing w:after="150"/>
      </w:pPr>
      <w:r>
        <w:rPr/>
        <w:t xml:space="preserve">6.4.1 公司基本情况</w:t>
      </w:r>
    </w:p>
    <w:p>
      <w:pPr>
        <w:spacing w:after="150"/>
      </w:pPr>
      <w:r>
        <w:rPr/>
        <w:t xml:space="preserve">6.4.2 公司经营与财务状况</w:t>
      </w:r>
    </w:p>
    <w:p>
      <w:pPr>
        <w:spacing w:after="150"/>
      </w:pPr>
      <w:r>
        <w:rPr/>
        <w:t xml:space="preserve">6.5狮王日用化工(青岛)有限公司</w:t>
      </w:r>
    </w:p>
    <w:p>
      <w:pPr>
        <w:spacing w:after="150"/>
      </w:pPr>
      <w:r>
        <w:rPr/>
        <w:t xml:space="preserve">6.5.1 公司基本情况</w:t>
      </w:r>
    </w:p>
    <w:p>
      <w:pPr>
        <w:spacing w:after="150"/>
      </w:pPr>
      <w:r>
        <w:rPr/>
        <w:t xml:space="preserve">6.5.2 公司经营与财务状况</w:t>
      </w:r>
    </w:p>
    <w:p>
      <w:pPr>
        <w:spacing w:after="150"/>
      </w:pPr>
      <w:r>
        <w:rPr/>
        <w:t xml:space="preserve">6.6南顺﹝香港﹞有限公司</w:t>
      </w:r>
    </w:p>
    <w:p>
      <w:pPr>
        <w:spacing w:after="150"/>
      </w:pPr>
      <w:r>
        <w:rPr/>
        <w:t xml:space="preserve">6.6.1 公司基本情况</w:t>
      </w:r>
    </w:p>
    <w:p>
      <w:pPr>
        <w:spacing w:after="150"/>
      </w:pPr>
      <w:r>
        <w:rPr/>
        <w:t xml:space="preserve">6.6.2 公司经营与财务状况</w:t>
      </w:r>
    </w:p>
    <w:p>
      <w:pPr>
        <w:spacing w:after="150"/>
      </w:pPr>
      <w:r>
        <w:rPr>
          <w:b w:val="1"/>
          <w:bCs w:val="1"/>
        </w:rPr>
        <w:t xml:space="preserve">第七章 2024-2029年衣物柔顺剂市场发展前景预测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中国衣物柔顺剂行业发展趋势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衣物柔顺剂行业投资机会分析研究</w:t>
      </w:r>
    </w:p>
    <w:p>
      <w:pPr>
        <w:spacing w:after="150"/>
      </w:pPr>
      <w:r>
        <w:rPr/>
        <w:t xml:space="preserve">8.1 2024-2029年衣物柔顺剂行业主要区域投资机会</w:t>
      </w:r>
    </w:p>
    <w:p>
      <w:pPr>
        <w:spacing w:after="150"/>
      </w:pPr>
      <w:r>
        <w:rPr/>
        <w:t xml:space="preserve">8.2 2024-2029年衣物柔顺剂行业出口市场投资机会</w:t>
      </w:r>
    </w:p>
    <w:p>
      <w:pPr>
        <w:spacing w:after="150"/>
      </w:pPr>
      <w:r>
        <w:rPr/>
        <w:t xml:space="preserve">8.3 2024-2029年衣物柔顺剂行业企业的多元化投资机会</w:t>
      </w:r>
    </w:p>
    <w:p>
      <w:pPr>
        <w:spacing w:after="150"/>
      </w:pPr>
      <w:r>
        <w:rPr>
          <w:b w:val="1"/>
          <w:bCs w:val="1"/>
        </w:rPr>
        <w:t xml:space="preserve">第九章 衣物柔顺剂产业投资风险</w:t>
      </w:r>
    </w:p>
    <w:p>
      <w:pPr>
        <w:spacing w:after="150"/>
      </w:pPr>
      <w:r>
        <w:rPr/>
        <w:t xml:space="preserve">9.1 衣物柔顺剂行业宏观调控风险</w:t>
      </w:r>
    </w:p>
    <w:p>
      <w:pPr>
        <w:spacing w:after="150"/>
      </w:pPr>
      <w:r>
        <w:rPr/>
        <w:t xml:space="preserve">9.2 衣物柔顺剂行业竞争风险</w:t>
      </w:r>
    </w:p>
    <w:p>
      <w:pPr>
        <w:spacing w:after="150"/>
      </w:pPr>
      <w:r>
        <w:rPr/>
        <w:t xml:space="preserve">9.3 衣物柔顺剂行业供需波动风险</w:t>
      </w:r>
    </w:p>
    <w:p>
      <w:pPr>
        <w:spacing w:after="150"/>
      </w:pPr>
      <w:r>
        <w:rPr/>
        <w:t xml:space="preserve">9.4 衣物柔顺剂行业技术创新风险</w:t>
      </w:r>
    </w:p>
    <w:p>
      <w:pPr>
        <w:spacing w:after="150"/>
      </w:pPr>
      <w:r>
        <w:rPr/>
        <w:t xml:space="preserve">9.5 衣物柔顺剂行业经营管理风险</w:t>
      </w:r>
    </w:p>
    <w:p>
      <w:pPr>
        <w:spacing w:after="150"/>
      </w:pPr>
      <w:r>
        <w:rPr>
          <w:b w:val="1"/>
          <w:bCs w:val="1"/>
        </w:rPr>
        <w:t xml:space="preserve">第十章 我国衣物柔顺剂行业投融资分析</w:t>
      </w:r>
    </w:p>
    <w:p>
      <w:pPr>
        <w:spacing w:after="150"/>
      </w:pPr>
      <w:r>
        <w:rPr/>
        <w:t xml:space="preserve">10.1 我国衣物柔顺剂行业企业所有制状况</w:t>
      </w:r>
    </w:p>
    <w:p>
      <w:pPr>
        <w:spacing w:after="150"/>
      </w:pPr>
      <w:r>
        <w:rPr/>
        <w:t xml:space="preserve">10.2 我国衣物柔顺剂行业外资进入状况</w:t>
      </w:r>
    </w:p>
    <w:p>
      <w:pPr>
        <w:spacing w:after="150"/>
      </w:pPr>
      <w:r>
        <w:rPr/>
        <w:t xml:space="preserve">10.3 我国衣物柔顺剂行业合作与并购</w:t>
      </w:r>
    </w:p>
    <w:p>
      <w:pPr>
        <w:spacing w:after="150"/>
      </w:pPr>
      <w:r>
        <w:rPr/>
        <w:t xml:space="preserve">10.4 我国衣物柔顺剂行业投资体制分析</w:t>
      </w:r>
    </w:p>
    <w:p>
      <w:pPr>
        <w:spacing w:after="150"/>
      </w:pPr>
      <w:r>
        <w:rPr/>
        <w:t xml:space="preserve">10.5 我国衣物柔顺剂行业资本市场融资分析</w:t>
      </w:r>
    </w:p>
    <w:p>
      <w:pPr>
        <w:spacing w:after="150"/>
      </w:pPr>
      <w:r>
        <w:rPr>
          <w:b w:val="1"/>
          <w:bCs w:val="1"/>
        </w:rPr>
        <w:t xml:space="preserve">第十一章 衣物柔顺剂产业投资策略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衣物柔顺剂企业制定“十四五”发展战略研究分析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预测性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衣物柔顺剂行业发展战略研究</w:t>
      </w:r>
    </w:p>
    <w:p>
      <w:pPr>
        <w:spacing w:after="150"/>
      </w:pPr>
      <w:r>
        <w:rPr/>
        <w:t xml:space="preserve">13.1 衣物柔顺剂行业发展战略研究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对我国衣物柔顺剂品牌战略的思考</w:t>
      </w:r>
    </w:p>
    <w:p>
      <w:pPr>
        <w:spacing w:after="150"/>
      </w:pPr>
      <w:r>
        <w:rPr/>
        <w:t xml:space="preserve">13.2.1 衣物柔顺剂品牌的重要性</w:t>
      </w:r>
    </w:p>
    <w:p>
      <w:pPr>
        <w:spacing w:after="150"/>
      </w:pPr>
      <w:r>
        <w:rPr/>
        <w:t xml:space="preserve">13.2.2 衣物柔顺剂实施品牌战略的意义</w:t>
      </w:r>
    </w:p>
    <w:p>
      <w:pPr>
        <w:spacing w:after="150"/>
      </w:pPr>
      <w:r>
        <w:rPr/>
        <w:t xml:space="preserve">13.2.3 衣物柔顺剂企业品牌的现状分析</w:t>
      </w:r>
    </w:p>
    <w:p>
      <w:pPr>
        <w:spacing w:after="150"/>
      </w:pPr>
      <w:r>
        <w:rPr/>
        <w:t xml:space="preserve">13.2.4 我国衣物柔顺剂企业的品牌战略</w:t>
      </w:r>
    </w:p>
    <w:p>
      <w:pPr>
        <w:spacing w:after="150"/>
      </w:pPr>
      <w:r>
        <w:rPr/>
        <w:t xml:space="preserve">13.2.5 衣物柔顺剂品牌战略管理的策略</w:t>
      </w:r>
    </w:p>
    <w:p>
      <w:pPr>
        <w:spacing w:after="150"/>
      </w:pPr>
      <w:r>
        <w:rPr/>
        <w:t xml:space="preserve">13.3 衣物柔顺剂经营策略分析</w:t>
      </w:r>
    </w:p>
    <w:p>
      <w:pPr>
        <w:spacing w:after="150"/>
      </w:pPr>
      <w:r>
        <w:rPr/>
        <w:t xml:space="preserve">13.3.1 衣物柔顺剂市场细分策略</w:t>
      </w:r>
    </w:p>
    <w:p>
      <w:pPr>
        <w:spacing w:after="150"/>
      </w:pPr>
      <w:r>
        <w:rPr/>
        <w:t xml:space="preserve">13.3.2 衣物柔顺剂市场创新策略</w:t>
      </w:r>
    </w:p>
    <w:p>
      <w:pPr>
        <w:spacing w:after="150"/>
      </w:pPr>
      <w:r>
        <w:rPr/>
        <w:t xml:space="preserve">13.3.3 品牌定位与品类规划</w:t>
      </w:r>
    </w:p>
    <w:p>
      <w:pPr>
        <w:spacing w:after="150"/>
      </w:pPr>
      <w:r>
        <w:rPr/>
        <w:t xml:space="preserve">13.3.4 衣物柔顺剂新产品差异化战略</w:t>
      </w:r>
    </w:p>
    <w:p>
      <w:pPr>
        <w:spacing w:after="150"/>
      </w:pPr>
      <w:r>
        <w:rPr/>
        <w:t xml:space="preserve">13.4 衣物柔顺剂行业投资战略研究</w:t>
      </w:r>
    </w:p>
    <w:p>
      <w:pPr>
        <w:spacing w:after="150"/>
      </w:pPr>
      <w:r>
        <w:rPr/>
        <w:t xml:space="preserve">13.4.1 衣物柔顺剂行业投资战略</w:t>
      </w:r>
    </w:p>
    <w:p>
      <w:pPr>
        <w:spacing w:after="150"/>
      </w:pPr>
      <w:r>
        <w:rPr/>
        <w:t xml:space="preserve">13.4.2 2024-2029年衣物柔顺剂行业投资战略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衣物柔顺剂行业研究结论及建议</w:t>
      </w:r>
    </w:p>
    <w:p>
      <w:pPr>
        <w:spacing w:after="150"/>
      </w:pPr>
      <w:r>
        <w:rPr/>
        <w:t xml:space="preserve">14.2 衣物柔顺剂子行业研究结论及建议</w:t>
      </w:r>
    </w:p>
    <w:p>
      <w:pPr>
        <w:spacing w:after="150"/>
      </w:pPr>
      <w:r>
        <w:rPr/>
        <w:t xml:space="preserve">14.3 衣物柔顺剂行业发展建议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图表：2019-2023年衣物柔顺剂行业重要数据比较</w:t>
      </w:r>
    </w:p>
    <w:p>
      <w:pPr>
        <w:spacing w:after="150"/>
      </w:pPr>
      <w:r>
        <w:rPr/>
        <w:t xml:space="preserve">图表：2019-2023年中国衣物柔顺剂市场占全球份额比较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中国衣物柔顺剂行业市场深度调研及发展趋势与投资前景研究报告(2024-2029版)</dc:title>
  <dc:description>中国衣物柔顺剂行业市场深度调研及发展趋势与投资前景研究报告(2024-2029版)</dc:description>
  <dc:subject>中国衣物柔顺剂行业市场深度调研及发展趋势与投资前景研究报告(2024-2029版)</dc:subject>
  <cp:keywords>研究报告</cp:keywords>
  <cp:category>研究报告</cp:category>
  <cp:lastModifiedBy>北京中道泰和信息咨询有限公司</cp:lastModifiedBy>
  <dcterms:created xsi:type="dcterms:W3CDTF">2024-01-29T18:30:38+08:00</dcterms:created>
  <dcterms:modified xsi:type="dcterms:W3CDTF">2024-01-29T18:30:38+08:00</dcterms:modified>
</cp:coreProperties>
</file>

<file path=docProps/custom.xml><?xml version="1.0" encoding="utf-8"?>
<Properties xmlns="http://schemas.openxmlformats.org/officeDocument/2006/custom-properties" xmlns:vt="http://schemas.openxmlformats.org/officeDocument/2006/docPropsVTypes"/>
</file>