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VOCs治理行业发展分析及投资前景预测研究报告(2026-2031版)</w:t>
      </w:r>
    </w:p>
    <w:p>
      <w:pPr>
        <w:spacing w:after="150"/>
      </w:pPr>
      <w:r>
        <w:rPr>
          <w:b w:val="1"/>
          <w:bCs w:val="1"/>
        </w:rPr>
        <w:t xml:space="preserve">报告简介</w:t>
      </w:r>
    </w:p>
    <w:p>
      <w:pPr>
        <w:spacing w:after="150"/>
      </w:pPr>
      <w:r>
        <w:rPr/>
        <w:t xml:space="preserve">挥发性有机化合物(VOCs)指在常温常压下任何能挥发的有机固体或液体，能参加大气光化学反应的有机化合物。石化企业在生产过程中会排放出大量的废气，其中挥发性有机物会和空气中的二氧化硫等污染物发生反应，加重光化学污染。石化企业的污水处理装置、排气设备、有机化合物存储设施等设备都会排放出大量的VOCs。调查证明，石化企业在我国总体VOCs污染源中排名第一。随着我国工业化程度飞速提高，有机化工厂的各项技术不断革新，精细加工厂的成品质量也有了巨大提高，为我国的现代化建设奠定了良好基础。</w:t>
      </w:r>
    </w:p>
    <w:p>
      <w:pPr>
        <w:spacing w:after="150"/>
      </w:pPr>
      <w:r>
        <w:rPr/>
        <w:t xml:space="preserve">根据生态环境部估算的数据：VOCs人为源包括移动源和固定源，固定源中又包括生活源和工业源等。工业源是VOCs的重点排放领域，其排放量占总排放量的50%以上。而建筑装饰、餐饮油烟等生活源和机动车等移动源排放的VOCs所占比例仅分别为19.6%和21.5%。</w:t>
      </w:r>
    </w:p>
    <w:p>
      <w:pPr>
        <w:spacing w:after="150"/>
      </w:pPr>
      <w:r>
        <w:rPr/>
        <w:t xml:space="preserve">我国VOCs排放现状具有三个特点。一是VOCs排放总量巨大。我国VOCs排放总量不但巨大(位居全球第一)且近年来下降幅度有限。2011~2017年，全国人为源VOCs排放量逐年增长，2018~2019年排放量有所下降，2019年全国VOCs排放总量约为2342万吨，较2015年仅下降6.9%。但总体来看，我国VOCs排放总量仍保持在较高水平。二是行业单位产值VOCs排放量高。我国涉VOCs排放的行业众多，其中木材加工、有机化工、印刷和包装印刷等行业单位产值的VOCs排放量居前列。三是排放数据不确定性大。我国VOCs排放清单的准确性在逐年提高，但目前排放量估算误差依然较大。</w:t>
      </w:r>
    </w:p>
    <w:p>
      <w:pPr>
        <w:spacing w:after="150"/>
      </w:pPr>
      <w:r>
        <w:rPr/>
        <w:t xml:space="preserve">据不完全统计，中国目前从事VOCs治理企业超千家，其中约一半以上的企业主营除尘、脱硫、脱硝治理等大气治理或其他业务，且同时兼顾经营VOCs治理业务。随着中国政府对于VOCs治理日益重视，环保要求日趋严苛，石化、涂装、造纸等行业的VOCs排放治理标准将逐步完善，有望推动本土企业进一步发展以满足日趋增长的VOCs治理需求。</w:t>
      </w:r>
    </w:p>
    <w:p>
      <w:pPr>
        <w:spacing w:after="150"/>
      </w:pPr>
      <w:r>
        <w:rPr/>
        <w:t xml:space="preserve">2020年以来，我国发布了针对VOCs治理的专项行动方案，并在第一轮强化监督帮扶的基础上，再组织227个工作组，在78个VOCs排放量较大的城市开展第二轮次强化监督帮扶，开展“送政策、送技术、送服务”等活动。在此背景下，VOCs市场规模即将释放，有研究机构分析，2020年将达到1400亿元至1500亿元，到2025年市场规模有望超过3000亿元。</w:t>
      </w:r>
    </w:p>
    <w:p>
      <w:pPr>
        <w:spacing w:after="150"/>
      </w:pPr>
      <w:r>
        <w:rPr/>
        <w:t xml:space="preserve">本研究咨询报告由北京中道泰和信息咨询有限公司领衔撰写，在大量周密的市场调研基础上，主要依据了国家统计局、国家工信部、国家发改委、国家经济信息中心、国务院发展研究中心、中国环境保护产业协会废气净化委员会、中华环保联合会、中国印刷及设备器材工业协会、中国经济景气监测中心、51行业报告网、国内外相关报刊杂志的基础信息、VOCs治理行业研究单位等公布和提供的大量资料以及对行业内企业调研访察所获得的大量第一手数据，对中国VOCs治理市场的发展状况、供需状况、竞争格局、赢利水平、发展趋势等进行了分析。报告重点分析了VOCs治理前十大企业的研发、产销、战略、经营状况等。报告还对VOCs治理市场风险进行了预测，为VOCs治理设备生产厂家、流通企业以及贸易商提供了新的投资机会和可借鉴的操作模式，对欲在VOCs治理行业从事资本运作的经济实体等单位准确了解目前中国VOCs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vocs治理行业概述</w:t>
      </w:r>
    </w:p>
    <w:p>
      <w:pPr>
        <w:spacing w:before="75" w:after="0"/>
      </w:pPr>
      <w:r>
        <w:rPr/>
        <w:t xml:space="preserve">第一节 vocs治理的概念</w:t>
      </w:r>
    </w:p>
    <w:p>
      <w:pPr>
        <w:spacing w:before="75" w:after="0"/>
      </w:pPr>
      <w:r>
        <w:rPr/>
        <w:t xml:space="preserve">一、vocs治理的定义</w:t>
      </w:r>
    </w:p>
    <w:p>
      <w:pPr>
        <w:spacing w:before="75" w:after="0"/>
      </w:pPr>
      <w:r>
        <w:rPr/>
        <w:t xml:space="preserve">二、vocs治理的特点</w:t>
      </w:r>
    </w:p>
    <w:p>
      <w:pPr>
        <w:spacing w:before="75" w:after="0"/>
      </w:pPr>
      <w:r>
        <w:rPr/>
        <w:t xml:space="preserve">三、vocs治理的分类</w:t>
      </w:r>
    </w:p>
    <w:p>
      <w:pPr>
        <w:spacing w:before="75" w:after="0"/>
      </w:pPr>
      <w:r>
        <w:rPr/>
        <w:t xml:space="preserve">第二节 vocs的来源及减排途径</w:t>
      </w:r>
    </w:p>
    <w:p>
      <w:pPr>
        <w:spacing w:before="75" w:after="0"/>
      </w:pPr>
      <w:r>
        <w:rPr/>
        <w:t xml:space="preserve">一、产生vocs污染物的来源</w:t>
      </w:r>
    </w:p>
    <w:p>
      <w:pPr>
        <w:spacing w:before="75" w:after="0"/>
      </w:pPr>
      <w:r>
        <w:rPr/>
        <w:t xml:space="preserve">1、工业固定排放源</w:t>
      </w:r>
    </w:p>
    <w:p>
      <w:pPr>
        <w:spacing w:before="75" w:after="0"/>
      </w:pPr>
      <w:r>
        <w:rPr/>
        <w:t xml:space="preserve">2、机动车尾气排放源</w:t>
      </w:r>
    </w:p>
    <w:p>
      <w:pPr>
        <w:spacing w:before="75" w:after="0"/>
      </w:pPr>
      <w:r>
        <w:rPr/>
        <w:t xml:space="preserve">3、日常生活排放源</w:t>
      </w:r>
    </w:p>
    <w:p>
      <w:pPr>
        <w:spacing w:before="75" w:after="0"/>
      </w:pPr>
      <w:r>
        <w:rPr/>
        <w:t xml:space="preserve">二、vocs的减排途径</w:t>
      </w:r>
    </w:p>
    <w:p>
      <w:pPr>
        <w:spacing w:before="75" w:after="0"/>
      </w:pPr>
      <w:r>
        <w:rPr/>
        <w:t xml:space="preserve">1、源头减排</w:t>
      </w:r>
    </w:p>
    <w:p>
      <w:pPr>
        <w:spacing w:before="75" w:after="0"/>
      </w:pPr>
      <w:r>
        <w:rPr/>
        <w:t xml:space="preserve">2、过程减排</w:t>
      </w:r>
    </w:p>
    <w:p>
      <w:pPr>
        <w:spacing w:before="75" w:after="0"/>
      </w:pPr>
      <w:r>
        <w:rPr/>
        <w:t xml:space="preserve">3、末端减排</w:t>
      </w:r>
    </w:p>
    <w:p>
      <w:pPr>
        <w:spacing w:before="75" w:after="0"/>
      </w:pPr>
      <w:r>
        <w:rPr/>
        <w:t xml:space="preserve">第三节 vocs治理行业发展环境</w:t>
      </w:r>
    </w:p>
    <w:p>
      <w:pPr>
        <w:spacing w:before="75" w:after="0"/>
      </w:pPr>
      <w:r>
        <w:rPr/>
        <w:t xml:space="preserve">一、行业主要政策</w:t>
      </w:r>
    </w:p>
    <w:p>
      <w:pPr>
        <w:spacing w:before="75" w:after="0"/>
      </w:pPr>
      <w:r>
        <w:rPr/>
        <w:t xml:space="preserve">二、国内经济形势</w:t>
      </w:r>
    </w:p>
    <w:p>
      <w:pPr>
        <w:spacing w:before="75" w:after="0"/>
      </w:pPr>
      <w:r>
        <w:rPr/>
        <w:t xml:space="preserve">三、生态环保共识</w:t>
      </w:r>
    </w:p>
    <w:p>
      <w:pPr>
        <w:spacing w:before="75" w:after="0"/>
      </w:pPr>
      <w:r>
        <w:rPr/>
        <w:t xml:space="preserve">四、行业治理技术</w:t>
      </w:r>
    </w:p>
    <w:p>
      <w:pPr>
        <w:spacing w:before="75" w:after="0"/>
      </w:pPr>
      <w:r>
        <w:rPr>
          <w:b w:val="1"/>
          <w:bCs w:val="1"/>
        </w:rPr>
        <w:t xml:space="preserve">第二章 中国vocs治理行业发展分析</w:t>
      </w:r>
    </w:p>
    <w:p>
      <w:pPr>
        <w:spacing w:before="75" w:after="0"/>
      </w:pPr>
      <w:r>
        <w:rPr/>
        <w:t xml:space="preserve">第一节 中国vocs治理行业发展状况分析</w:t>
      </w:r>
    </w:p>
    <w:p>
      <w:pPr>
        <w:spacing w:before="75" w:after="0"/>
      </w:pPr>
      <w:r>
        <w:rPr/>
        <w:t xml:space="preserve">一、国内外vocs治理行业发展现状</w:t>
      </w:r>
    </w:p>
    <w:p>
      <w:pPr>
        <w:spacing w:before="75" w:after="0"/>
      </w:pPr>
      <w:r>
        <w:rPr/>
        <w:t xml:space="preserve">二、vocs治理仍是大气环境管理短板</w:t>
      </w:r>
    </w:p>
    <w:p>
      <w:pPr>
        <w:spacing w:before="75" w:after="0"/>
      </w:pPr>
      <w:r>
        <w:rPr/>
        <w:t xml:space="preserve">三、中国vocs治理行业发展特点</w:t>
      </w:r>
    </w:p>
    <w:p>
      <w:pPr>
        <w:spacing w:before="75" w:after="0"/>
      </w:pPr>
      <w:r>
        <w:rPr/>
        <w:t xml:space="preserve">四、中国vocs治理行业市场规模</w:t>
      </w:r>
    </w:p>
    <w:p>
      <w:pPr>
        <w:spacing w:before="75" w:after="0"/>
      </w:pPr>
      <w:r>
        <w:rPr/>
        <w:t xml:space="preserve">第二节 中国vocs治理行业运营情况</w:t>
      </w:r>
    </w:p>
    <w:p>
      <w:pPr>
        <w:spacing w:before="75" w:after="0"/>
      </w:pPr>
      <w:r>
        <w:rPr/>
        <w:t xml:space="preserve">一、中国vocs治理行业营收分析</w:t>
      </w:r>
    </w:p>
    <w:p>
      <w:pPr>
        <w:spacing w:before="75" w:after="0"/>
      </w:pPr>
      <w:r>
        <w:rPr/>
        <w:t xml:space="preserve">二、中国vocs治理行业成本分析</w:t>
      </w:r>
    </w:p>
    <w:p>
      <w:pPr>
        <w:spacing w:before="75" w:after="0"/>
      </w:pPr>
      <w:r>
        <w:rPr/>
        <w:t xml:space="preserve">三、中国vocs治理行业利润分析</w:t>
      </w:r>
    </w:p>
    <w:p>
      <w:pPr>
        <w:spacing w:before="75" w:after="0"/>
      </w:pPr>
      <w:r>
        <w:rPr/>
        <w:t xml:space="preserve">第三节 中国vocs治理行业供需分析</w:t>
      </w:r>
    </w:p>
    <w:p>
      <w:pPr>
        <w:spacing w:before="75" w:after="0"/>
      </w:pPr>
      <w:r>
        <w:rPr/>
        <w:t xml:space="preserve">一、vocs治理行业供给分析</w:t>
      </w:r>
    </w:p>
    <w:p>
      <w:pPr>
        <w:spacing w:before="75" w:after="0"/>
      </w:pPr>
      <w:r>
        <w:rPr/>
        <w:t xml:space="preserve">二、vocs治理行业需求情况</w:t>
      </w:r>
    </w:p>
    <w:p>
      <w:pPr>
        <w:spacing w:before="75" w:after="0"/>
      </w:pPr>
      <w:r>
        <w:rPr/>
        <w:t xml:space="preserve">第四节 vocs治理产品/服务价格分析</w:t>
      </w:r>
    </w:p>
    <w:p>
      <w:pPr>
        <w:spacing w:before="75" w:after="0"/>
      </w:pPr>
      <w:r>
        <w:rPr/>
        <w:t xml:space="preserve">一、vocs治理价格走势</w:t>
      </w:r>
    </w:p>
    <w:p>
      <w:pPr>
        <w:spacing w:before="75" w:after="0"/>
      </w:pPr>
      <w:r>
        <w:rPr/>
        <w:t xml:space="preserve">二、影响vocs治理价格的关键因素分析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三、2026-2031年vocs治理产品/服务价格趋势</w:t>
      </w:r>
    </w:p>
    <w:p>
      <w:pPr>
        <w:spacing w:before="75" w:after="0"/>
      </w:pPr>
      <w:r>
        <w:rPr/>
        <w:t xml:space="preserve">四、主要vocs治理企业价位及价格</w:t>
      </w:r>
    </w:p>
    <w:p>
      <w:pPr>
        <w:spacing w:before="75" w:after="0"/>
      </w:pPr>
      <w:r>
        <w:rPr/>
        <w:t xml:space="preserve">第五节 中国vocs治理行业财务指标分析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中国vocs治理行业产业链分析</w:t>
      </w:r>
    </w:p>
    <w:p>
      <w:pPr>
        <w:spacing w:before="75" w:after="0"/>
      </w:pPr>
      <w:r>
        <w:rPr/>
        <w:t xml:space="preserve">第一节 vocs治理行业产业链分析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vocs治理上游行业分析</w:t>
      </w:r>
    </w:p>
    <w:p>
      <w:pPr>
        <w:spacing w:before="75" w:after="0"/>
      </w:pPr>
      <w:r>
        <w:rPr/>
        <w:t xml:space="preserve">一、vocs治理产品成本构成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四、上游供给对vocs治理行业的影响</w:t>
      </w:r>
    </w:p>
    <w:p>
      <w:pPr>
        <w:spacing w:before="75" w:after="0"/>
      </w:pPr>
      <w:r>
        <w:rPr/>
        <w:t xml:space="preserve">第三节 vocs治理下游行业分析</w:t>
      </w:r>
    </w:p>
    <w:p>
      <w:pPr>
        <w:spacing w:before="75" w:after="0"/>
      </w:pPr>
      <w:r>
        <w:rPr/>
        <w:t xml:space="preserve">一、vocs治理下游行业分布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四、下游需求对vocs治理行业的影响</w:t>
      </w:r>
    </w:p>
    <w:p>
      <w:pPr>
        <w:spacing w:before="75" w:after="0"/>
      </w:pPr>
      <w:r>
        <w:rPr>
          <w:b w:val="1"/>
          <w:bCs w:val="1"/>
        </w:rPr>
        <w:t xml:space="preserve">第四章 vocs排放重点行业治理市场需求分析</w:t>
      </w:r>
    </w:p>
    <w:p>
      <w:pPr>
        <w:spacing w:before="75" w:after="0"/>
      </w:pPr>
      <w:r>
        <w:rPr/>
        <w:t xml:space="preserve">第一节 石油化工</w:t>
      </w:r>
    </w:p>
    <w:p>
      <w:pPr>
        <w:spacing w:before="75" w:after="0"/>
      </w:pPr>
      <w:r>
        <w:rPr/>
        <w:t xml:space="preserve">一、石油化工行业vocs排放污染情况</w:t>
      </w:r>
    </w:p>
    <w:p>
      <w:pPr>
        <w:spacing w:before="75" w:after="0"/>
      </w:pPr>
      <w:r>
        <w:rPr/>
        <w:t xml:space="preserve">二、石油化工行业vocs治理技术分析</w:t>
      </w:r>
    </w:p>
    <w:p>
      <w:pPr>
        <w:spacing w:before="75" w:after="0"/>
      </w:pPr>
      <w:r>
        <w:rPr/>
        <w:t xml:space="preserve">三、石油化工行业vocs治理市场规模</w:t>
      </w:r>
    </w:p>
    <w:p>
      <w:pPr>
        <w:spacing w:before="75" w:after="0"/>
      </w:pPr>
      <w:r>
        <w:rPr/>
        <w:t xml:space="preserve">四、石油化工行业vocs治理市场前景</w:t>
      </w:r>
    </w:p>
    <w:p>
      <w:pPr>
        <w:spacing w:before="75" w:after="0"/>
      </w:pPr>
      <w:r>
        <w:rPr/>
        <w:t xml:space="preserve">第二节 包装印刷</w:t>
      </w:r>
    </w:p>
    <w:p>
      <w:pPr>
        <w:spacing w:before="75" w:after="0"/>
      </w:pPr>
      <w:r>
        <w:rPr/>
        <w:t xml:space="preserve">一、包装印刷行业vocs排放污染情况</w:t>
      </w:r>
    </w:p>
    <w:p>
      <w:pPr>
        <w:spacing w:before="75" w:after="0"/>
      </w:pPr>
      <w:r>
        <w:rPr/>
        <w:t xml:space="preserve">二、包装印刷行业vocs治理技术分析</w:t>
      </w:r>
    </w:p>
    <w:p>
      <w:pPr>
        <w:spacing w:before="75" w:after="0"/>
      </w:pPr>
      <w:r>
        <w:rPr/>
        <w:t xml:space="preserve">三、包装印刷行业vocs治理市场规模</w:t>
      </w:r>
    </w:p>
    <w:p>
      <w:pPr>
        <w:spacing w:before="75" w:after="0"/>
      </w:pPr>
      <w:r>
        <w:rPr/>
        <w:t xml:space="preserve">四、包装印刷行业vocs治理市场前景</w:t>
      </w:r>
    </w:p>
    <w:p>
      <w:pPr>
        <w:spacing w:before="75" w:after="0"/>
      </w:pPr>
      <w:r>
        <w:rPr/>
        <w:t xml:space="preserve">第三节 工业涂装</w:t>
      </w:r>
    </w:p>
    <w:p>
      <w:pPr>
        <w:spacing w:before="75" w:after="0"/>
      </w:pPr>
      <w:r>
        <w:rPr/>
        <w:t xml:space="preserve">一、工业涂装行业vocs排放污染情况</w:t>
      </w:r>
    </w:p>
    <w:p>
      <w:pPr>
        <w:spacing w:before="75" w:after="0"/>
      </w:pPr>
      <w:r>
        <w:rPr/>
        <w:t xml:space="preserve">二、工业涂装行业vocs治理技术分析</w:t>
      </w:r>
    </w:p>
    <w:p>
      <w:pPr>
        <w:spacing w:before="75" w:after="0"/>
      </w:pPr>
      <w:r>
        <w:rPr/>
        <w:t xml:space="preserve">三、工业涂装行业vocs治理市场规模</w:t>
      </w:r>
    </w:p>
    <w:p>
      <w:pPr>
        <w:spacing w:before="75" w:after="0"/>
      </w:pPr>
      <w:r>
        <w:rPr/>
        <w:t xml:space="preserve">四、工业涂装行业vocs治理市场前景</w:t>
      </w:r>
    </w:p>
    <w:p>
      <w:pPr>
        <w:spacing w:before="75" w:after="0"/>
      </w:pPr>
      <w:r>
        <w:rPr/>
        <w:t xml:space="preserve">第四节 机动车排气排放</w:t>
      </w:r>
    </w:p>
    <w:p>
      <w:pPr>
        <w:spacing w:before="75" w:after="0"/>
      </w:pPr>
      <w:r>
        <w:rPr/>
        <w:t xml:space="preserve">一、机动车排气排放行业vocs排放污染情况</w:t>
      </w:r>
    </w:p>
    <w:p>
      <w:pPr>
        <w:spacing w:before="75" w:after="0"/>
      </w:pPr>
      <w:r>
        <w:rPr/>
        <w:t xml:space="preserve">二、机动车排气排放行业vocs治理技术分析</w:t>
      </w:r>
    </w:p>
    <w:p>
      <w:pPr>
        <w:spacing w:before="75" w:after="0"/>
      </w:pPr>
      <w:r>
        <w:rPr/>
        <w:t xml:space="preserve">三、机动车排气排放行业vocs治理市场规模</w:t>
      </w:r>
    </w:p>
    <w:p>
      <w:pPr>
        <w:spacing w:before="75" w:after="0"/>
      </w:pPr>
      <w:r>
        <w:rPr/>
        <w:t xml:space="preserve">四、机动车排气排放行业vocs治理市场前景</w:t>
      </w:r>
    </w:p>
    <w:p>
      <w:pPr>
        <w:spacing w:before="75" w:after="0"/>
      </w:pPr>
      <w:r>
        <w:rPr>
          <w:b w:val="1"/>
          <w:bCs w:val="1"/>
        </w:rPr>
        <w:t xml:space="preserve">第五章 中国vocs治理行业竞争分析</w:t>
      </w:r>
    </w:p>
    <w:p>
      <w:pPr>
        <w:spacing w:before="75" w:after="0"/>
      </w:pPr>
      <w:r>
        <w:rPr/>
        <w:t xml:space="preserve">第一节 中国vocs治理行业竞争结构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中国vocs治理行业swot分析</w:t>
      </w:r>
    </w:p>
    <w:p>
      <w:pPr>
        <w:spacing w:before="75" w:after="0"/>
      </w:pPr>
      <w:r>
        <w:rPr/>
        <w:t xml:space="preserve">一、vocs治理行业优势分析</w:t>
      </w:r>
    </w:p>
    <w:p>
      <w:pPr>
        <w:spacing w:before="75" w:after="0"/>
      </w:pPr>
      <w:r>
        <w:rPr/>
        <w:t xml:space="preserve">二、vocs治理行业劣势分析</w:t>
      </w:r>
    </w:p>
    <w:p>
      <w:pPr>
        <w:spacing w:before="75" w:after="0"/>
      </w:pPr>
      <w:r>
        <w:rPr/>
        <w:t xml:space="preserve">三、vocs治理行业机会分析</w:t>
      </w:r>
    </w:p>
    <w:p>
      <w:pPr>
        <w:spacing w:before="75" w:after="0"/>
      </w:pPr>
      <w:r>
        <w:rPr/>
        <w:t xml:space="preserve">四、vocs治理行业威胁分析</w:t>
      </w:r>
    </w:p>
    <w:p>
      <w:pPr>
        <w:spacing w:before="75" w:after="0"/>
      </w:pPr>
      <w:r>
        <w:rPr/>
        <w:t xml:space="preserve">第三节 中国vocs治理行业竞争分析</w:t>
      </w:r>
    </w:p>
    <w:p>
      <w:pPr>
        <w:spacing w:before="75" w:after="0"/>
      </w:pPr>
      <w:r>
        <w:rPr/>
        <w:t xml:space="preserve">一、vocs治理行业竞争格局</w:t>
      </w:r>
    </w:p>
    <w:p>
      <w:pPr>
        <w:spacing w:before="75" w:after="0"/>
      </w:pPr>
      <w:r>
        <w:rPr/>
        <w:t xml:space="preserve">二、vocs治理行业集中度</w:t>
      </w:r>
    </w:p>
    <w:p>
      <w:pPr>
        <w:spacing w:before="75" w:after="0"/>
      </w:pPr>
      <w:r>
        <w:rPr/>
        <w:t xml:space="preserve">三、vocs治理行业竞争策略</w:t>
      </w:r>
    </w:p>
    <w:p>
      <w:pPr>
        <w:spacing w:before="75" w:after="0"/>
      </w:pPr>
      <w:r>
        <w:rPr/>
        <w:t xml:space="preserve">第四节 中国vocs治理行业区域市场分析</w:t>
      </w:r>
    </w:p>
    <w:p>
      <w:pPr>
        <w:spacing w:before="75" w:after="0"/>
      </w:pPr>
      <w:r>
        <w:rPr/>
        <w:t xml:space="preserve">一、全国区域分布情况</w:t>
      </w:r>
    </w:p>
    <w:p>
      <w:pPr>
        <w:spacing w:before="75" w:after="0"/>
      </w:pPr>
      <w:r>
        <w:rPr/>
        <w:t xml:space="preserve">二、重点地区市场分析</w:t>
      </w:r>
    </w:p>
    <w:p>
      <w:pPr>
        <w:spacing w:before="75" w:after="0"/>
      </w:pPr>
      <w:r>
        <w:rPr>
          <w:b w:val="1"/>
          <w:bCs w:val="1"/>
        </w:rPr>
        <w:t xml:space="preserve">第六章 中国vocs治理行业渠道分析及策略</w:t>
      </w:r>
    </w:p>
    <w:p>
      <w:pPr>
        <w:spacing w:before="75" w:after="0"/>
      </w:pPr>
      <w:r>
        <w:rPr/>
        <w:t xml:space="preserve">第一节 vocs治理行业渠道分析</w:t>
      </w:r>
    </w:p>
    <w:p>
      <w:pPr>
        <w:spacing w:before="75" w:after="0"/>
      </w:pPr>
      <w:r>
        <w:rPr/>
        <w:t xml:space="preserve">一、渠道形式</w:t>
      </w:r>
    </w:p>
    <w:p>
      <w:pPr>
        <w:spacing w:before="75" w:after="0"/>
      </w:pPr>
      <w:r>
        <w:rPr/>
        <w:t xml:space="preserve">二、各类渠道对vocs治理行业的影响</w:t>
      </w:r>
    </w:p>
    <w:p>
      <w:pPr>
        <w:spacing w:before="75" w:after="0"/>
      </w:pPr>
      <w:r>
        <w:rPr/>
        <w:t xml:space="preserve">三、主要vocs治理企业渠道策略研究</w:t>
      </w:r>
    </w:p>
    <w:p>
      <w:pPr>
        <w:spacing w:before="75" w:after="0"/>
      </w:pPr>
      <w:r>
        <w:rPr/>
        <w:t xml:space="preserve">四、各区域主要代理商情况</w:t>
      </w:r>
    </w:p>
    <w:p>
      <w:pPr>
        <w:spacing w:before="75" w:after="0"/>
      </w:pPr>
      <w:r>
        <w:rPr/>
        <w:t xml:space="preserve">第二节 vocs治理行业用户分析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vocs治理行业营销策略分析</w:t>
      </w:r>
    </w:p>
    <w:p>
      <w:pPr>
        <w:spacing w:before="75" w:after="0"/>
      </w:pPr>
      <w:r>
        <w:rPr/>
        <w:t xml:space="preserve">一、中国vocs治理营销概况</w:t>
      </w:r>
    </w:p>
    <w:p>
      <w:pPr>
        <w:spacing w:before="75" w:after="0"/>
      </w:pPr>
      <w:r>
        <w:rPr/>
        <w:t xml:space="preserve">二、vocs治理营销策略探讨</w:t>
      </w:r>
    </w:p>
    <w:p>
      <w:pPr>
        <w:spacing w:before="75" w:after="0"/>
      </w:pPr>
      <w:r>
        <w:rPr/>
        <w:t xml:space="preserve">三、vocs治理营销发展趋势</w:t>
      </w:r>
    </w:p>
    <w:p>
      <w:pPr>
        <w:spacing w:before="75" w:after="0"/>
      </w:pPr>
      <w:r>
        <w:rPr>
          <w:b w:val="1"/>
          <w:bCs w:val="1"/>
        </w:rPr>
        <w:t xml:space="preserve">第七章 中国vocs治理行业重点企业分析</w:t>
      </w:r>
    </w:p>
    <w:p>
      <w:pPr>
        <w:spacing w:before="75" w:after="0"/>
      </w:pPr>
      <w:r>
        <w:rPr/>
        <w:t xml:space="preserve">第一节 河北先河环保科技股份有限公司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第二节 北京清新环境技术股份有限公司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第三节 聚光科技(杭州)股份有限公司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第四节 北京雪迪龙科技股份有限公司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第五节 汉威科技集团股份有限公司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第六节 福建龙净环保股份有限公司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第七节 上海安居乐环保科技股份有限公司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第八节 北京高能时代环境技术股份有限公司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第九节 广州紫科环保科技股份有限公司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第十节 航天凯天环保科技股份有限公司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b w:val="1"/>
          <w:bCs w:val="1"/>
        </w:rPr>
        <w:t xml:space="preserve">第八章 中国vocs治理行业投资分析</w:t>
      </w:r>
    </w:p>
    <w:p>
      <w:pPr>
        <w:spacing w:before="75" w:after="0"/>
      </w:pPr>
      <w:r>
        <w:rPr/>
        <w:t xml:space="preserve">第一节 vocs治理行业投资特性分析</w:t>
      </w:r>
    </w:p>
    <w:p>
      <w:pPr>
        <w:spacing w:before="75" w:after="0"/>
      </w:pPr>
      <w:r>
        <w:rPr/>
        <w:t xml:space="preserve">一、vocs治理行业进入壁垒</w:t>
      </w:r>
    </w:p>
    <w:p>
      <w:pPr>
        <w:spacing w:before="75" w:after="0"/>
      </w:pPr>
      <w:r>
        <w:rPr/>
        <w:t xml:space="preserve">二、vocs治理行业盈利因素</w:t>
      </w:r>
    </w:p>
    <w:p>
      <w:pPr>
        <w:spacing w:before="75" w:after="0"/>
      </w:pPr>
      <w:r>
        <w:rPr/>
        <w:t xml:space="preserve">三、vocs治理行业盈利模式</w:t>
      </w:r>
    </w:p>
    <w:p>
      <w:pPr>
        <w:spacing w:before="75" w:after="0"/>
      </w:pPr>
      <w:r>
        <w:rPr/>
        <w:t xml:space="preserve">第二节 vocs治理行业投资情况</w:t>
      </w:r>
    </w:p>
    <w:p>
      <w:pPr>
        <w:spacing w:before="75" w:after="0"/>
      </w:pPr>
      <w:r>
        <w:rPr/>
        <w:t xml:space="preserve">一、vocs治理行业投资现状</w:t>
      </w:r>
    </w:p>
    <w:p>
      <w:pPr>
        <w:spacing w:before="75" w:after="0"/>
      </w:pPr>
      <w:r>
        <w:rPr/>
        <w:t xml:space="preserve">二、vocs治理行业投资规模</w:t>
      </w:r>
    </w:p>
    <w:p>
      <w:pPr>
        <w:spacing w:before="75" w:after="0"/>
      </w:pPr>
      <w:r>
        <w:rPr/>
        <w:t xml:space="preserve">三、vocs治理行业投资机会</w:t>
      </w:r>
    </w:p>
    <w:p>
      <w:pPr>
        <w:spacing w:before="75" w:after="0"/>
      </w:pPr>
      <w:r>
        <w:rPr/>
        <w:t xml:space="preserve">四、vocs治理行业投资风险</w:t>
      </w:r>
    </w:p>
    <w:p>
      <w:pPr>
        <w:spacing w:before="75" w:after="0"/>
      </w:pPr>
      <w:r>
        <w:rPr/>
        <w:t xml:space="preserve">第三节 vocs治理行业投资建议</w:t>
      </w:r>
    </w:p>
    <w:p>
      <w:pPr>
        <w:spacing w:before="75" w:after="0"/>
      </w:pPr>
      <w:r>
        <w:rPr>
          <w:b w:val="1"/>
          <w:bCs w:val="1"/>
        </w:rPr>
        <w:t xml:space="preserve">第九章 中国vocs治理行业前景展望</w:t>
      </w:r>
    </w:p>
    <w:p>
      <w:pPr>
        <w:spacing w:before="75" w:after="0"/>
      </w:pPr>
      <w:r>
        <w:rPr/>
        <w:t xml:space="preserve">第一节 vocs治理行业发展的影响因素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2026-2031年vocs治理行业发展前景</w:t>
      </w:r>
    </w:p>
    <w:p>
      <w:pPr>
        <w:spacing w:before="75" w:after="0"/>
      </w:pPr>
      <w:r>
        <w:rPr/>
        <w:t xml:space="preserve">一、vocs治理行业发展趋势</w:t>
      </w:r>
    </w:p>
    <w:p>
      <w:pPr>
        <w:spacing w:before="75" w:after="0"/>
      </w:pPr>
      <w:r>
        <w:rPr/>
        <w:t xml:space="preserve">二、vocs治理行业发展前景</w:t>
      </w:r>
    </w:p>
    <w:p>
      <w:pPr>
        <w:spacing w:before="75" w:after="0"/>
      </w:pPr>
      <w:r>
        <w:rPr/>
        <w:t xml:space="preserve">三、vocs治理市场规模预测</w:t>
      </w:r>
    </w:p>
    <w:p>
      <w:pPr>
        <w:spacing w:before="75" w:after="0"/>
      </w:pPr>
      <w:r>
        <w:rPr/>
        <w:t xml:space="preserve">第三节 vocs治理行业存在的问题与对策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图表：vocs治理行业产业链结构图</w:t>
      </w:r>
    </w:p>
    <w:p>
      <w:pPr>
        <w:spacing w:before="75" w:after="0"/>
      </w:pPr>
      <w:r>
        <w:rPr/>
        <w:t xml:space="preserve">图表：国家vocs治理重点规划与政策内容</w:t>
      </w:r>
    </w:p>
    <w:p>
      <w:pPr>
        <w:spacing w:before="75" w:after="0"/>
      </w:pPr>
      <w:r>
        <w:rPr/>
        <w:t xml:space="preserve">图表：各vocs排放源占总体排放的比重</w:t>
      </w:r>
    </w:p>
    <w:p>
      <w:pPr>
        <w:spacing w:before="75" w:after="0"/>
      </w:pPr>
      <w:r>
        <w:rPr/>
        <w:t xml:space="preserve">图表：vocs治理行业相关标准及规范</w:t>
      </w:r>
    </w:p>
    <w:p>
      <w:pPr>
        <w:spacing w:before="75" w:after="0"/>
      </w:pPr>
      <w:r>
        <w:rPr/>
        <w:t xml:space="preserve">图表：vocs治理主要细分产品特性</w:t>
      </w:r>
    </w:p>
    <w:p>
      <w:pPr>
        <w:spacing w:before="75" w:after="0"/>
      </w:pPr>
      <w:r>
        <w:rPr/>
        <w:t xml:space="preserve">图表：vocs治理行业下游应用占比情况</w:t>
      </w:r>
    </w:p>
    <w:p>
      <w:pPr>
        <w:spacing w:before="75" w:after="0"/>
      </w:pPr>
      <w:r>
        <w:rPr/>
        <w:t xml:space="preserve">图表：2021-2026年vocs治理行业市场规模</w:t>
      </w:r>
    </w:p>
    <w:p>
      <w:pPr>
        <w:spacing w:before="75" w:after="0"/>
      </w:pPr>
      <w:r>
        <w:rPr/>
        <w:t xml:space="preserve">图表：2021-2026年vocs治理市场价格走势</w:t>
      </w:r>
    </w:p>
    <w:p>
      <w:pPr>
        <w:spacing w:before="75" w:after="0"/>
      </w:pPr>
      <w:r>
        <w:rPr/>
        <w:t xml:space="preserve">图表：2021-2026年vocs治理企业数量增长趋势图</w:t>
      </w:r>
    </w:p>
    <w:p>
      <w:pPr>
        <w:spacing w:before="75" w:after="0"/>
      </w:pPr>
      <w:r>
        <w:rPr/>
        <w:t xml:space="preserve">图表：2021-2026年vocs治理行业从业人员统计</w:t>
      </w:r>
    </w:p>
    <w:p>
      <w:pPr>
        <w:spacing w:before="75" w:after="0"/>
      </w:pPr>
      <w:r>
        <w:rPr/>
        <w:t xml:space="preserve">图表：2021-2026年vocs治理行业资产总额统计</w:t>
      </w:r>
    </w:p>
    <w:p>
      <w:pPr>
        <w:spacing w:before="75" w:after="0"/>
      </w:pPr>
      <w:r>
        <w:rPr/>
        <w:t xml:space="preserve">图表：2021-2026年vocs治理行业资产增长趋势图</w:t>
      </w:r>
    </w:p>
    <w:p>
      <w:pPr>
        <w:spacing w:before="75" w:after="0"/>
      </w:pPr>
      <w:r>
        <w:rPr/>
        <w:t xml:space="preserve">图表：2021-2026年vocs治理行业销售收入增长趋势图</w:t>
      </w:r>
    </w:p>
    <w:p>
      <w:pPr>
        <w:spacing w:before="75" w:after="0"/>
      </w:pPr>
      <w:r>
        <w:rPr/>
        <w:t xml:space="preserve">图表：2021-2026年vocs治理行业利润总额统计</w:t>
      </w:r>
    </w:p>
    <w:p>
      <w:pPr>
        <w:spacing w:before="75" w:after="0"/>
      </w:pPr>
      <w:r>
        <w:rPr/>
        <w:t xml:space="preserve">图表：2021-2026年vocs治理行业利润增长趋势图</w:t>
      </w:r>
    </w:p>
    <w:p>
      <w:pPr>
        <w:spacing w:before="75" w:after="0"/>
      </w:pPr>
      <w:r>
        <w:rPr/>
        <w:t xml:space="preserve">图表：2021-2026年vocs治理行业亏损面统计</w:t>
      </w:r>
    </w:p>
    <w:p>
      <w:pPr>
        <w:spacing w:before="75" w:after="0"/>
      </w:pPr>
      <w:r>
        <w:rPr/>
        <w:t xml:space="preserve">图表：2021-2026年vocs治理行业销售利润率情况</w:t>
      </w:r>
    </w:p>
    <w:p>
      <w:pPr>
        <w:spacing w:before="75" w:after="0"/>
      </w:pPr>
      <w:r>
        <w:rPr/>
        <w:t xml:space="preserve">图表：2021-2026年vocs治理行业资产利润率情况</w:t>
      </w:r>
    </w:p>
    <w:p>
      <w:pPr>
        <w:spacing w:before="75" w:after="0"/>
      </w:pPr>
      <w:r>
        <w:rPr/>
        <w:t xml:space="preserve">图表：2021-2026年vocs治理行业毛利率情况</w:t>
      </w:r>
    </w:p>
    <w:p>
      <w:pPr>
        <w:spacing w:before="75" w:after="0"/>
      </w:pPr>
      <w:r>
        <w:rPr/>
        <w:t xml:space="preserve">图表：2021-2026年vocs治理行业成本费用结构构成情况</w:t>
      </w:r>
    </w:p>
    <w:p>
      <w:pPr>
        <w:spacing w:before="75" w:after="0"/>
      </w:pPr>
      <w:r>
        <w:rPr/>
        <w:t xml:space="preserve">图表：2021-2026年vocs治理行业财务费用统计</w:t>
      </w:r>
    </w:p>
    <w:p>
      <w:pPr>
        <w:spacing w:before="75" w:after="0"/>
      </w:pPr>
      <w:r>
        <w:rPr/>
        <w:t xml:space="preserve">图表：2026-2031年中国vocs治理行业投资收益预测</w:t>
      </w:r>
    </w:p>
    <w:p>
      <w:pPr>
        <w:spacing w:before="75" w:after="0"/>
      </w:pPr>
      <w:r>
        <w:rPr/>
        <w:t xml:space="preserve">图表：2026-2031年中国vocs治理行业投资规模预测</w:t>
      </w:r>
    </w:p>
    <w:p>
      <w:pPr>
        <w:spacing w:before="75" w:after="0"/>
      </w:pPr>
      <w:r>
        <w:rPr/>
        <w:t xml:space="preserve">图表：2026-2031年中国vocs治理行业销售收入预测</w:t>
      </w:r>
    </w:p>
    <w:p>
      <w:pPr>
        <w:spacing w:before="75" w:after="0"/>
      </w:pPr>
      <w:r>
        <w:rPr/>
        <w:t xml:space="preserve">图表：2026-2031年中国vocs治理行业利润总额预测</w:t>
      </w:r>
    </w:p>
    <w:p>
      <w:pPr>
        <w:spacing w:before="75" w:after="0"/>
      </w:pPr>
      <w:r>
        <w:rPr/>
        <w:t xml:space="preserve">图表：2026-2031年vocs治理行业细分市场需求情况预测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VOCs治理行业发展分析及投资前景预测研究报告(2026-2031版)</dc:title>
  <dc:description>VOCs治理行业发展分析及投资前景预测研究报告(2026-2031版)</dc:description>
  <dc:subject>VOCs治理行业发展分析及投资前景预测研究报告(2026-2031版)</dc:subject>
  <cp:keywords>研究报告</cp:keywords>
  <cp:category>研究报告</cp:category>
  <cp:lastModifiedBy>北京中道泰和信息咨询有限公司</cp:lastModifiedBy>
  <dcterms:created xsi:type="dcterms:W3CDTF">2026-04-01T12:19:16+08:00</dcterms:created>
  <dcterms:modified xsi:type="dcterms:W3CDTF">2026-04-01T12:19:16+08:00</dcterms:modified>
</cp:coreProperties>
</file>

<file path=docProps/custom.xml><?xml version="1.0" encoding="utf-8"?>
<Properties xmlns="http://schemas.openxmlformats.org/officeDocument/2006/custom-properties" xmlns:vt="http://schemas.openxmlformats.org/officeDocument/2006/docPropsVTypes"/>
</file>