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中国LCD面板液晶显示器行业市场深度调研及发展趋势与投资前景研究报告(2024-2029版)</w:t>
      </w:r>
    </w:p>
    <w:p>
      <w:pPr>
        <w:spacing w:after="150"/>
      </w:pPr>
      <w:r>
        <w:rPr>
          <w:b w:val="1"/>
          <w:bCs w:val="1"/>
        </w:rPr>
        <w:t xml:space="preserve">报告简介</w:t>
      </w:r>
    </w:p>
    <w:p>
      <w:pPr>
        <w:spacing w:after="150"/>
      </w:pPr>
      <w:r>
        <w:rPr/>
        <w:t xml:space="preserve">随着国内经济的发展，LCD面板液晶显示器市场发展面临巨大机遇和挑战。在市场竞争方面，LCD面板液晶显示器企业数量越来越多，市场正面临着供给与需求的不对称，LCD面板液晶显示器行业有进一步洗牌的强烈要求，但是在一些LCD面板液晶显示器细分市场仍有较大的发展空间，信息化技术将成为核心竞争力。本报告通过深入的调查、分析，投资者能够充分把握行业目前所处的全球和国内宏观经济形势，具体分析该产品所在的细分市场，对LCD面板液晶显示器行业总体市场的供求趋势及行业前景做出判断;明确目标市场、分析竞争对手，了解产品定位，把握市场特征，发掘价格规律，创新营销手段，提出LCD面板液晶显示器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LCD面板液晶显示器行业研究单位等公布和提供的大量资料以及对行业内企业调研访察所获得的大量第一手数据，对我国LCD面板液晶显示器市场的发展状况、供需状况、竞争格局、赢利水平、发展趋势等进行了分析。报告重点分析了LCD面板液晶显示器前十大企业的研发、产销、战略、经营状况等。报告还对LCD面板液晶显示器市场风险进行了预测，为LCD面板液晶显示器生产厂家、流通企业以及零售商提供了新的投资机会和可借鉴的操作模式，对欲在LCD面板液晶显示器行业从事资本运作的经济实体等单位准确了解目前中国LCD面板液晶显示器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lcd产业基础概述</w:t>
      </w:r>
    </w:p>
    <w:p>
      <w:pPr>
        <w:spacing w:after="150"/>
      </w:pPr>
      <w:r>
        <w:rPr/>
        <w:t xml:space="preserve">第一节 lcd简述</w:t>
      </w:r>
    </w:p>
    <w:p>
      <w:pPr>
        <w:spacing w:after="150"/>
      </w:pPr>
      <w:r>
        <w:rPr/>
        <w:t xml:space="preserve">一、lcd产品性质特点</w:t>
      </w:r>
    </w:p>
    <w:p>
      <w:pPr>
        <w:spacing w:after="150"/>
      </w:pPr>
      <w:r>
        <w:rPr/>
        <w:t xml:space="preserve">二、lcd分类</w:t>
      </w:r>
    </w:p>
    <w:p>
      <w:pPr>
        <w:spacing w:after="150"/>
      </w:pPr>
      <w:r>
        <w:rPr/>
        <w:t xml:space="preserve">三、显示原理</w:t>
      </w:r>
    </w:p>
    <w:p>
      <w:pPr>
        <w:spacing w:after="150"/>
      </w:pPr>
      <w:r>
        <w:rPr/>
        <w:t xml:space="preserve">第二节 lcd主要性能指标</w:t>
      </w:r>
    </w:p>
    <w:p>
      <w:pPr>
        <w:spacing w:after="150"/>
      </w:pPr>
      <w:r>
        <w:rPr/>
        <w:t xml:space="preserve">第三节 lcd产业结构和投资特性</w:t>
      </w:r>
    </w:p>
    <w:p>
      <w:pPr>
        <w:spacing w:after="150"/>
      </w:pPr>
      <w:r>
        <w:rPr/>
        <w:t xml:space="preserve">一、lcd产业结构</w:t>
      </w:r>
    </w:p>
    <w:p>
      <w:pPr>
        <w:spacing w:after="150"/>
      </w:pPr>
      <w:r>
        <w:rPr/>
        <w:t xml:space="preserve">二、产业投资特性</w:t>
      </w:r>
    </w:p>
    <w:p>
      <w:pPr>
        <w:spacing w:after="150"/>
      </w:pPr>
      <w:r>
        <w:rPr/>
        <w:t xml:space="preserve">三、产业显著特征</w:t>
      </w:r>
    </w:p>
    <w:p>
      <w:pPr>
        <w:spacing w:after="150"/>
      </w:pPr>
      <w:r>
        <w:rPr>
          <w:b w:val="1"/>
          <w:bCs w:val="1"/>
        </w:rPr>
        <w:t xml:space="preserve">第二章 2019-2023年全球显示器业运行状况分析</w:t>
      </w:r>
    </w:p>
    <w:p>
      <w:pPr>
        <w:spacing w:after="150"/>
      </w:pPr>
      <w:r>
        <w:rPr/>
        <w:t xml:space="preserve">第一节 2019-2023年世界显示器产业发展概况</w:t>
      </w:r>
    </w:p>
    <w:p>
      <w:pPr>
        <w:spacing w:after="150"/>
      </w:pPr>
      <w:r>
        <w:rPr/>
        <w:t xml:space="preserve">一、全球显示器市场销量分析</w:t>
      </w:r>
    </w:p>
    <w:p>
      <w:pPr>
        <w:spacing w:after="150"/>
      </w:pPr>
      <w:r>
        <w:rPr/>
        <w:t xml:space="preserve">二、lcd显示器全球销量排名</w:t>
      </w:r>
    </w:p>
    <w:p>
      <w:pPr>
        <w:spacing w:after="150"/>
      </w:pPr>
      <w:r>
        <w:rPr/>
        <w:t xml:space="preserve">三、全球液晶显示器需求量分析</w:t>
      </w:r>
    </w:p>
    <w:p>
      <w:pPr>
        <w:spacing w:after="150"/>
      </w:pPr>
      <w:r>
        <w:rPr/>
        <w:t xml:space="preserve">第二节 2019-2023年世界显示器主要国家运行情况分析</w:t>
      </w:r>
    </w:p>
    <w:p>
      <w:pPr>
        <w:spacing w:after="150"/>
      </w:pPr>
      <w:r>
        <w:rPr/>
        <w:t xml:space="preserve">一、美国</w:t>
      </w:r>
    </w:p>
    <w:p>
      <w:pPr>
        <w:spacing w:after="150"/>
      </w:pPr>
      <w:r>
        <w:rPr/>
        <w:t xml:space="preserve">二、日本</w:t>
      </w:r>
    </w:p>
    <w:p>
      <w:pPr>
        <w:spacing w:after="150"/>
      </w:pPr>
      <w:r>
        <w:rPr/>
        <w:t xml:space="preserve">三、德国</w:t>
      </w:r>
    </w:p>
    <w:p>
      <w:pPr>
        <w:spacing w:after="150"/>
      </w:pPr>
      <w:r>
        <w:rPr/>
        <w:t xml:space="preserve">第三节 2019-2023年世界显示器产业发展趋势分析</w:t>
      </w:r>
    </w:p>
    <w:p>
      <w:pPr>
        <w:spacing w:after="150"/>
      </w:pPr>
      <w:r>
        <w:rPr>
          <w:b w:val="1"/>
          <w:bCs w:val="1"/>
        </w:rPr>
        <w:t xml:space="preserve">第三章 2019-2023年全球lcd产业运行动态分析</w:t>
      </w:r>
    </w:p>
    <w:p>
      <w:pPr>
        <w:spacing w:after="150"/>
      </w:pPr>
      <w:r>
        <w:rPr/>
        <w:t xml:space="preserve">第一节 2019-2023年全球lcd产业现状综述</w:t>
      </w:r>
    </w:p>
    <w:p>
      <w:pPr>
        <w:spacing w:after="150"/>
      </w:pPr>
      <w:r>
        <w:rPr/>
        <w:t xml:space="preserve">一、液晶显示器销售与发展趋势</w:t>
      </w:r>
    </w:p>
    <w:p>
      <w:pPr>
        <w:spacing w:after="150"/>
      </w:pPr>
      <w:r>
        <w:rPr/>
        <w:t xml:space="preserve">二、全球lcd出货量</w:t>
      </w:r>
    </w:p>
    <w:p>
      <w:pPr>
        <w:spacing w:after="150"/>
      </w:pPr>
      <w:r>
        <w:rPr/>
        <w:t xml:space="preserve">三、手机屏幕tft-lcd份额</w:t>
      </w:r>
    </w:p>
    <w:p>
      <w:pPr>
        <w:spacing w:after="150"/>
      </w:pPr>
      <w:r>
        <w:rPr/>
        <w:t xml:space="preserve">第二节 2019-2023年全球lcd产业动态wvsr</w:t>
      </w:r>
    </w:p>
    <w:p>
      <w:pPr>
        <w:spacing w:after="150"/>
      </w:pPr>
      <w:r>
        <w:rPr/>
        <w:t xml:space="preserve">一、欧盟对lcd设关税壁垒</w:t>
      </w:r>
    </w:p>
    <w:p>
      <w:pPr>
        <w:spacing w:after="150"/>
      </w:pPr>
      <w:r>
        <w:rPr/>
        <w:t xml:space="preserve">二、偏光板业出现洗牌效应</w:t>
      </w:r>
    </w:p>
    <w:p>
      <w:pPr>
        <w:spacing w:after="150"/>
      </w:pPr>
      <w:r>
        <w:rPr/>
        <w:t xml:space="preserve">三、笔记本液晶面板价格回稳</w:t>
      </w:r>
    </w:p>
    <w:p>
      <w:pPr>
        <w:spacing w:after="150"/>
      </w:pPr>
      <w:r>
        <w:rPr/>
        <w:t xml:space="preserve">第三节 2019-2023年全球tft-lcd设备产业市场概况</w:t>
      </w:r>
    </w:p>
    <w:p>
      <w:pPr>
        <w:spacing w:after="150"/>
      </w:pPr>
      <w:r>
        <w:rPr/>
        <w:t xml:space="preserve">一、tft-lcd面板市场特点分析</w:t>
      </w:r>
    </w:p>
    <w:p>
      <w:pPr>
        <w:spacing w:after="150"/>
      </w:pPr>
      <w:r>
        <w:rPr/>
        <w:t xml:space="preserve">二、全球tft-lcd设备产业规模</w:t>
      </w:r>
    </w:p>
    <w:p>
      <w:pPr>
        <w:spacing w:after="150"/>
      </w:pPr>
      <w:r>
        <w:rPr/>
        <w:t xml:space="preserve">三、日本tft-lcd设备产业状况</w:t>
      </w:r>
    </w:p>
    <w:p>
      <w:pPr>
        <w:spacing w:after="150"/>
      </w:pPr>
      <w:r>
        <w:rPr/>
        <w:t xml:space="preserve">四、韩国tft-lcd设备产业状况</w:t>
      </w:r>
    </w:p>
    <w:p>
      <w:pPr>
        <w:spacing w:after="150"/>
      </w:pPr>
      <w:r>
        <w:rPr/>
        <w:t xml:space="preserve">五、台湾tft-lcd设备产业状况</w:t>
      </w:r>
    </w:p>
    <w:p>
      <w:pPr>
        <w:spacing w:after="150"/>
      </w:pPr>
      <w:r>
        <w:rPr/>
        <w:t xml:space="preserve">六、国内tft-lcd设备产业状况</w:t>
      </w:r>
    </w:p>
    <w:p>
      <w:pPr>
        <w:spacing w:after="150"/>
      </w:pPr>
      <w:r>
        <w:rPr/>
        <w:t xml:space="preserve">第四节 2019-2023年全球中小型显示屏市场投资状况</w:t>
      </w:r>
    </w:p>
    <w:p>
      <w:pPr>
        <w:spacing w:after="150"/>
      </w:pPr>
      <w:r>
        <w:rPr/>
        <w:t xml:space="preserve">一、手机显示屏市场趋势</w:t>
      </w:r>
    </w:p>
    <w:p>
      <w:pPr>
        <w:spacing w:after="150"/>
      </w:pPr>
      <w:r>
        <w:rPr/>
        <w:t xml:space="preserve">二、中小型显示屏展望</w:t>
      </w:r>
    </w:p>
    <w:p>
      <w:pPr>
        <w:spacing w:after="150"/>
      </w:pPr>
      <w:r>
        <w:rPr/>
        <w:t xml:space="preserve">第五节 2024-2029年全球lcd产业前景预测分析</w:t>
      </w:r>
    </w:p>
    <w:p>
      <w:pPr>
        <w:spacing w:after="150"/>
      </w:pPr>
      <w:r>
        <w:rPr>
          <w:b w:val="1"/>
          <w:bCs w:val="1"/>
        </w:rPr>
        <w:t xml:space="preserve">第四章 2019-2023年中国lcd彩色滤光片产业运行环境分析</w:t>
      </w:r>
    </w:p>
    <w:p>
      <w:pPr>
        <w:spacing w:after="150"/>
      </w:pPr>
      <w:r>
        <w:rPr/>
        <w:t xml:space="preserve">第一节 2019-2023年中国宏观经济环境分析</w:t>
      </w:r>
    </w:p>
    <w:p>
      <w:pPr>
        <w:spacing w:after="150"/>
      </w:pPr>
      <w:r>
        <w:rPr/>
        <w:t xml:space="preserve">一、中国gdp分析</w:t>
      </w:r>
    </w:p>
    <w:p>
      <w:pPr>
        <w:spacing w:after="150"/>
      </w:pPr>
      <w:r>
        <w:rPr/>
        <w:t xml:space="preserve">二、cpi分析</w:t>
      </w:r>
    </w:p>
    <w:p>
      <w:pPr>
        <w:spacing w:after="150"/>
      </w:pPr>
      <w:r>
        <w:rPr/>
        <w:t xml:space="preserve">三、恩格尔系数</w:t>
      </w:r>
    </w:p>
    <w:p>
      <w:pPr>
        <w:spacing w:after="150"/>
      </w:pPr>
      <w:r>
        <w:rPr/>
        <w:t xml:space="preserve">四、工业发展形势分析</w:t>
      </w:r>
    </w:p>
    <w:p>
      <w:pPr>
        <w:spacing w:after="150"/>
      </w:pPr>
      <w:r>
        <w:rPr/>
        <w:t xml:space="preserve">五、存贷款利率变化</w:t>
      </w:r>
    </w:p>
    <w:p>
      <w:pPr>
        <w:spacing w:after="150"/>
      </w:pPr>
      <w:r>
        <w:rPr/>
        <w:t xml:space="preserve">六、财政收支状况</w:t>
      </w:r>
    </w:p>
    <w:p>
      <w:pPr>
        <w:spacing w:after="150"/>
      </w:pPr>
      <w:r>
        <w:rPr/>
        <w:t xml:space="preserve">第二节 2019-2023年中国lcd产业政策环境分析</w:t>
      </w:r>
    </w:p>
    <w:p>
      <w:pPr>
        <w:spacing w:after="150"/>
      </w:pPr>
      <w:r>
        <w:rPr/>
        <w:t xml:space="preserve">一、lcd产业政策及标准</w:t>
      </w:r>
    </w:p>
    <w:p>
      <w:pPr>
        <w:spacing w:after="150"/>
      </w:pPr>
      <w:r>
        <w:rPr/>
        <w:t xml:space="preserve">二、国家免税政策惠及液晶</w:t>
      </w:r>
    </w:p>
    <w:p>
      <w:pPr>
        <w:spacing w:after="150"/>
      </w:pPr>
      <w:r>
        <w:rPr/>
        <w:t xml:space="preserve">三、新政出台液晶电视受惠</w:t>
      </w:r>
    </w:p>
    <w:p>
      <w:pPr>
        <w:spacing w:after="150"/>
      </w:pPr>
      <w:r>
        <w:rPr/>
        <w:t xml:space="preserve">第三节 2019-2023年中国lcd产业技术环境分析</w:t>
      </w:r>
    </w:p>
    <w:p>
      <w:pPr>
        <w:spacing w:after="150"/>
      </w:pPr>
      <w:r>
        <w:rPr>
          <w:b w:val="1"/>
          <w:bCs w:val="1"/>
        </w:rPr>
        <w:t xml:space="preserve">第五章 2019-2023年中国lcd产业运行态势分析</w:t>
      </w:r>
    </w:p>
    <w:p>
      <w:pPr>
        <w:spacing w:after="150"/>
      </w:pPr>
      <w:r>
        <w:rPr/>
        <w:t xml:space="preserve">第一节 2019-2023年中国lcd显示器综述</w:t>
      </w:r>
    </w:p>
    <w:p>
      <w:pPr>
        <w:spacing w:after="150"/>
      </w:pPr>
      <w:r>
        <w:rPr/>
        <w:t xml:space="preserve">一、我国液晶显示器产业亮点分析</w:t>
      </w:r>
    </w:p>
    <w:p>
      <w:pPr>
        <w:spacing w:after="150"/>
      </w:pPr>
      <w:r>
        <w:rPr/>
        <w:t xml:space="preserve">二、液晶显示器市场结构分析</w:t>
      </w:r>
    </w:p>
    <w:p>
      <w:pPr>
        <w:spacing w:after="150"/>
      </w:pPr>
      <w:r>
        <w:rPr/>
        <w:t xml:space="preserve">三、重点厂商竞争力评价</w:t>
      </w:r>
    </w:p>
    <w:p>
      <w:pPr>
        <w:spacing w:after="150"/>
      </w:pPr>
      <w:r>
        <w:rPr/>
        <w:t xml:space="preserve">四、宽屏液晶显示器调查</w:t>
      </w:r>
    </w:p>
    <w:p>
      <w:pPr>
        <w:spacing w:after="150"/>
      </w:pPr>
      <w:r>
        <w:rPr/>
        <w:t xml:space="preserve">第二节 2019-2023年中国lcd动态分析</w:t>
      </w:r>
    </w:p>
    <w:p>
      <w:pPr>
        <w:spacing w:after="150"/>
      </w:pPr>
      <w:r>
        <w:rPr/>
        <w:t xml:space="preserve">一、我国lcd市场发展变化情况</w:t>
      </w:r>
    </w:p>
    <w:p>
      <w:pPr>
        <w:spacing w:after="150"/>
      </w:pPr>
      <w:r>
        <w:rPr/>
        <w:t xml:space="preserve">二、上游厂商角逐tft-lcd市场</w:t>
      </w:r>
    </w:p>
    <w:p>
      <w:pPr>
        <w:spacing w:after="150"/>
      </w:pPr>
      <w:r>
        <w:rPr/>
        <w:t xml:space="preserve">三、lcd关注度状况</w:t>
      </w:r>
    </w:p>
    <w:p>
      <w:pPr>
        <w:spacing w:after="150"/>
      </w:pPr>
      <w:r>
        <w:rPr/>
        <w:t xml:space="preserve">第三节 2019-2023年中国lcd发展趋向</w:t>
      </w:r>
    </w:p>
    <w:p>
      <w:pPr>
        <w:spacing w:after="150"/>
      </w:pPr>
      <w:r>
        <w:rPr/>
        <w:t xml:space="preserve">一、国内tft-lcd产能发展趋势</w:t>
      </w:r>
    </w:p>
    <w:p>
      <w:pPr>
        <w:spacing w:after="150"/>
      </w:pPr>
      <w:r>
        <w:rPr/>
        <w:t xml:space="preserve">二、二线面板厂经营状况发展趋势</w:t>
      </w:r>
    </w:p>
    <w:p>
      <w:pPr>
        <w:spacing w:after="150"/>
      </w:pPr>
      <w:r>
        <w:rPr/>
        <w:t xml:space="preserve">三、面板厂cf自制化趋势明显</w:t>
      </w:r>
    </w:p>
    <w:p>
      <w:pPr>
        <w:spacing w:after="150"/>
      </w:pPr>
      <w:r>
        <w:rPr>
          <w:b w:val="1"/>
          <w:bCs w:val="1"/>
        </w:rPr>
        <w:t xml:space="preserve">第六章 2019-2023年中国lcd上游产业分析</w:t>
      </w:r>
    </w:p>
    <w:p>
      <w:pPr>
        <w:spacing w:after="150"/>
      </w:pPr>
      <w:r>
        <w:rPr/>
        <w:t xml:space="preserve">第一节 2019-2023年中国彩色滤光片概况</w:t>
      </w:r>
    </w:p>
    <w:p>
      <w:pPr>
        <w:spacing w:after="150"/>
      </w:pPr>
      <w:r>
        <w:rPr/>
        <w:t xml:space="preserve">一、彩色滤光片结构</w:t>
      </w:r>
    </w:p>
    <w:p>
      <w:pPr>
        <w:spacing w:after="150"/>
      </w:pPr>
      <w:r>
        <w:rPr/>
        <w:t xml:space="preserve">二、彩色滤光片材料分析</w:t>
      </w:r>
    </w:p>
    <w:p>
      <w:pPr>
        <w:spacing w:after="150"/>
      </w:pPr>
      <w:r>
        <w:rPr/>
        <w:t xml:space="preserve">三、彩色滤光片合成工艺现状</w:t>
      </w:r>
    </w:p>
    <w:p>
      <w:pPr>
        <w:spacing w:after="150"/>
      </w:pPr>
      <w:r>
        <w:rPr/>
        <w:t xml:space="preserve">四、彩色滤光片最新技术研发动态</w:t>
      </w:r>
    </w:p>
    <w:p>
      <w:pPr>
        <w:spacing w:after="150"/>
      </w:pPr>
      <w:r>
        <w:rPr/>
        <w:t xml:space="preserve">五、彩色滤光片外购与自制选择</w:t>
      </w:r>
    </w:p>
    <w:p>
      <w:pPr>
        <w:spacing w:after="150"/>
      </w:pPr>
      <w:r>
        <w:rPr/>
        <w:t xml:space="preserve">六、彩色滤光片生产线及产能统计</w:t>
      </w:r>
    </w:p>
    <w:p>
      <w:pPr>
        <w:spacing w:after="150"/>
      </w:pPr>
      <w:r>
        <w:rPr/>
        <w:t xml:space="preserve">第二节 2019-2023年中国偏光板发展概况</w:t>
      </w:r>
    </w:p>
    <w:p>
      <w:pPr>
        <w:spacing w:after="150"/>
      </w:pPr>
      <w:r>
        <w:rPr/>
        <w:t xml:space="preserve">一、偏光片关键材料产业概况</w:t>
      </w:r>
    </w:p>
    <w:p>
      <w:pPr>
        <w:spacing w:after="150"/>
      </w:pPr>
      <w:r>
        <w:rPr/>
        <w:t xml:space="preserve">1、tac薄膜</w:t>
      </w:r>
    </w:p>
    <w:p>
      <w:pPr>
        <w:spacing w:after="150"/>
      </w:pPr>
      <w:r>
        <w:rPr/>
        <w:t xml:space="preserve">2、pva膜</w:t>
      </w:r>
    </w:p>
    <w:p>
      <w:pPr>
        <w:spacing w:after="150"/>
      </w:pPr>
      <w:r>
        <w:rPr/>
        <w:t xml:space="preserve">3、广视角膜</w:t>
      </w:r>
    </w:p>
    <w:p>
      <w:pPr>
        <w:spacing w:after="150"/>
      </w:pPr>
      <w:r>
        <w:rPr/>
        <w:t xml:space="preserve">4、保护薄膜</w:t>
      </w:r>
    </w:p>
    <w:p>
      <w:pPr>
        <w:spacing w:after="150"/>
      </w:pPr>
      <w:r>
        <w:rPr/>
        <w:t xml:space="preserve">二、偏光板产业形势分析</w:t>
      </w:r>
    </w:p>
    <w:p>
      <w:pPr>
        <w:spacing w:after="150"/>
      </w:pPr>
      <w:r>
        <w:rPr/>
        <w:t xml:space="preserve">三、台湾偏光板厂商发展受困</w:t>
      </w:r>
    </w:p>
    <w:p>
      <w:pPr>
        <w:spacing w:after="150"/>
      </w:pPr>
      <w:r>
        <w:rPr/>
        <w:t xml:space="preserve">第三节 2019-2023年中国玻璃基板运行探析</w:t>
      </w:r>
    </w:p>
    <w:p>
      <w:pPr>
        <w:spacing w:after="150"/>
      </w:pPr>
      <w:r>
        <w:rPr/>
        <w:t xml:space="preserve">一、玻璃基板市场发展现状</w:t>
      </w:r>
    </w:p>
    <w:p>
      <w:pPr>
        <w:spacing w:after="150"/>
      </w:pPr>
      <w:r>
        <w:rPr/>
        <w:t xml:space="preserve">二、我国lcd玻璃基板研制成功</w:t>
      </w:r>
    </w:p>
    <w:p>
      <w:pPr>
        <w:spacing w:after="150"/>
      </w:pPr>
      <w:r>
        <w:rPr/>
        <w:t xml:space="preserve">三、玻璃基板投资渐热</w:t>
      </w:r>
    </w:p>
    <w:p>
      <w:pPr>
        <w:spacing w:after="150"/>
      </w:pPr>
      <w:r>
        <w:rPr/>
        <w:t xml:space="preserve">四、彩虹投建lcd玻璃基板线</w:t>
      </w:r>
    </w:p>
    <w:p>
      <w:pPr>
        <w:spacing w:after="150"/>
      </w:pPr>
      <w:r>
        <w:rPr/>
        <w:t xml:space="preserve">五、全球lcd玻璃基板发展现状</w:t>
      </w:r>
    </w:p>
    <w:p>
      <w:pPr>
        <w:spacing w:after="150"/>
      </w:pPr>
      <w:r>
        <w:rPr/>
        <w:t xml:space="preserve">第四节 2019-2023年我国lcd驱动ic业运行透析</w:t>
      </w:r>
    </w:p>
    <w:p>
      <w:pPr>
        <w:spacing w:after="150"/>
      </w:pPr>
      <w:r>
        <w:rPr/>
        <w:t xml:space="preserve">一、大尺寸tft-lcd驱动ic产业</w:t>
      </w:r>
    </w:p>
    <w:p>
      <w:pPr>
        <w:spacing w:after="150"/>
      </w:pPr>
      <w:r>
        <w:rPr/>
        <w:t xml:space="preserve">二、国内lcd驱动ic市场现状</w:t>
      </w:r>
    </w:p>
    <w:p>
      <w:pPr>
        <w:spacing w:after="150"/>
      </w:pPr>
      <w:r>
        <w:rPr/>
        <w:t xml:space="preserve">三、lcd驱动ic设计业景气回升</w:t>
      </w:r>
    </w:p>
    <w:p>
      <w:pPr>
        <w:spacing w:after="150"/>
      </w:pPr>
      <w:r>
        <w:rPr/>
        <w:t xml:space="preserve">四、lcd驱动ic封装方式比较</w:t>
      </w:r>
    </w:p>
    <w:p>
      <w:pPr>
        <w:spacing w:after="150"/>
      </w:pPr>
      <w:r>
        <w:rPr/>
        <w:t xml:space="preserve">五、未来大屏幕lcd驱动器芯片市场预测</w:t>
      </w:r>
    </w:p>
    <w:p>
      <w:pPr>
        <w:spacing w:after="150"/>
      </w:pPr>
      <w:r>
        <w:rPr/>
        <w:t xml:space="preserve">第五节 2019-2023年中国背光模块业运行人</w:t>
      </w:r>
    </w:p>
    <w:p>
      <w:pPr>
        <w:spacing w:after="150"/>
      </w:pPr>
      <w:r>
        <w:rPr/>
        <w:t xml:space="preserve">一、面板厂提升背光模块业自制率</w:t>
      </w:r>
    </w:p>
    <w:p>
      <w:pPr>
        <w:spacing w:after="150"/>
      </w:pPr>
      <w:r>
        <w:rPr/>
        <w:t xml:space="preserve">二、奇达光电涉足背光模块业</w:t>
      </w:r>
    </w:p>
    <w:p>
      <w:pPr>
        <w:spacing w:after="150"/>
      </w:pPr>
      <w:r>
        <w:rPr/>
        <w:t xml:space="preserve">第六节 2019-2023年中国lcd上游产业企业wvsr析</w:t>
      </w:r>
    </w:p>
    <w:p>
      <w:pPr>
        <w:spacing w:after="150"/>
      </w:pPr>
      <w:r>
        <w:rPr/>
        <w:t xml:space="preserve">一、2022年锦明昆山厂业绩预测</w:t>
      </w:r>
    </w:p>
    <w:p>
      <w:pPr>
        <w:spacing w:after="150"/>
      </w:pPr>
      <w:r>
        <w:rPr/>
        <w:t xml:space="preserve">二、2022年联咏营收预测</w:t>
      </w:r>
    </w:p>
    <w:p>
      <w:pPr>
        <w:spacing w:after="150"/>
      </w:pPr>
      <w:r>
        <w:rPr/>
        <w:t xml:space="preserve">三、台湾众零件长业绩分析</w:t>
      </w:r>
    </w:p>
    <w:p>
      <w:pPr>
        <w:spacing w:after="150"/>
      </w:pPr>
      <w:r>
        <w:rPr/>
        <w:t xml:space="preserve">四、嘉联益业绩分析</w:t>
      </w:r>
    </w:p>
    <w:p>
      <w:pPr>
        <w:spacing w:after="150"/>
      </w:pPr>
      <w:r>
        <w:rPr/>
        <w:t xml:space="preserve">五、聚鼎跨入散热板领域</w:t>
      </w:r>
    </w:p>
    <w:p>
      <w:pPr>
        <w:spacing w:after="150"/>
      </w:pPr>
      <w:r>
        <w:rPr>
          <w:b w:val="1"/>
          <w:bCs w:val="1"/>
        </w:rPr>
        <w:t xml:space="preserve">第七章 2019-2023年中国lcd面板市场运行状况分析</w:t>
      </w:r>
    </w:p>
    <w:p>
      <w:pPr>
        <w:spacing w:after="150"/>
      </w:pPr>
      <w:r>
        <w:rPr/>
        <w:t xml:space="preserve">第一节 2019-2023年全球面板市场综述</w:t>
      </w:r>
    </w:p>
    <w:p>
      <w:pPr>
        <w:spacing w:after="150"/>
      </w:pPr>
      <w:r>
        <w:rPr/>
        <w:t xml:space="preserve">一、lcd面板出货情况分析</w:t>
      </w:r>
    </w:p>
    <w:p>
      <w:pPr>
        <w:spacing w:after="150"/>
      </w:pPr>
      <w:r>
        <w:rPr/>
        <w:t xml:space="preserve">二、八代面板稳定性尚待考验</w:t>
      </w:r>
    </w:p>
    <w:p>
      <w:pPr>
        <w:spacing w:after="150"/>
      </w:pPr>
      <w:r>
        <w:rPr/>
        <w:t xml:space="preserve">三、台湾液晶面板赶超日韩</w:t>
      </w:r>
    </w:p>
    <w:p>
      <w:pPr>
        <w:spacing w:after="150"/>
      </w:pPr>
      <w:r>
        <w:rPr/>
        <w:t xml:space="preserve">四、2022年面板行情分析预测</w:t>
      </w:r>
    </w:p>
    <w:p>
      <w:pPr>
        <w:spacing w:after="150"/>
      </w:pPr>
      <w:r>
        <w:rPr/>
        <w:t xml:space="preserve">第二节 2019-2023年我国面板市场动态分析</w:t>
      </w:r>
    </w:p>
    <w:p>
      <w:pPr>
        <w:spacing w:after="150"/>
      </w:pPr>
      <w:r>
        <w:rPr/>
        <w:t xml:space="preserve">一、国家加大液晶面板扶持力</w:t>
      </w:r>
    </w:p>
    <w:p>
      <w:pPr>
        <w:spacing w:after="150"/>
      </w:pPr>
      <w:r>
        <w:rPr/>
        <w:t xml:space="preserve">二、长虹进军面板制造</w:t>
      </w:r>
    </w:p>
    <w:p>
      <w:pPr>
        <w:spacing w:after="150"/>
      </w:pPr>
      <w:r>
        <w:rPr/>
        <w:t xml:space="preserve">三、京东方出击液晶业</w:t>
      </w:r>
    </w:p>
    <w:p>
      <w:pPr>
        <w:spacing w:after="150"/>
      </w:pPr>
      <w:r>
        <w:rPr/>
        <w:t xml:space="preserve">第三节 2019-2023年我国lcd面板市场投资策略分析</w:t>
      </w:r>
    </w:p>
    <w:p>
      <w:pPr>
        <w:spacing w:after="150"/>
      </w:pPr>
      <w:r>
        <w:rPr/>
        <w:t xml:space="preserve">一、lcd面板产业投资策略新动向</w:t>
      </w:r>
    </w:p>
    <w:p>
      <w:pPr>
        <w:spacing w:after="150"/>
      </w:pPr>
      <w:r>
        <w:rPr/>
        <w:t xml:space="preserve">二、液晶面板取胜之道</w:t>
      </w:r>
    </w:p>
    <w:p>
      <w:pPr>
        <w:spacing w:after="150"/>
      </w:pPr>
      <w:r>
        <w:rPr/>
        <w:t xml:space="preserve">第四节 2019-2023年我国lcd面板企业经营状况分析</w:t>
      </w:r>
    </w:p>
    <w:p>
      <w:pPr>
        <w:spacing w:after="150"/>
      </w:pPr>
      <w:r>
        <w:rPr/>
        <w:t xml:space="preserve">一、主要面板企业财务经营分析</w:t>
      </w:r>
    </w:p>
    <w:p>
      <w:pPr>
        <w:spacing w:after="150"/>
      </w:pPr>
      <w:r>
        <w:rPr/>
        <w:t xml:space="preserve">二、stn厂凌巨获利分析</w:t>
      </w:r>
    </w:p>
    <w:p>
      <w:pPr>
        <w:spacing w:after="150"/>
      </w:pPr>
      <w:r>
        <w:rPr>
          <w:b w:val="1"/>
          <w:bCs w:val="1"/>
        </w:rPr>
        <w:t xml:space="preserve">第八章 2019-2023年中国lcd应用细分市场运行态势分析</w:t>
      </w:r>
    </w:p>
    <w:p>
      <w:pPr>
        <w:spacing w:after="150"/>
      </w:pPr>
      <w:r>
        <w:rPr/>
        <w:t xml:space="preserve">第一节 2019-2023年中国平板电视机市场分析</w:t>
      </w:r>
    </w:p>
    <w:p>
      <w:pPr>
        <w:spacing w:after="150"/>
      </w:pPr>
      <w:r>
        <w:rPr/>
        <w:t xml:space="preserve">一、全球电视市场液晶占两成</w:t>
      </w:r>
    </w:p>
    <w:p>
      <w:pPr>
        <w:spacing w:after="150"/>
      </w:pPr>
      <w:r>
        <w:rPr/>
        <w:t xml:space="preserve">二、液晶电视市场企业竞争状况</w:t>
      </w:r>
    </w:p>
    <w:p>
      <w:pPr>
        <w:spacing w:after="150"/>
      </w:pPr>
      <w:r>
        <w:rPr/>
        <w:t xml:space="preserve">三、我国液晶电视市场分析</w:t>
      </w:r>
    </w:p>
    <w:p>
      <w:pPr>
        <w:spacing w:after="150"/>
      </w:pPr>
      <w:r>
        <w:rPr/>
        <w:t xml:space="preserve">四、平板电视市场发展状况</w:t>
      </w:r>
    </w:p>
    <w:p>
      <w:pPr>
        <w:spacing w:after="150"/>
      </w:pPr>
      <w:r>
        <w:rPr/>
        <w:t xml:space="preserve">第二节 2019-2023年中国pc市场运行分析</w:t>
      </w:r>
    </w:p>
    <w:p>
      <w:pPr>
        <w:spacing w:after="150"/>
      </w:pPr>
      <w:r>
        <w:rPr/>
        <w:t xml:space="preserve">一、笔记本市场发展现状综述</w:t>
      </w:r>
    </w:p>
    <w:p>
      <w:pPr>
        <w:spacing w:after="150"/>
      </w:pPr>
      <w:r>
        <w:rPr/>
        <w:t xml:space="preserve">二、笔记本市场发展状况</w:t>
      </w:r>
    </w:p>
    <w:p>
      <w:pPr>
        <w:spacing w:after="150"/>
      </w:pPr>
      <w:r>
        <w:rPr/>
        <w:t xml:space="preserve">三、中国笔记本市场热门机型分析</w:t>
      </w:r>
    </w:p>
    <w:p>
      <w:pPr>
        <w:spacing w:after="150"/>
      </w:pPr>
      <w:r>
        <w:rPr/>
        <w:t xml:space="preserve">四、国产pc品牌市场份额分析</w:t>
      </w:r>
    </w:p>
    <w:p>
      <w:pPr>
        <w:spacing w:after="150"/>
      </w:pPr>
      <w:r>
        <w:rPr/>
        <w:t xml:space="preserve">第三节 2019-2023年中国pda市场分析</w:t>
      </w:r>
    </w:p>
    <w:p>
      <w:pPr>
        <w:spacing w:after="150"/>
      </w:pPr>
      <w:r>
        <w:rPr/>
        <w:t xml:space="preserve">一、中国pda市场总体规模</w:t>
      </w:r>
    </w:p>
    <w:p>
      <w:pPr>
        <w:spacing w:after="150"/>
      </w:pPr>
      <w:r>
        <w:rPr/>
        <w:t xml:space="preserve">二、中国pda市场销售量</w:t>
      </w:r>
    </w:p>
    <w:p>
      <w:pPr>
        <w:spacing w:after="150"/>
      </w:pPr>
      <w:r>
        <w:rPr/>
        <w:t xml:space="preserve">三、高端pda市场启动在即</w:t>
      </w:r>
    </w:p>
    <w:p>
      <w:pPr>
        <w:spacing w:after="150"/>
      </w:pPr>
      <w:r>
        <w:rPr/>
        <w:t xml:space="preserve">第四节 2019-2023年中国投影机市场分析</w:t>
      </w:r>
    </w:p>
    <w:p>
      <w:pPr>
        <w:spacing w:after="150"/>
      </w:pPr>
      <w:r>
        <w:rPr/>
        <w:t xml:space="preserve">一、lcd投影机简介</w:t>
      </w:r>
    </w:p>
    <w:p>
      <w:pPr>
        <w:spacing w:after="150"/>
      </w:pPr>
      <w:r>
        <w:rPr/>
        <w:t xml:space="preserve">二、中国商务投影机市场现状与特点</w:t>
      </w:r>
    </w:p>
    <w:p>
      <w:pPr>
        <w:spacing w:after="150"/>
      </w:pPr>
      <w:r>
        <w:rPr/>
        <w:t xml:space="preserve">三、投影机市场竞争引发大混战</w:t>
      </w:r>
    </w:p>
    <w:p>
      <w:pPr>
        <w:spacing w:after="150"/>
      </w:pPr>
      <w:r>
        <w:rPr/>
        <w:t xml:space="preserve">第五节 2019-2023年中国手机市场分析</w:t>
      </w:r>
    </w:p>
    <w:p>
      <w:pPr>
        <w:spacing w:after="150"/>
      </w:pPr>
      <w:r>
        <w:rPr/>
        <w:t xml:space="preserve">一、手机市场现状</w:t>
      </w:r>
    </w:p>
    <w:p>
      <w:pPr>
        <w:spacing w:after="150"/>
      </w:pPr>
      <w:r>
        <w:rPr/>
        <w:t xml:space="preserve">二、2022年手机产业发展前景</w:t>
      </w:r>
    </w:p>
    <w:p>
      <w:pPr>
        <w:spacing w:after="150"/>
      </w:pPr>
      <w:r>
        <w:rPr/>
        <w:t xml:space="preserve">三、手机市场调查分析</w:t>
      </w:r>
    </w:p>
    <w:p>
      <w:pPr>
        <w:spacing w:after="150"/>
      </w:pPr>
      <w:r>
        <w:rPr/>
        <w:t xml:space="preserve">四、第全球手机出货量</w:t>
      </w:r>
    </w:p>
    <w:p>
      <w:pPr>
        <w:spacing w:after="150"/>
      </w:pPr>
      <w:r>
        <w:rPr/>
        <w:t xml:space="preserve">第六节 2019-2023年中国lcd其他应用领域分析</w:t>
      </w:r>
    </w:p>
    <w:p>
      <w:pPr>
        <w:spacing w:after="150"/>
      </w:pPr>
      <w:r>
        <w:rPr/>
        <w:t xml:space="preserve">一、车载显示器</w:t>
      </w:r>
    </w:p>
    <w:p>
      <w:pPr>
        <w:spacing w:after="150"/>
      </w:pPr>
      <w:r>
        <w:rPr/>
        <w:t xml:space="preserve">二、av设备供需分析</w:t>
      </w:r>
    </w:p>
    <w:p>
      <w:pPr>
        <w:spacing w:after="150"/>
      </w:pPr>
      <w:r>
        <w:rPr/>
        <w:t xml:space="preserve">三、pmp市场</w:t>
      </w:r>
    </w:p>
    <w:p>
      <w:pPr>
        <w:spacing w:after="150"/>
      </w:pPr>
      <w:r>
        <w:rPr>
          <w:b w:val="1"/>
          <w:bCs w:val="1"/>
        </w:rPr>
        <w:t xml:space="preserve">第九章 2019-2023年中国lcd行业供需分析</w:t>
      </w:r>
    </w:p>
    <w:p>
      <w:pPr>
        <w:spacing w:after="150"/>
      </w:pPr>
      <w:r>
        <w:rPr/>
        <w:t xml:space="preserve">第一节 2019-2023年中国lcd供需分析</w:t>
      </w:r>
    </w:p>
    <w:p>
      <w:pPr>
        <w:spacing w:after="150"/>
      </w:pPr>
      <w:r>
        <w:rPr/>
        <w:t xml:space="preserve">一、中国lcd供给情况分析</w:t>
      </w:r>
    </w:p>
    <w:p>
      <w:pPr>
        <w:spacing w:after="150"/>
      </w:pPr>
      <w:r>
        <w:rPr/>
        <w:t xml:space="preserve">二、中国lcd面板出货情况分析</w:t>
      </w:r>
    </w:p>
    <w:p>
      <w:pPr>
        <w:spacing w:after="150"/>
      </w:pPr>
      <w:r>
        <w:rPr/>
        <w:t xml:space="preserve">三、中小尺寸显示市场分析</w:t>
      </w:r>
    </w:p>
    <w:p>
      <w:pPr>
        <w:spacing w:after="150"/>
      </w:pPr>
      <w:r>
        <w:rPr/>
        <w:t xml:space="preserve">五、2019-2023年笔记本市场分析</w:t>
      </w:r>
    </w:p>
    <w:p>
      <w:pPr>
        <w:spacing w:after="150"/>
      </w:pPr>
      <w:r>
        <w:rPr/>
        <w:t xml:space="preserve">第二节 小尺寸tft-lcd面板需求分析</w:t>
      </w:r>
    </w:p>
    <w:p>
      <w:pPr>
        <w:spacing w:after="150"/>
      </w:pPr>
      <w:r>
        <w:rPr/>
        <w:t xml:space="preserve">第三节 影响市场供需的因素分析</w:t>
      </w:r>
    </w:p>
    <w:p>
      <w:pPr>
        <w:spacing w:after="150"/>
      </w:pPr>
      <w:r>
        <w:rPr>
          <w:b w:val="1"/>
          <w:bCs w:val="1"/>
        </w:rPr>
        <w:t xml:space="preserve">第十章 2019-2023年中国lcd产业竞争态势分析</w:t>
      </w:r>
    </w:p>
    <w:p>
      <w:pPr>
        <w:spacing w:after="150"/>
      </w:pPr>
      <w:r>
        <w:rPr/>
        <w:t xml:space="preserve">第一节 2019-2023年中国lcd产业竞争总况</w:t>
      </w:r>
    </w:p>
    <w:p>
      <w:pPr>
        <w:spacing w:after="150"/>
      </w:pPr>
      <w:r>
        <w:rPr/>
        <w:t xml:space="preserve">一、中国液晶产业竞争激烈</w:t>
      </w:r>
    </w:p>
    <w:p>
      <w:pPr>
        <w:spacing w:after="150"/>
      </w:pPr>
      <w:r>
        <w:rPr/>
        <w:t xml:space="preserve">二、中国lcd产业竞争酝酿升级</w:t>
      </w:r>
    </w:p>
    <w:p>
      <w:pPr>
        <w:spacing w:after="150"/>
      </w:pPr>
      <w:r>
        <w:rPr/>
        <w:t xml:space="preserve">三、我国液晶显示器产业竞争力评价及对策分析</w:t>
      </w:r>
    </w:p>
    <w:p>
      <w:pPr>
        <w:spacing w:after="150"/>
      </w:pPr>
      <w:r>
        <w:rPr/>
        <w:t xml:space="preserve">第二节 2019-2023年中国lcd面板行业集中度分析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外资大量进入对于行业竞争格局的影响</w:t>
      </w:r>
    </w:p>
    <w:p>
      <w:pPr>
        <w:spacing w:after="150"/>
      </w:pPr>
      <w:r>
        <w:rPr/>
        <w:t xml:space="preserve">一、行业对外开放程度</w:t>
      </w:r>
    </w:p>
    <w:p>
      <w:pPr>
        <w:spacing w:after="150"/>
      </w:pPr>
      <w:r>
        <w:rPr/>
        <w:t xml:space="preserve">二、目前行业外商投资状况</w:t>
      </w:r>
    </w:p>
    <w:p>
      <w:pPr>
        <w:spacing w:after="150"/>
      </w:pPr>
      <w:r>
        <w:rPr/>
        <w:t xml:space="preserve">三、行业内中资、外资的竞争</w:t>
      </w:r>
    </w:p>
    <w:p>
      <w:pPr>
        <w:spacing w:after="150"/>
      </w:pPr>
      <w:r>
        <w:rPr/>
        <w:t xml:space="preserve">四、外资对行业的影响分析</w:t>
      </w:r>
    </w:p>
    <w:p>
      <w:pPr>
        <w:spacing w:after="150"/>
      </w:pPr>
      <w:r>
        <w:rPr>
          <w:b w:val="1"/>
          <w:bCs w:val="1"/>
        </w:rPr>
        <w:t xml:space="preserve">第十一章 lcd产业国外主体企业竞争力分析</w:t>
      </w:r>
    </w:p>
    <w:p>
      <w:pPr>
        <w:spacing w:after="150"/>
      </w:pPr>
      <w:r>
        <w:rPr/>
        <w:t xml:space="preserve">第一节 三星</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t xml:space="preserve">第二节 philips</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t xml:space="preserve">第三节 夏普</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t xml:space="preserve">第四节 lg</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t xml:space="preserve">第五节 索尼</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t xml:space="preserve">第六节 优派</w:t>
      </w:r>
    </w:p>
    <w:p>
      <w:pPr>
        <w:spacing w:after="150"/>
      </w:pPr>
      <w:r>
        <w:rPr/>
        <w:t xml:space="preserve">一、企业概况</w:t>
      </w:r>
    </w:p>
    <w:p>
      <w:pPr>
        <w:spacing w:after="150"/>
      </w:pPr>
      <w:r>
        <w:rPr/>
        <w:t xml:space="preserve">二、企业在华市场经营数据分析</w:t>
      </w:r>
    </w:p>
    <w:p>
      <w:pPr>
        <w:spacing w:after="150"/>
      </w:pPr>
      <w:r>
        <w:rPr/>
        <w:t xml:space="preserve">三、品牌竞争力分析</w:t>
      </w:r>
    </w:p>
    <w:p>
      <w:pPr>
        <w:spacing w:after="150"/>
      </w:pPr>
      <w:r>
        <w:rPr/>
        <w:t xml:space="preserve">四、未来发展战略分析</w:t>
      </w:r>
    </w:p>
    <w:p>
      <w:pPr>
        <w:spacing w:after="150"/>
      </w:pPr>
      <w:r>
        <w:rPr>
          <w:b w:val="1"/>
          <w:bCs w:val="1"/>
        </w:rPr>
        <w:t xml:space="preserve">第十二章 中国lcd产业优势企业分析</w:t>
      </w:r>
    </w:p>
    <w:p>
      <w:pPr>
        <w:spacing w:after="150"/>
      </w:pPr>
      <w:r>
        <w:rPr/>
        <w:t xml:space="preserve">第一节 京东方科技集团股份有限公司</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第二节 天马微电子股份有限公司</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第三节 信利半导体有限公司</w:t>
      </w:r>
    </w:p>
    <w:p>
      <w:pPr>
        <w:spacing w:after="150"/>
      </w:pPr>
      <w:r>
        <w:rPr/>
        <w:t xml:space="preserve">一、企业基本概况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冠捷科技集团</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第五节 明基</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第六节 友达光电</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第七节 奇美电子</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t xml:space="preserve">第八节 中华映管</w:t>
      </w:r>
    </w:p>
    <w:p>
      <w:pPr>
        <w:spacing w:after="150"/>
      </w:pPr>
      <w:r>
        <w:rPr/>
        <w:t xml:space="preserve">一、企业概况</w:t>
      </w:r>
    </w:p>
    <w:p>
      <w:pPr>
        <w:spacing w:after="150"/>
      </w:pPr>
      <w:r>
        <w:rPr/>
        <w:t xml:space="preserve">二、企业主要经济指标分析</w:t>
      </w:r>
    </w:p>
    <w:p>
      <w:pPr>
        <w:spacing w:after="150"/>
      </w:pPr>
      <w:r>
        <w:rPr/>
        <w:t xml:space="preserve">三、企业成长性分析</w:t>
      </w:r>
    </w:p>
    <w:p>
      <w:pPr>
        <w:spacing w:after="150"/>
      </w:pPr>
      <w:r>
        <w:rPr/>
        <w:t xml:space="preserve">四、企业经营能力分析</w:t>
      </w:r>
    </w:p>
    <w:p>
      <w:pPr>
        <w:spacing w:after="150"/>
      </w:pPr>
      <w:r>
        <w:rPr/>
        <w:t xml:space="preserve">五、企业盈利能力及偿债能力分析</w:t>
      </w:r>
    </w:p>
    <w:p>
      <w:pPr>
        <w:spacing w:after="150"/>
      </w:pPr>
      <w:r>
        <w:rPr>
          <w:b w:val="1"/>
          <w:bCs w:val="1"/>
        </w:rPr>
        <w:t xml:space="preserve">第十三章 2019-2023年lcd行业发展趋势分析</w:t>
      </w:r>
    </w:p>
    <w:p>
      <w:pPr>
        <w:spacing w:after="150"/>
      </w:pPr>
      <w:r>
        <w:rPr/>
        <w:t xml:space="preserve">第一节 当前lcd存在的问题</w:t>
      </w:r>
    </w:p>
    <w:p>
      <w:pPr>
        <w:spacing w:after="150"/>
      </w:pPr>
      <w:r>
        <w:rPr/>
        <w:t xml:space="preserve">第二节 lcd未来发展预测分析</w:t>
      </w:r>
    </w:p>
    <w:p>
      <w:pPr>
        <w:spacing w:after="150"/>
      </w:pPr>
      <w:r>
        <w:rPr/>
        <w:t xml:space="preserve">一、中国lcd发展方向分析</w:t>
      </w:r>
    </w:p>
    <w:p>
      <w:pPr>
        <w:spacing w:after="150"/>
      </w:pPr>
      <w:r>
        <w:rPr/>
        <w:t xml:space="preserve">二、2019-2023年中国lcd行业发展规模</w:t>
      </w:r>
    </w:p>
    <w:p>
      <w:pPr>
        <w:spacing w:after="150"/>
      </w:pPr>
      <w:r>
        <w:rPr/>
        <w:t xml:space="preserve">三、2019-2023年中国lcd行业发展趋势预测</w:t>
      </w:r>
    </w:p>
    <w:p>
      <w:pPr>
        <w:spacing w:after="150"/>
      </w:pPr>
      <w:r>
        <w:rPr>
          <w:b w:val="1"/>
          <w:bCs w:val="1"/>
        </w:rPr>
        <w:t xml:space="preserve">第十四章 2024-2029年中国lcd产业前景预测分析</w:t>
      </w:r>
    </w:p>
    <w:p>
      <w:pPr>
        <w:spacing w:after="150"/>
      </w:pPr>
      <w:r>
        <w:rPr/>
        <w:t xml:space="preserve">第一节 2024-2029年中国lcd技术发展趋势</w:t>
      </w:r>
    </w:p>
    <w:p>
      <w:pPr>
        <w:spacing w:after="150"/>
      </w:pPr>
      <w:r>
        <w:rPr/>
        <w:t xml:space="preserve">一、液晶显示器的新技术发展</w:t>
      </w:r>
    </w:p>
    <w:p>
      <w:pPr>
        <w:spacing w:after="150"/>
      </w:pPr>
      <w:r>
        <w:rPr/>
        <w:t xml:space="preserve">二、lcd面板色彩引擎发展</w:t>
      </w:r>
    </w:p>
    <w:p>
      <w:pPr>
        <w:spacing w:after="150"/>
      </w:pPr>
      <w:r>
        <w:rPr/>
        <w:t xml:space="preserve">第二节 2024-2029年中国lcd市场新趋势探析</w:t>
      </w:r>
    </w:p>
    <w:p>
      <w:pPr>
        <w:spacing w:after="150"/>
      </w:pPr>
      <w:r>
        <w:rPr/>
        <w:t xml:space="preserve">一、lcd应用的新趋势</w:t>
      </w:r>
    </w:p>
    <w:p>
      <w:pPr>
        <w:spacing w:after="150"/>
      </w:pPr>
      <w:r>
        <w:rPr/>
        <w:t xml:space="preserve">二、lcd主流类型分析</w:t>
      </w:r>
    </w:p>
    <w:p>
      <w:pPr>
        <w:spacing w:after="150"/>
      </w:pPr>
      <w:r>
        <w:rPr/>
        <w:t xml:space="preserve">三、液晶显示器发展呈现四大趋势</w:t>
      </w:r>
    </w:p>
    <w:p>
      <w:pPr>
        <w:spacing w:after="150"/>
      </w:pPr>
      <w:r>
        <w:rPr/>
        <w:t xml:space="preserve">四、nb背光模组市场发展新机遇</w:t>
      </w:r>
    </w:p>
    <w:p>
      <w:pPr>
        <w:spacing w:after="150"/>
      </w:pPr>
      <w:r>
        <w:rPr/>
        <w:t xml:space="preserve">第三节 2019-2023年我国lcd产业发展战略分析</w:t>
      </w:r>
    </w:p>
    <w:p>
      <w:pPr>
        <w:spacing w:after="150"/>
      </w:pPr>
      <w:r>
        <w:rPr/>
        <w:t xml:space="preserve">一、应对低价竞争策略</w:t>
      </w:r>
    </w:p>
    <w:p>
      <w:pPr>
        <w:spacing w:after="150"/>
      </w:pPr>
      <w:r>
        <w:rPr/>
        <w:t xml:space="preserve">二、tft-lcd产业投资分析</w:t>
      </w:r>
    </w:p>
    <w:p>
      <w:pPr>
        <w:spacing w:after="150"/>
      </w:pPr>
      <w:r>
        <w:rPr/>
        <w:t xml:space="preserve">三、三星电子lcd联盟战略分析</w:t>
      </w:r>
    </w:p>
    <w:p>
      <w:pPr>
        <w:spacing w:after="150"/>
      </w:pPr>
      <w:r>
        <w:rPr>
          <w:b w:val="1"/>
          <w:bCs w:val="1"/>
        </w:rPr>
        <w:t xml:space="preserve">第十五章 2024-2029年lcd行业投资前景预测分析</w:t>
      </w:r>
    </w:p>
    <w:p>
      <w:pPr>
        <w:spacing w:after="150"/>
      </w:pPr>
      <w:r>
        <w:rPr/>
        <w:t xml:space="preserve">第一节 2024-2029年lcd市场发展前景</w:t>
      </w:r>
    </w:p>
    <w:p>
      <w:pPr>
        <w:spacing w:after="150"/>
      </w:pPr>
      <w:r>
        <w:rPr/>
        <w:t xml:space="preserve">一、2024-2029年lcd市场发展潜力</w:t>
      </w:r>
    </w:p>
    <w:p>
      <w:pPr>
        <w:spacing w:after="150"/>
      </w:pPr>
      <w:r>
        <w:rPr/>
        <w:t xml:space="preserve">二、2024-2029年lcd市场发展前景展望</w:t>
      </w:r>
    </w:p>
    <w:p>
      <w:pPr>
        <w:spacing w:after="150"/>
      </w:pPr>
      <w:r>
        <w:rPr/>
        <w:t xml:space="preserve">三、2024-2029年lcd细分行业发展前景分析</w:t>
      </w:r>
    </w:p>
    <w:p>
      <w:pPr>
        <w:spacing w:after="150"/>
      </w:pPr>
      <w:r>
        <w:rPr/>
        <w:t xml:space="preserve">第二节 2024-2029年lcd市场发展趋势预测</w:t>
      </w:r>
    </w:p>
    <w:p>
      <w:pPr>
        <w:spacing w:after="150"/>
      </w:pPr>
      <w:r>
        <w:rPr/>
        <w:t xml:space="preserve">一、2024-2029年lcd行业发展趋势</w:t>
      </w:r>
    </w:p>
    <w:p>
      <w:pPr>
        <w:spacing w:after="150"/>
      </w:pPr>
      <w:r>
        <w:rPr/>
        <w:t xml:space="preserve">二、2024-2029年lcd市场规模预测</w:t>
      </w:r>
    </w:p>
    <w:p>
      <w:pPr>
        <w:spacing w:after="150"/>
      </w:pPr>
      <w:r>
        <w:rPr/>
        <w:t xml:space="preserve">三、2024-2029年lcd行业应用趋势预测</w:t>
      </w:r>
    </w:p>
    <w:p>
      <w:pPr>
        <w:spacing w:after="150"/>
      </w:pPr>
      <w:r>
        <w:rPr/>
        <w:t xml:space="preserve">四、2024-2029年细分市场发展趋势预测</w:t>
      </w:r>
    </w:p>
    <w:p>
      <w:pPr>
        <w:spacing w:after="150"/>
      </w:pPr>
      <w:r>
        <w:rPr/>
        <w:t xml:space="preserve">第三节 2024-2029年中国lcd行业供需预测</w:t>
      </w:r>
    </w:p>
    <w:p>
      <w:pPr>
        <w:spacing w:after="150"/>
      </w:pPr>
      <w:r>
        <w:rPr/>
        <w:t xml:space="preserve">一、2024-2029年中国lcd行业供给预测</w:t>
      </w:r>
    </w:p>
    <w:p>
      <w:pPr>
        <w:spacing w:after="150"/>
      </w:pPr>
      <w:r>
        <w:rPr/>
        <w:t xml:space="preserve">二、2024-2029年中国lcd行业需求预测</w:t>
      </w:r>
    </w:p>
    <w:p>
      <w:pPr>
        <w:spacing w:after="150"/>
      </w:pPr>
      <w:r>
        <w:rPr/>
        <w:t xml:space="preserve">三、2024-2029年中国lcd供需平衡预测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图表目录：</w:t>
      </w:r>
    </w:p>
    <w:p>
      <w:pPr>
        <w:spacing w:after="150"/>
      </w:pPr>
      <w:r>
        <w:rPr/>
        <w:t xml:space="preserve">图表：tn型液晶显示器显示原理(亮的情况)</w:t>
      </w:r>
    </w:p>
    <w:p>
      <w:pPr>
        <w:spacing w:after="150"/>
      </w:pPr>
      <w:r>
        <w:rPr/>
        <w:t xml:space="preserve">图表：tn型液晶显示器显示原理(暗的情况)</w:t>
      </w:r>
    </w:p>
    <w:p>
      <w:pPr>
        <w:spacing w:after="150"/>
      </w:pPr>
      <w:r>
        <w:rPr/>
        <w:t xml:space="preserve">图表：液晶屏幕的单纯矩阵驱动方式</w:t>
      </w:r>
    </w:p>
    <w:p>
      <w:pPr>
        <w:spacing w:after="150"/>
      </w:pPr>
      <w:r>
        <w:rPr/>
        <w:t xml:space="preserve">图表：液晶屏幕的主动式矩阵驱动方式</w:t>
      </w:r>
    </w:p>
    <w:p>
      <w:pPr>
        <w:spacing w:after="150"/>
      </w:pPr>
      <w:r>
        <w:rPr/>
        <w:t xml:space="preserve">图表：液晶显示器结构图</w:t>
      </w:r>
    </w:p>
    <w:p>
      <w:pPr>
        <w:spacing w:after="150"/>
      </w:pPr>
      <w:r>
        <w:rPr/>
        <w:t xml:space="preserve">图表：lcd产业结构图</w:t>
      </w:r>
    </w:p>
    <w:p>
      <w:pPr>
        <w:spacing w:after="150"/>
      </w:pPr>
      <w:r>
        <w:rPr/>
        <w:t xml:space="preserve">图表：lcd上游材料日本厂商</w:t>
      </w:r>
    </w:p>
    <w:p>
      <w:pPr>
        <w:spacing w:after="150"/>
      </w:pPr>
      <w:r>
        <w:rPr/>
        <w:t xml:space="preserve">图表：手机显示屏发展趋势</w:t>
      </w:r>
    </w:p>
    <w:p>
      <w:pPr>
        <w:spacing w:after="150"/>
      </w:pPr>
      <w:r>
        <w:rPr/>
        <w:t xml:space="preserve">图表：2019-2023年lcd显示器区域市场结构</w:t>
      </w:r>
    </w:p>
    <w:p>
      <w:pPr>
        <w:spacing w:after="150"/>
      </w:pPr>
      <w:r>
        <w:rPr/>
        <w:t xml:space="preserve">图表：2019-2023年中国市场最受关注的十大液晶显示器品牌</w:t>
      </w:r>
    </w:p>
    <w:p>
      <w:pPr>
        <w:spacing w:after="150"/>
      </w:pPr>
      <w:r>
        <w:rPr/>
        <w:t xml:space="preserve">图表：2019-2023年主流液晶显示器品牌关注比例分布</w:t>
      </w:r>
    </w:p>
    <w:p>
      <w:pPr>
        <w:spacing w:after="150"/>
      </w:pPr>
      <w:r>
        <w:rPr/>
        <w:t xml:space="preserve">图表：2019-2023年液晶显示器主要参数关注比例对比</w:t>
      </w:r>
    </w:p>
    <w:p>
      <w:pPr>
        <w:spacing w:after="150"/>
      </w:pPr>
      <w:r>
        <w:rPr/>
        <w:t xml:space="preserve">图表：2019-2023年主流响应时间液晶显示器关注比例走势</w:t>
      </w:r>
    </w:p>
    <w:p>
      <w:pPr>
        <w:spacing w:after="150"/>
      </w:pPr>
      <w:r>
        <w:rPr/>
        <w:t xml:space="preserve">图表：2019-2023年主流尺寸液晶显示器关注比例走势</w:t>
      </w:r>
    </w:p>
    <w:p>
      <w:pPr>
        <w:spacing w:after="150"/>
      </w:pPr>
      <w:r>
        <w:rPr/>
        <w:t xml:space="preserve">图表：2019-2023年各尺寸lcd显示器价格走势</w:t>
      </w:r>
    </w:p>
    <w:p>
      <w:pPr>
        <w:spacing w:after="150"/>
      </w:pPr>
      <w:r>
        <w:rPr/>
        <w:t xml:space="preserve">图表：2019-2023年各价格段lcd显示器销量占比</w:t>
      </w:r>
    </w:p>
    <w:p>
      <w:pPr>
        <w:spacing w:after="150"/>
      </w:pPr>
      <w:r>
        <w:rPr/>
        <w:t xml:space="preserve">图表：2019-2023年十大国外液晶显示器品牌关注比例分布</w:t>
      </w:r>
    </w:p>
    <w:p>
      <w:pPr>
        <w:spacing w:after="150"/>
      </w:pPr>
      <w:r>
        <w:rPr/>
        <w:t xml:space="preserve">图表：2019-2023年主流国外液晶显示器厂商产品线对比</w:t>
      </w:r>
    </w:p>
    <w:p>
      <w:pPr>
        <w:spacing w:after="150"/>
      </w:pPr>
      <w:r>
        <w:rPr/>
        <w:t xml:space="preserve">图表：2019-2023年主流国外品牌不同尺寸液晶显示器均价对比</w:t>
      </w:r>
    </w:p>
    <w:p>
      <w:pPr>
        <w:spacing w:after="150"/>
      </w:pPr>
      <w:r>
        <w:rPr/>
        <w:t xml:space="preserve">图表：2019-2023年十大国内液晶显示器品牌关注比例分布</w:t>
      </w:r>
    </w:p>
    <w:p>
      <w:pPr>
        <w:spacing w:after="150"/>
      </w:pPr>
      <w:r>
        <w:rPr/>
        <w:t xml:space="preserve">图表：2019-2023年主流国内液晶显示器厂商产品线对比</w:t>
      </w:r>
    </w:p>
    <w:p>
      <w:pPr>
        <w:spacing w:after="150"/>
      </w:pPr>
      <w:r>
        <w:rPr/>
        <w:t xml:space="preserve">图表：2019-2023年主流国内品牌不同尺寸液晶显示器均价对比</w:t>
      </w:r>
    </w:p>
    <w:p>
      <w:pPr>
        <w:spacing w:after="150"/>
      </w:pPr>
      <w:r>
        <w:rPr/>
        <w:t xml:space="preserve">图表：2019-2023年最受用户关注的前十大宽屏液晶显示器品牌</w:t>
      </w:r>
    </w:p>
    <w:p>
      <w:pPr>
        <w:spacing w:after="150"/>
      </w:pPr>
      <w:r>
        <w:rPr/>
        <w:t xml:space="preserve">图表：2019-2023年宽屏液晶显示器的响应时间关注度分布</w:t>
      </w:r>
    </w:p>
    <w:p>
      <w:pPr>
        <w:spacing w:after="150"/>
      </w:pPr>
      <w:r>
        <w:rPr/>
        <w:t xml:space="preserve">图表：2019-2023年宽屏液晶显示器的尺寸关注度分布</w:t>
      </w:r>
    </w:p>
    <w:p>
      <w:pPr>
        <w:spacing w:after="150"/>
      </w:pPr>
      <w:r>
        <w:rPr/>
        <w:t xml:space="preserve">图表：2019-2023年最受用户关注的前十款宽屏液晶显示器</w:t>
      </w:r>
    </w:p>
    <w:p>
      <w:pPr>
        <w:spacing w:after="150"/>
      </w:pPr>
      <w:r>
        <w:rPr/>
        <w:t xml:space="preserve">图表：2019-2023年国内显示器销量走势图</w:t>
      </w:r>
    </w:p>
    <w:p>
      <w:pPr>
        <w:spacing w:after="150"/>
      </w:pPr>
      <w:r>
        <w:rPr/>
        <w:t xml:space="preserve">图表：2019-2023年国内自有品牌显示器增长情况</w:t>
      </w:r>
    </w:p>
    <w:p>
      <w:pPr>
        <w:spacing w:after="150"/>
      </w:pPr>
      <w:r>
        <w:rPr/>
        <w:t xml:space="preserve">图表：2019-2023年液晶显示器关注度</w:t>
      </w:r>
    </w:p>
    <w:p>
      <w:pPr>
        <w:spacing w:after="150"/>
      </w:pPr>
      <w:r>
        <w:rPr/>
        <w:t xml:space="preserve">图表：2019-2023年液晶显示器品牌关注度排名</w:t>
      </w:r>
    </w:p>
    <w:p>
      <w:pPr>
        <w:spacing w:after="150"/>
      </w:pPr>
      <w:r>
        <w:rPr/>
        <w:t xml:space="preserve">图表：2019-2023年液晶显示器品牌关注度分布状况</w:t>
      </w:r>
    </w:p>
    <w:p>
      <w:pPr>
        <w:spacing w:after="150"/>
      </w:pPr>
      <w:r>
        <w:rPr/>
        <w:t xml:space="preserve">图表：2019-2023年液晶显示器品牌关注度分布状况</w:t>
      </w:r>
    </w:p>
    <w:p>
      <w:pPr>
        <w:spacing w:after="150"/>
      </w:pPr>
      <w:r>
        <w:rPr/>
        <w:t xml:space="preserve">图表：2019-2023年各型号液晶显示器关注度增长情况</w:t>
      </w:r>
    </w:p>
    <w:p>
      <w:pPr>
        <w:spacing w:after="150"/>
      </w:pPr>
      <w:r>
        <w:rPr/>
        <w:t xml:space="preserve">图表：2019-2023年各型号窄屏(4:3)lcd显示器关注度增长情况</w:t>
      </w:r>
    </w:p>
    <w:p>
      <w:pPr>
        <w:spacing w:after="150"/>
      </w:pPr>
      <w:r>
        <w:rPr/>
        <w:t xml:space="preserve">图表：2019-2023年各型号宽屏lcd显示器关注度增长情况</w:t>
      </w:r>
    </w:p>
    <w:p>
      <w:pPr>
        <w:spacing w:after="150"/>
      </w:pPr>
      <w:r>
        <w:rPr/>
        <w:t xml:space="preserve">图表：2019-2023年宽窄屏lcd的关注度对比分析</w:t>
      </w:r>
    </w:p>
    <w:p>
      <w:pPr>
        <w:spacing w:after="150"/>
      </w:pPr>
      <w:r>
        <w:rPr/>
        <w:t xml:space="preserve">图表：2019-2023年不同尺寸lcd的关注度对比分析</w:t>
      </w:r>
    </w:p>
    <w:p>
      <w:pPr>
        <w:spacing w:after="150"/>
      </w:pPr>
      <w:r>
        <w:rPr/>
        <w:t xml:space="preserve">图表：2019-2023年不同尺寸lcd的关注度对比分析</w:t>
      </w:r>
    </w:p>
    <w:p>
      <w:pPr>
        <w:spacing w:after="150"/>
      </w:pPr>
      <w:r>
        <w:rPr/>
        <w:t xml:space="preserve">图表：32英寸液晶显示器成本比例图</w:t>
      </w:r>
    </w:p>
    <w:p>
      <w:pPr>
        <w:spacing w:after="150"/>
      </w:pPr>
      <w:r>
        <w:rPr/>
        <w:t xml:space="preserve">图表：tft-lcd玻璃基板供应链</w:t>
      </w:r>
    </w:p>
    <w:p>
      <w:pPr>
        <w:spacing w:after="150"/>
      </w:pPr>
      <w:r>
        <w:rPr/>
        <w:t xml:space="preserve">图表：玻璃基板各尺寸面积价格表</w:t>
      </w:r>
    </w:p>
    <w:p>
      <w:pPr>
        <w:spacing w:after="150"/>
      </w:pPr>
      <w:r>
        <w:rPr/>
        <w:t xml:space="preserve">图表：各世代线玻璃基板价格趋势图</w:t>
      </w:r>
    </w:p>
    <w:p>
      <w:pPr>
        <w:spacing w:after="150"/>
      </w:pPr>
      <w:r>
        <w:rPr/>
        <w:t xml:space="preserve">图表：彩色滤光片的发展阶段</w:t>
      </w:r>
    </w:p>
    <w:p>
      <w:pPr>
        <w:spacing w:after="150"/>
      </w:pPr>
      <w:r>
        <w:rPr/>
        <w:t xml:space="preserve">图表：彩色滤光片供应链</w:t>
      </w:r>
    </w:p>
    <w:p>
      <w:pPr>
        <w:spacing w:after="150"/>
      </w:pPr>
      <w:r>
        <w:rPr/>
        <w:t xml:space="preserve">图表：lcd偏光板结构图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本文地址：https://www.51baogao.cn/baogao/20210325/204927.shtml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325/2049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中国LCD面板液晶显示器行业市场深度调研及发展趋势与投资前景研究报告(2024-2029版)</dc:title>
  <dc:description>中国LCD面板液晶显示器行业市场深度调研及发展趋势与投资前景研究报告(2024-2029版)</dc:description>
  <dc:subject>中国LCD面板液晶显示器行业市场深度调研及发展趋势与投资前景研究报告(2024-2029版)</dc:subject>
  <cp:keywords>研究报告</cp:keywords>
  <cp:category>研究报告</cp:category>
  <cp:lastModifiedBy>北京中道泰和信息咨询有限公司</cp:lastModifiedBy>
  <dcterms:created xsi:type="dcterms:W3CDTF">2024-01-29T18:17:55+08:00</dcterms:created>
  <dcterms:modified xsi:type="dcterms:W3CDTF">2024-01-29T18:17:55+08:00</dcterms:modified>
</cp:coreProperties>
</file>

<file path=docProps/custom.xml><?xml version="1.0" encoding="utf-8"?>
<Properties xmlns="http://schemas.openxmlformats.org/officeDocument/2006/custom-properties" xmlns:vt="http://schemas.openxmlformats.org/officeDocument/2006/docPropsVTypes"/>
</file>