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中国营养煲行业市场深度调研及发展趋势与投资前景研究报告(2024-2029版)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营养煲行业研究单位等公布和提供的大量资料。报告对我国营养煲行业的供需状况、发展现状、子行业发展变化等进行了分析，重点分析了国内外营养煲行业的发展现状、如何面对行业的发展挑战、行业的发展建议、行业竞争力，以及行业的投资分析和趋势预测等等。报告还综合了营养煲行业的整体发展动态，对行业在产品方面提供了参考建议和具体解决办法。报告对于营养煲产品生产企业、经销商、行业管理部门以及拟进入该行业的投资者具有重要的参考价值，对于研究我国营养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世界营养煲行业发展状况分析</w:t>
      </w:r>
    </w:p>
    <w:p>
      <w:pPr>
        <w:spacing w:after="150"/>
      </w:pPr>
      <w:r>
        <w:rPr/>
        <w:t xml:space="preserve">第一节 世界营养煲行业运行概况</w:t>
      </w:r>
    </w:p>
    <w:p>
      <w:pPr>
        <w:spacing w:after="150"/>
      </w:pPr>
      <w:r>
        <w:rPr/>
        <w:t xml:space="preserve">一、世界营养煲行业特点分析</w:t>
      </w:r>
    </w:p>
    <w:p>
      <w:pPr>
        <w:spacing w:after="150"/>
      </w:pPr>
      <w:r>
        <w:rPr/>
        <w:t xml:space="preserve">二、世界营养煲市场运行动态分析</w:t>
      </w:r>
    </w:p>
    <w:p>
      <w:pPr>
        <w:spacing w:after="150"/>
      </w:pPr>
      <w:r>
        <w:rPr/>
        <w:t xml:space="preserve">三、世界营养煲价格走势分析</w:t>
      </w:r>
    </w:p>
    <w:p>
      <w:pPr>
        <w:spacing w:after="150"/>
      </w:pPr>
      <w:r>
        <w:rPr/>
        <w:t xml:space="preserve">第二节 世界营养煲行业主要国家运行情况分析</w:t>
      </w:r>
    </w:p>
    <w:p>
      <w:pPr>
        <w:spacing w:after="150"/>
      </w:pPr>
      <w:r>
        <w:rPr/>
        <w:t xml:space="preserve">一、美国</w:t>
      </w:r>
    </w:p>
    <w:p>
      <w:pPr>
        <w:spacing w:after="150"/>
      </w:pPr>
      <w:r>
        <w:rPr/>
        <w:t xml:space="preserve">二、韩国</w:t>
      </w:r>
    </w:p>
    <w:p>
      <w:pPr>
        <w:spacing w:after="150"/>
      </w:pPr>
      <w:r>
        <w:rPr/>
        <w:t xml:space="preserve">三、德国</w:t>
      </w:r>
    </w:p>
    <w:p>
      <w:pPr>
        <w:spacing w:after="150"/>
      </w:pPr>
      <w:r>
        <w:rPr/>
        <w:t xml:space="preserve">第三节 2024-2029年世界营养煲行业发展趋势分析</w:t>
      </w:r>
    </w:p>
    <w:p>
      <w:pPr>
        <w:spacing w:after="150"/>
      </w:pPr>
      <w:r>
        <w:rPr>
          <w:b w:val="1"/>
          <w:bCs w:val="1"/>
        </w:rPr>
        <w:t xml:space="preserve">第二章 中国营养煲行业运行环境分析</w:t>
      </w:r>
    </w:p>
    <w:p>
      <w:pPr>
        <w:spacing w:after="150"/>
      </w:pPr>
      <w:r>
        <w:rPr/>
        <w:t xml:space="preserve">第一节 中国经济环境分析</w:t>
      </w:r>
    </w:p>
    <w:p>
      <w:pPr>
        <w:spacing w:after="150"/>
      </w:pPr>
      <w:r>
        <w:rPr/>
        <w:t xml:space="preserve">第二节 中国营养煲产业政策环境分析</w:t>
      </w:r>
    </w:p>
    <w:p>
      <w:pPr>
        <w:spacing w:after="150"/>
      </w:pPr>
      <w:r>
        <w:rPr/>
        <w:t xml:space="preserve">一、产业政策分析</w:t>
      </w:r>
    </w:p>
    <w:p>
      <w:pPr>
        <w:spacing w:after="150"/>
      </w:pPr>
      <w:r>
        <w:rPr/>
        <w:t xml:space="preserve">二、相关行业标准分析</w:t>
      </w:r>
    </w:p>
    <w:p>
      <w:pPr>
        <w:spacing w:after="150"/>
      </w:pPr>
      <w:r>
        <w:rPr/>
        <w:t xml:space="preserve">三、进出口政策分析</w:t>
      </w:r>
    </w:p>
    <w:p>
      <w:pPr>
        <w:spacing w:after="150"/>
      </w:pPr>
      <w:r>
        <w:rPr/>
        <w:t xml:space="preserve">第三节 中国营养煲产业发展社会环境分析</w:t>
      </w:r>
    </w:p>
    <w:p>
      <w:pPr>
        <w:spacing w:after="150"/>
      </w:pPr>
      <w:r>
        <w:rPr>
          <w:b w:val="1"/>
          <w:bCs w:val="1"/>
        </w:rPr>
        <w:t xml:space="preserve">第三章 中国营养煲行业运行形势分析</w:t>
      </w:r>
    </w:p>
    <w:p>
      <w:pPr>
        <w:spacing w:after="150"/>
      </w:pPr>
      <w:r>
        <w:rPr/>
        <w:t xml:space="preserve">第一节 中国营养煲行业运行综述</w:t>
      </w:r>
    </w:p>
    <w:p>
      <w:pPr>
        <w:spacing w:after="150"/>
      </w:pPr>
      <w:r>
        <w:rPr/>
        <w:t xml:space="preserve">一、中国营养煲行业发展特征分析</w:t>
      </w:r>
    </w:p>
    <w:p>
      <w:pPr>
        <w:spacing w:after="150"/>
      </w:pPr>
      <w:r>
        <w:rPr/>
        <w:t xml:space="preserve">二、中国营养煲品牌分析</w:t>
      </w:r>
    </w:p>
    <w:p>
      <w:pPr>
        <w:spacing w:after="150"/>
      </w:pPr>
      <w:r>
        <w:rPr/>
        <w:t xml:space="preserve">三、中国营养煲价格走势分析</w:t>
      </w:r>
    </w:p>
    <w:p>
      <w:pPr>
        <w:spacing w:after="150"/>
      </w:pPr>
      <w:r>
        <w:rPr/>
        <w:t xml:space="preserve">第二节 中国营养煲行业运行动态分析</w:t>
      </w:r>
    </w:p>
    <w:p>
      <w:pPr>
        <w:spacing w:after="150"/>
      </w:pPr>
      <w:r>
        <w:rPr/>
        <w:t xml:space="preserve">一、营养煲技术分析</w:t>
      </w:r>
    </w:p>
    <w:p>
      <w:pPr>
        <w:spacing w:after="150"/>
      </w:pPr>
      <w:r>
        <w:rPr/>
        <w:t xml:space="preserve">二、紫砂电饭煲成市场主要产品</w:t>
      </w:r>
    </w:p>
    <w:p>
      <w:pPr>
        <w:spacing w:after="150"/>
      </w:pPr>
      <w:r>
        <w:rPr/>
        <w:t xml:space="preserve">三、营养煲重点资讯分析</w:t>
      </w:r>
    </w:p>
    <w:p>
      <w:pPr>
        <w:spacing w:after="150"/>
      </w:pPr>
      <w:r>
        <w:rPr/>
        <w:t xml:space="preserve">第三节 中国营养煲行业发展存在的问题分析</w:t>
      </w:r>
    </w:p>
    <w:p>
      <w:pPr>
        <w:spacing w:after="150"/>
      </w:pPr>
      <w:r>
        <w:rPr>
          <w:b w:val="1"/>
          <w:bCs w:val="1"/>
        </w:rPr>
        <w:t xml:space="preserve">第四章 中国营养煲行业市场运行动态分析</w:t>
      </w:r>
    </w:p>
    <w:p>
      <w:pPr>
        <w:spacing w:after="150"/>
      </w:pPr>
      <w:r>
        <w:rPr/>
        <w:t xml:space="preserve">第一节 中国营养煲市场供需情况分析</w:t>
      </w:r>
    </w:p>
    <w:p>
      <w:pPr>
        <w:spacing w:after="150"/>
      </w:pPr>
      <w:r>
        <w:rPr/>
        <w:t xml:space="preserve">一、市场供给情况分析</w:t>
      </w:r>
    </w:p>
    <w:p>
      <w:pPr>
        <w:spacing w:after="150"/>
      </w:pPr>
      <w:r>
        <w:rPr/>
        <w:t xml:space="preserve">二、产品市场需求情况分析</w:t>
      </w:r>
    </w:p>
    <w:p>
      <w:pPr>
        <w:spacing w:after="150"/>
      </w:pPr>
      <w:r>
        <w:rPr/>
        <w:t xml:space="preserve">三、影响市场供需的因素分析</w:t>
      </w:r>
    </w:p>
    <w:p>
      <w:pPr>
        <w:spacing w:after="150"/>
      </w:pPr>
      <w:r>
        <w:rPr/>
        <w:t xml:space="preserve">第二节 中国营养煲所属行业市场进出口分析</w:t>
      </w:r>
    </w:p>
    <w:p>
      <w:pPr>
        <w:spacing w:after="150"/>
      </w:pPr>
      <w:r>
        <w:rPr/>
        <w:t xml:space="preserve">第三节 中国营养煲行业市场调查分析</w:t>
      </w:r>
    </w:p>
    <w:p>
      <w:pPr>
        <w:spacing w:after="150"/>
      </w:pPr>
      <w:r>
        <w:rPr/>
        <w:t xml:space="preserve">一、市场营销概述及策略分析</w:t>
      </w:r>
    </w:p>
    <w:p>
      <w:pPr>
        <w:spacing w:after="150"/>
      </w:pPr>
      <w:r>
        <w:rPr/>
        <w:t xml:space="preserve">二、小家电的现场体验营销分析</w:t>
      </w:r>
    </w:p>
    <w:p>
      <w:pPr>
        <w:spacing w:after="150"/>
      </w:pPr>
      <w:r>
        <w:rPr/>
        <w:t xml:space="preserve">三、消费者调查分析</w:t>
      </w:r>
    </w:p>
    <w:p>
      <w:pPr>
        <w:spacing w:after="150"/>
      </w:pPr>
      <w:r>
        <w:rPr>
          <w:b w:val="1"/>
          <w:bCs w:val="1"/>
        </w:rPr>
        <w:t xml:space="preserve">第五章 2019-2023年中国家用厨房电器具制造所属行业数据监测分析</w:t>
      </w:r>
    </w:p>
    <w:p>
      <w:pPr>
        <w:spacing w:after="150"/>
      </w:pPr>
      <w:r>
        <w:rPr/>
        <w:t xml:space="preserve">第一节 2019-2023年中国家用厨房电器具制造所属行业规模分析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中国家用厨房电器具制造所属行业结构分析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2019-2023年中国家用厨房电器具制造所属行业产值分析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2019-2023年中国家用厨房电器具制造所属行业成本费用分析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2019-2023年中国家用厨房电器具制造所属行业盈利能力分析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2019-2023年中国电热水器、浸入式液体加热器等电热设备所属行业进出口数据监测分析</w:t>
      </w:r>
    </w:p>
    <w:p>
      <w:pPr>
        <w:spacing w:after="150"/>
      </w:pPr>
      <w:r>
        <w:rPr/>
        <w:t xml:space="preserve">第一节 2019-2023年中国电热水器、浸入式液体加热器等电热设备所属行业进口数据分析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2019-2023年中国电热水器、浸入式液体加热器等电热设备所属行业出口数据分析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2019-2023年中国电热水器、浸入式液体加热器等电热设备所属行业进出口平均单价分析</w:t>
      </w:r>
    </w:p>
    <w:p>
      <w:pPr>
        <w:spacing w:after="150"/>
      </w:pPr>
      <w:r>
        <w:rPr/>
        <w:t xml:space="preserve">第四节 2019-2023年中国电热水器、浸入式液体加热器等电热设备所属行业进出口国家及地区分析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中国营养煲行业市场竞争格局分析</w:t>
      </w:r>
    </w:p>
    <w:p>
      <w:pPr>
        <w:spacing w:after="150"/>
      </w:pPr>
      <w:r>
        <w:rPr/>
        <w:t xml:space="preserve">第一节 中国营养煲产业竞争现状分析</w:t>
      </w:r>
    </w:p>
    <w:p>
      <w:pPr>
        <w:spacing w:after="150"/>
      </w:pPr>
      <w:r>
        <w:rPr/>
        <w:t xml:space="preserve">一、价格竞争分析</w:t>
      </w:r>
    </w:p>
    <w:p>
      <w:pPr>
        <w:spacing w:after="150"/>
      </w:pPr>
      <w:r>
        <w:rPr/>
        <w:t xml:space="preserve">二、功能竞争情况分析</w:t>
      </w:r>
    </w:p>
    <w:p>
      <w:pPr>
        <w:spacing w:after="150"/>
      </w:pPr>
      <w:r>
        <w:rPr/>
        <w:t xml:space="preserve">三、品牌竞争分析</w:t>
      </w:r>
    </w:p>
    <w:p>
      <w:pPr>
        <w:spacing w:after="150"/>
      </w:pPr>
      <w:r>
        <w:rPr/>
        <w:t xml:space="preserve">第二节 中国营养煲行业集中度分析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中国营养煲企业提升竞争力的策略分析</w:t>
      </w:r>
    </w:p>
    <w:p>
      <w:pPr>
        <w:spacing w:after="150"/>
      </w:pPr>
      <w:r>
        <w:rPr>
          <w:b w:val="1"/>
          <w:bCs w:val="1"/>
        </w:rPr>
        <w:t xml:space="preserve">第八章 中国营养煲行业优势企业竞争力与关键性数据分析</w:t>
      </w:r>
    </w:p>
    <w:p>
      <w:pPr>
        <w:spacing w:after="150"/>
      </w:pPr>
      <w:r>
        <w:rPr/>
        <w:t xml:space="preserve">第一节 九阳股份有限公司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浙江苏泊尔炊具股份有限公司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青岛海尔股份有限公司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广东美的电器股份有限公司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中山荣事达厨卫电器有限公司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第九章 中国小家电行业运行动态分析</w:t>
      </w:r>
    </w:p>
    <w:p>
      <w:pPr>
        <w:spacing w:after="150"/>
      </w:pPr>
      <w:r>
        <w:rPr/>
        <w:t xml:space="preserve">第一节 中国小家电行业发展概述</w:t>
      </w:r>
    </w:p>
    <w:p>
      <w:pPr>
        <w:spacing w:after="150"/>
      </w:pPr>
      <w:r>
        <w:rPr/>
        <w:t xml:space="preserve">一、小家电产品分类</w:t>
      </w:r>
    </w:p>
    <w:p>
      <w:pPr>
        <w:spacing w:after="150"/>
      </w:pPr>
      <w:r>
        <w:rPr/>
        <w:t xml:space="preserve">二、中国小家电行业运作模式分析</w:t>
      </w:r>
    </w:p>
    <w:p>
      <w:pPr>
        <w:spacing w:after="150"/>
      </w:pPr>
      <w:r>
        <w:rPr/>
        <w:t xml:space="preserve">三、小家电行业进入制定标准时期</w:t>
      </w:r>
    </w:p>
    <w:p>
      <w:pPr>
        <w:spacing w:after="150"/>
      </w:pPr>
      <w:r>
        <w:rPr/>
        <w:t xml:space="preserve">第二节 中国厨卫小家电行业总体概况</w:t>
      </w:r>
    </w:p>
    <w:p>
      <w:pPr>
        <w:spacing w:after="150"/>
      </w:pPr>
      <w:r>
        <w:rPr/>
        <w:t xml:space="preserve">一、厨卫小家电行业现状分析</w:t>
      </w:r>
    </w:p>
    <w:p>
      <w:pPr>
        <w:spacing w:after="150"/>
      </w:pPr>
      <w:r>
        <w:rPr/>
        <w:t xml:space="preserve">二、厨卫小家电行业竞争状况分析</w:t>
      </w:r>
    </w:p>
    <w:p>
      <w:pPr>
        <w:spacing w:after="150"/>
      </w:pPr>
      <w:r>
        <w:rPr/>
        <w:t xml:space="preserve">三、厨卫小家电的营销渠道分析</w:t>
      </w:r>
    </w:p>
    <w:p>
      <w:pPr>
        <w:spacing w:after="150"/>
      </w:pPr>
      <w:r>
        <w:rPr/>
        <w:t xml:space="preserve">四、厨卫小家电良性发展规划</w:t>
      </w:r>
    </w:p>
    <w:p>
      <w:pPr>
        <w:spacing w:after="150"/>
      </w:pPr>
      <w:r>
        <w:rPr/>
        <w:t xml:space="preserve">第三节 中国小家电市场发展态势分析</w:t>
      </w:r>
    </w:p>
    <w:p>
      <w:pPr>
        <w:spacing w:after="150"/>
      </w:pPr>
      <w:r>
        <w:rPr/>
        <w:t xml:space="preserve">一、小家电市场概况</w:t>
      </w:r>
    </w:p>
    <w:p>
      <w:pPr>
        <w:spacing w:after="150"/>
      </w:pPr>
      <w:r>
        <w:rPr/>
        <w:t xml:space="preserve">二、国际小家电资本在中国市场的发展</w:t>
      </w:r>
    </w:p>
    <w:p>
      <w:pPr>
        <w:spacing w:after="150"/>
      </w:pPr>
      <w:r>
        <w:rPr/>
        <w:t xml:space="preserve">三、小家电市场竞争剖析</w:t>
      </w:r>
    </w:p>
    <w:p>
      <w:pPr>
        <w:spacing w:after="150"/>
      </w:pPr>
      <w:r>
        <w:rPr/>
        <w:t xml:space="preserve">四、小家电市场的问题分析</w:t>
      </w:r>
    </w:p>
    <w:p>
      <w:pPr>
        <w:spacing w:after="150"/>
      </w:pPr>
      <w:r>
        <w:rPr/>
        <w:t xml:space="preserve">五、小家电市场发展策略分析</w:t>
      </w:r>
    </w:p>
    <w:p>
      <w:pPr>
        <w:spacing w:after="150"/>
      </w:pPr>
      <w:r>
        <w:rPr>
          <w:b w:val="1"/>
          <w:bCs w:val="1"/>
        </w:rPr>
        <w:t xml:space="preserve">第十章 2024-2029年中国营养煲行业发展趋势预测分析</w:t>
      </w:r>
    </w:p>
    <w:p>
      <w:pPr>
        <w:spacing w:after="150"/>
      </w:pPr>
      <w:r>
        <w:rPr/>
        <w:t xml:space="preserve">第一节 2024-2029年中国小家电的行业发展趋势</w:t>
      </w:r>
    </w:p>
    <w:p>
      <w:pPr>
        <w:spacing w:after="150"/>
      </w:pPr>
      <w:r>
        <w:rPr/>
        <w:t xml:space="preserve">一、中国小家电行业发展潜力分析</w:t>
      </w:r>
    </w:p>
    <w:p>
      <w:pPr>
        <w:spacing w:after="150"/>
      </w:pPr>
      <w:r>
        <w:rPr/>
        <w:t xml:space="preserve">二、小家电业未来发展的全面探析</w:t>
      </w:r>
    </w:p>
    <w:p>
      <w:pPr>
        <w:spacing w:after="150"/>
      </w:pPr>
      <w:r>
        <w:rPr/>
        <w:t xml:space="preserve">三、小家电行业的十个发展趋势</w:t>
      </w:r>
    </w:p>
    <w:p>
      <w:pPr>
        <w:spacing w:after="150"/>
      </w:pPr>
      <w:r>
        <w:rPr/>
        <w:t xml:space="preserve">第二节 2024-2029年中国营养煲行业市场预测分析</w:t>
      </w:r>
    </w:p>
    <w:p>
      <w:pPr>
        <w:spacing w:after="150"/>
      </w:pPr>
      <w:r>
        <w:rPr/>
        <w:t xml:space="preserve">一、营养煲行业发展前景分析</w:t>
      </w:r>
    </w:p>
    <w:p>
      <w:pPr>
        <w:spacing w:after="150"/>
      </w:pPr>
      <w:r>
        <w:rPr/>
        <w:t xml:space="preserve">二、营养煲市场预测分析</w:t>
      </w:r>
    </w:p>
    <w:p>
      <w:pPr>
        <w:spacing w:after="150"/>
      </w:pPr>
      <w:r>
        <w:rPr/>
        <w:t xml:space="preserve">三、营养煲竞争预测分析</w:t>
      </w:r>
    </w:p>
    <w:p>
      <w:pPr>
        <w:spacing w:after="150"/>
      </w:pPr>
      <w:r>
        <w:rPr/>
        <w:t xml:space="preserve">第三节 2024-2029年中国营养煲行业盈利预测分析</w:t>
      </w:r>
    </w:p>
    <w:p>
      <w:pPr>
        <w:spacing w:after="150"/>
      </w:pPr>
      <w:r>
        <w:rPr>
          <w:b w:val="1"/>
          <w:bCs w:val="1"/>
        </w:rPr>
        <w:t xml:space="preserve">第十一章 2024-2029年中国营养煲行业投资机会与风险分析</w:t>
      </w:r>
    </w:p>
    <w:p>
      <w:pPr>
        <w:spacing w:after="150"/>
      </w:pPr>
      <w:r>
        <w:rPr/>
        <w:t xml:space="preserve">第一节 2024-2029年中国营养煲行业投资环境分析</w:t>
      </w:r>
    </w:p>
    <w:p>
      <w:pPr>
        <w:spacing w:after="150"/>
      </w:pPr>
      <w:r>
        <w:rPr/>
        <w:t xml:space="preserve">第二节 2024-2029年中国营养煲行业投资机会分析</w:t>
      </w:r>
    </w:p>
    <w:p>
      <w:pPr>
        <w:spacing w:after="150"/>
      </w:pPr>
      <w:r>
        <w:rPr/>
        <w:t xml:space="preserve">一、营养煲投资潜力分析</w:t>
      </w:r>
    </w:p>
    <w:p>
      <w:pPr>
        <w:spacing w:after="150"/>
      </w:pPr>
      <w:r>
        <w:rPr/>
        <w:t xml:space="preserve">二、营养煲投资吸引力分析</w:t>
      </w:r>
    </w:p>
    <w:p>
      <w:pPr>
        <w:spacing w:after="150"/>
      </w:pPr>
      <w:r>
        <w:rPr/>
        <w:t xml:space="preserve">第三节 2024-2029年中国营养煲行业投资风险分析</w:t>
      </w:r>
    </w:p>
    <w:p>
      <w:pPr>
        <w:spacing w:after="150"/>
      </w:pPr>
      <w:r>
        <w:rPr/>
        <w:t xml:space="preserve">一、市场竞争风险</w:t>
      </w:r>
    </w:p>
    <w:p>
      <w:pPr>
        <w:spacing w:after="150"/>
      </w:pPr>
      <w:r>
        <w:rPr/>
        <w:t xml:space="preserve">二、原材料风险</w:t>
      </w:r>
    </w:p>
    <w:p>
      <w:pPr>
        <w:spacing w:after="150"/>
      </w:pPr>
      <w:r>
        <w:rPr/>
        <w:t xml:space="preserve">三、政策风险</w:t>
      </w:r>
    </w:p>
    <w:p>
      <w:pPr>
        <w:spacing w:after="150"/>
      </w:pPr>
      <w:r>
        <w:rPr/>
        <w:t xml:space="preserve">四、技术风险</w:t>
      </w:r>
    </w:p>
    <w:p>
      <w:pPr>
        <w:spacing w:after="150"/>
      </w:pPr>
      <w:r>
        <w:rPr/>
        <w:t xml:space="preserve">第四节 建议</w:t>
      </w:r>
    </w:p>
    <w:p>
      <w:pPr>
        <w:spacing w:after="150"/>
      </w:pPr>
      <w:r>
        <w:rPr>
          <w:b w:val="1"/>
          <w:bCs w:val="1"/>
        </w:rPr>
        <w:t xml:space="preserve">图表目录</w:t>
      </w:r>
    </w:p>
    <w:p>
      <w:pPr>
        <w:spacing w:after="150"/>
      </w:pPr>
      <w:r>
        <w:rPr/>
        <w:t xml:space="preserve">图表：2019-2023年我国家用厨房电器具制造行业企业数量增长趋势图</w:t>
      </w:r>
    </w:p>
    <w:p>
      <w:pPr>
        <w:spacing w:after="150"/>
      </w:pPr>
      <w:r>
        <w:rPr/>
        <w:t xml:space="preserve">图表：2019-2023年我国家用厨房电器具制造行业亏损企业数量增长趋势图</w:t>
      </w:r>
    </w:p>
    <w:p>
      <w:pPr>
        <w:spacing w:after="150"/>
      </w:pPr>
      <w:r>
        <w:rPr/>
        <w:t xml:space="preserve">图表：2019-2023年我国家用厨房电器具制造行业从业人数增长趋势图</w:t>
      </w:r>
    </w:p>
    <w:p>
      <w:pPr>
        <w:spacing w:after="150"/>
      </w:pPr>
      <w:r>
        <w:rPr/>
        <w:t xml:space="preserve">图表：2019-2023年我国家用厨房电器具制造行业资产规模增长趋势图</w:t>
      </w:r>
    </w:p>
    <w:p>
      <w:pPr>
        <w:spacing w:after="150"/>
      </w:pPr>
      <w:r>
        <w:rPr/>
        <w:t xml:space="preserve">图表：2019-2023年我国家用厨房电器具制造行业产成品增长趋势图</w:t>
      </w:r>
    </w:p>
    <w:p>
      <w:pPr>
        <w:spacing w:after="150"/>
      </w:pPr>
      <w:r>
        <w:rPr/>
        <w:t xml:space="preserve">图表：2019-2023年我国家用厨房电器具制造行业工业销售产值增长趋势图</w:t>
      </w:r>
    </w:p>
    <w:p>
      <w:pPr>
        <w:spacing w:after="150"/>
      </w:pPr>
      <w:r>
        <w:rPr/>
        <w:t xml:space="preserve">图表：2024-2029年中国营养煲所属行业市场预测分析</w:t>
      </w:r>
    </w:p>
    <w:p>
      <w:pPr>
        <w:spacing w:after="150"/>
      </w:pPr>
      <w:r>
        <w:rPr/>
        <w:t xml:space="preserve">图表：2024-2029年中国营养煲所属行业盈利预测分析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本文地址：https://www.51baogao.cn/baogao/20210408/206333.shtml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8/206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中国营养煲行业市场深度调研及发展趋势与投资前景研究报告(2024-2029版)</dc:title>
  <dc:description>中国营养煲行业市场深度调研及发展趋势与投资前景研究报告(2024-2029版)</dc:description>
  <dc:subject>中国营养煲行业市场深度调研及发展趋势与投资前景研究报告(2024-2029版)</dc:subject>
  <cp:keywords>研究报告</cp:keywords>
  <cp:category>研究报告</cp:category>
  <cp:lastModifiedBy>北京中道泰和信息咨询有限公司</cp:lastModifiedBy>
  <dcterms:created xsi:type="dcterms:W3CDTF">2024-01-29T17:45:56+08:00</dcterms:created>
  <dcterms:modified xsi:type="dcterms:W3CDTF">2024-01-29T17:45:56+08:00</dcterms:modified>
</cp:coreProperties>
</file>

<file path=docProps/custom.xml><?xml version="1.0" encoding="utf-8"?>
<Properties xmlns="http://schemas.openxmlformats.org/officeDocument/2006/custom-properties" xmlns:vt="http://schemas.openxmlformats.org/officeDocument/2006/docPropsVTypes"/>
</file>