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中国新型肥料行业市场深度调研及发展趋势与投资前景研究报告(2024-2029版)</w:t>
      </w:r>
    </w:p>
    <w:p>
      <w:pPr>
        <w:spacing w:after="150"/>
      </w:pPr>
      <w:r>
        <w:rPr>
          <w:b w:val="1"/>
          <w:bCs w:val="1"/>
        </w:rPr>
        <w:t xml:space="preserve">报告简介</w:t>
      </w:r>
    </w:p>
    <w:p>
      <w:pPr>
        <w:spacing w:after="150"/>
      </w:pPr>
      <w:r>
        <w:rPr/>
        <w:t xml:space="preserve">所谓新型肥料应该是有别于传统的、常规的肥料，我国科技部和商务部《鼓励外商投资高新技术产品目录》(2003)中有关新型肥料目录就包括复合型微生物接种剂;复合微生物肥料;植物促生菌剂;秸秆、垃圾腐熟剂;特殊功能微生物制剂;控、缓释新型肥料生物有机肥料有机复合肥植物稳态营养肥料等。新型肥料与常肥料的区别关键在于一个“新”字，而一个事物的“新”与“旧”是随着时间的变化而变化的，也就是说，现在的新型肥料，用不了多久可能也就成为常规肥料了。而现在的常肥料也是由当年的新型肥料经多年应用而稳定下来的。</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新型肥料行业研究单位等公布和提供的大量资料。报告对我国新型肥料行业的供需状况、发展现状、子行业发展变化等进行了分析，重点分析了国内外新型肥料行业的发展现状、如何面对行业的发展挑战、行业的发展建议、行业竞争力，以及行业的投资分析和趋势预测等等。报告还综合了新型肥料行业的整体发展动态，对行业在产品方面提供了参考建议和具体解决办法。报告对于新型肥料产品生产企业、经销商、行业管理部门以及拟进入该行业的投资者具有重要的参考价值，对于研究我国新型肥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新型肥料相关概述</w:t>
      </w:r>
    </w:p>
    <w:p>
      <w:pPr>
        <w:spacing w:after="150"/>
      </w:pPr>
      <w:r>
        <w:rPr/>
        <w:t xml:space="preserve">第一节 新型肥料“新”特点</w:t>
      </w:r>
    </w:p>
    <w:p>
      <w:pPr>
        <w:spacing w:after="150"/>
      </w:pPr>
      <w:r>
        <w:rPr/>
        <w:t xml:space="preserve">一、功能拓展或功效提高</w:t>
      </w:r>
    </w:p>
    <w:p>
      <w:pPr>
        <w:spacing w:after="150"/>
      </w:pPr>
      <w:r>
        <w:rPr/>
        <w:t xml:space="preserve">二、形态更新</w:t>
      </w:r>
    </w:p>
    <w:p>
      <w:pPr>
        <w:spacing w:after="150"/>
      </w:pPr>
      <w:r>
        <w:rPr/>
        <w:t xml:space="preserve">三、新型材料的应用</w:t>
      </w:r>
    </w:p>
    <w:p>
      <w:pPr>
        <w:spacing w:after="150"/>
      </w:pPr>
      <w:r>
        <w:rPr/>
        <w:t xml:space="preserve">四、运用方式的转变或更新</w:t>
      </w:r>
    </w:p>
    <w:p>
      <w:pPr>
        <w:spacing w:after="150"/>
      </w:pPr>
      <w:r>
        <w:rPr/>
        <w:t xml:space="preserve">五、间接提供植物养分</w:t>
      </w:r>
    </w:p>
    <w:p>
      <w:pPr>
        <w:spacing w:after="150"/>
      </w:pPr>
      <w:r>
        <w:rPr/>
        <w:t xml:space="preserve">第二节 新型肥料必备条件</w:t>
      </w:r>
    </w:p>
    <w:p>
      <w:pPr>
        <w:spacing w:after="150"/>
      </w:pPr>
      <w:r>
        <w:rPr/>
        <w:t xml:space="preserve">第三节 新型肥料的作用</w:t>
      </w:r>
    </w:p>
    <w:p>
      <w:pPr>
        <w:spacing w:after="150"/>
      </w:pPr>
      <w:r>
        <w:rPr/>
        <w:t xml:space="preserve">第四节 新型肥料的类别</w:t>
      </w:r>
    </w:p>
    <w:p>
      <w:pPr>
        <w:spacing w:after="150"/>
      </w:pPr>
      <w:r>
        <w:rPr/>
        <w:t xml:space="preserve">一、微量元素肥料</w:t>
      </w:r>
    </w:p>
    <w:p>
      <w:pPr>
        <w:spacing w:after="150"/>
      </w:pPr>
      <w:r>
        <w:rPr/>
        <w:t xml:space="preserve">二、微生物肥料</w:t>
      </w:r>
    </w:p>
    <w:p>
      <w:pPr>
        <w:spacing w:after="150"/>
      </w:pPr>
      <w:r>
        <w:rPr/>
        <w:t xml:space="preserve">三、调节剂类、</w:t>
      </w:r>
    </w:p>
    <w:p>
      <w:pPr>
        <w:spacing w:after="150"/>
      </w:pPr>
      <w:r>
        <w:rPr/>
        <w:t xml:space="preserve">四、氨基酸肥料</w:t>
      </w:r>
    </w:p>
    <w:p>
      <w:pPr>
        <w:spacing w:after="150"/>
      </w:pPr>
      <w:r>
        <w:rPr/>
        <w:t xml:space="preserve">五、腐殖酸肥料</w:t>
      </w:r>
    </w:p>
    <w:p>
      <w:pPr>
        <w:spacing w:after="150"/>
      </w:pPr>
      <w:r>
        <w:rPr/>
        <w:t xml:space="preserve">六、添加剂类(大量元素)</w:t>
      </w:r>
    </w:p>
    <w:p>
      <w:pPr>
        <w:spacing w:after="150"/>
      </w:pPr>
      <w:r>
        <w:rPr>
          <w:b w:val="1"/>
          <w:bCs w:val="1"/>
        </w:rPr>
        <w:t xml:space="preserve">第二章 世界新型肥料行业运行形态分析</w:t>
      </w:r>
    </w:p>
    <w:p>
      <w:pPr>
        <w:spacing w:after="150"/>
      </w:pPr>
      <w:r>
        <w:rPr/>
        <w:t xml:space="preserve">第一节 世界化肥产业运行概况</w:t>
      </w:r>
    </w:p>
    <w:p>
      <w:pPr>
        <w:spacing w:after="150"/>
      </w:pPr>
      <w:r>
        <w:rPr/>
        <w:t xml:space="preserve">一、世界化肥生产与消费情况分析</w:t>
      </w:r>
    </w:p>
    <w:p>
      <w:pPr>
        <w:spacing w:after="150"/>
      </w:pPr>
      <w:r>
        <w:rPr/>
        <w:t xml:space="preserve">二、生物能源发展使世界化肥需求量增加</w:t>
      </w:r>
    </w:p>
    <w:p>
      <w:pPr>
        <w:spacing w:after="150"/>
      </w:pPr>
      <w:r>
        <w:rPr/>
        <w:t xml:space="preserve">三、世界化肥贸易分析</w:t>
      </w:r>
    </w:p>
    <w:p>
      <w:pPr>
        <w:spacing w:after="150"/>
      </w:pPr>
      <w:r>
        <w:rPr/>
        <w:t xml:space="preserve">第二节 世界新型肥料行业细分产品市场现状分析</w:t>
      </w:r>
    </w:p>
    <w:p>
      <w:pPr>
        <w:spacing w:after="150"/>
      </w:pPr>
      <w:r>
        <w:rPr/>
        <w:t xml:space="preserve">一、世界缓控释肥消费现状分析</w:t>
      </w:r>
    </w:p>
    <w:p>
      <w:pPr>
        <w:spacing w:after="150"/>
      </w:pPr>
      <w:r>
        <w:rPr/>
        <w:t xml:space="preserve">二、世界微生物肥料产业运行分析</w:t>
      </w:r>
    </w:p>
    <w:p>
      <w:pPr>
        <w:spacing w:after="150"/>
      </w:pPr>
      <w:r>
        <w:rPr/>
        <w:t xml:space="preserve">三、世界商品化有机肥料政策管理</w:t>
      </w:r>
    </w:p>
    <w:p>
      <w:pPr>
        <w:spacing w:after="150"/>
      </w:pPr>
      <w:r>
        <w:rPr/>
        <w:t xml:space="preserve">第三节 2022年世界新型肥料行业发展趋势预测分析</w:t>
      </w:r>
    </w:p>
    <w:p>
      <w:pPr>
        <w:spacing w:after="150"/>
      </w:pPr>
      <w:r>
        <w:rPr>
          <w:b w:val="1"/>
          <w:bCs w:val="1"/>
        </w:rPr>
        <w:t xml:space="preserve">第三章 中国新型肥料行业运行环境分析</w:t>
      </w:r>
    </w:p>
    <w:p>
      <w:pPr>
        <w:spacing w:after="150"/>
      </w:pPr>
      <w:r>
        <w:rPr/>
        <w:t xml:space="preserve">第一节 中国新型肥料行业经济环境分析</w:t>
      </w:r>
    </w:p>
    <w:p>
      <w:pPr>
        <w:spacing w:after="150"/>
      </w:pPr>
      <w:r>
        <w:rPr/>
        <w:t xml:space="preserve">一、中国gdp分析</w:t>
      </w:r>
    </w:p>
    <w:p>
      <w:pPr>
        <w:spacing w:after="150"/>
      </w:pPr>
      <w:r>
        <w:rPr/>
        <w:t xml:space="preserve">二、中国化工产业在国民经济中的地位</w:t>
      </w:r>
    </w:p>
    <w:p>
      <w:pPr>
        <w:spacing w:after="150"/>
      </w:pPr>
      <w:r>
        <w:rPr/>
        <w:t xml:space="preserve">三、全社会固定资产投资分析</w:t>
      </w:r>
    </w:p>
    <w:p>
      <w:pPr>
        <w:spacing w:after="150"/>
      </w:pPr>
      <w:r>
        <w:rPr/>
        <w:t xml:space="preserve">四、进出口总额及增长率分析</w:t>
      </w:r>
    </w:p>
    <w:p>
      <w:pPr>
        <w:spacing w:after="150"/>
      </w:pPr>
      <w:r>
        <w:rPr/>
        <w:t xml:space="preserve">五、消费价格指数分析</w:t>
      </w:r>
    </w:p>
    <w:p>
      <w:pPr>
        <w:spacing w:after="150"/>
      </w:pPr>
      <w:r>
        <w:rPr/>
        <w:t xml:space="preserve">六、城乡居民收入分析</w:t>
      </w:r>
    </w:p>
    <w:p>
      <w:pPr>
        <w:spacing w:after="150"/>
      </w:pPr>
      <w:r>
        <w:rPr/>
        <w:t xml:space="preserve">七、社会消费品零售总额</w:t>
      </w:r>
    </w:p>
    <w:p>
      <w:pPr>
        <w:spacing w:after="150"/>
      </w:pPr>
      <w:r>
        <w:rPr/>
        <w:t xml:space="preserve">第二节 中国新型肥料行业政策环境分析</w:t>
      </w:r>
    </w:p>
    <w:p>
      <w:pPr>
        <w:spacing w:after="150"/>
      </w:pPr>
      <w:r>
        <w:rPr/>
        <w:t xml:space="preserve">一、化肥行业国家标准</w:t>
      </w:r>
    </w:p>
    <w:p>
      <w:pPr>
        <w:spacing w:after="150"/>
      </w:pPr>
      <w:r>
        <w:rPr/>
        <w:t xml:space="preserve">二、《鼓励外商投资高新技术产品目录》</w:t>
      </w:r>
    </w:p>
    <w:p>
      <w:pPr>
        <w:spacing w:after="150"/>
      </w:pPr>
      <w:r>
        <w:rPr/>
        <w:t xml:space="preserve">三、肥料登记管理办法</w:t>
      </w:r>
    </w:p>
    <w:p>
      <w:pPr>
        <w:spacing w:after="150"/>
      </w:pPr>
      <w:r>
        <w:rPr/>
        <w:t xml:space="preserve">四、《肥料和土壤调理剂术语》</w:t>
      </w:r>
    </w:p>
    <w:p>
      <w:pPr>
        <w:spacing w:after="150"/>
      </w:pPr>
      <w:r>
        <w:rPr/>
        <w:t xml:space="preserve">五、国务院关于2019-2023年促进农业稳定发展农民持续增收的若干意见</w:t>
      </w:r>
    </w:p>
    <w:p>
      <w:pPr>
        <w:spacing w:after="150"/>
      </w:pPr>
      <w:r>
        <w:rPr/>
        <w:t xml:space="preserve">第三节 中国新型肥料行业社会环境分析</w:t>
      </w:r>
    </w:p>
    <w:p>
      <w:pPr>
        <w:spacing w:after="150"/>
      </w:pPr>
      <w:r>
        <w:rPr>
          <w:b w:val="1"/>
          <w:bCs w:val="1"/>
        </w:rPr>
        <w:t xml:space="preserve">第四章 中国化肥产业整体运行状况分析</w:t>
      </w:r>
    </w:p>
    <w:p>
      <w:pPr>
        <w:spacing w:after="150"/>
      </w:pPr>
      <w:r>
        <w:rPr/>
        <w:t xml:space="preserve">第一节 中国化肥产业运行总况</w:t>
      </w:r>
    </w:p>
    <w:p>
      <w:pPr>
        <w:spacing w:after="150"/>
      </w:pPr>
      <w:r>
        <w:rPr/>
        <w:t xml:space="preserve">一、改革开放30年中国化肥产业取得长足进展</w:t>
      </w:r>
    </w:p>
    <w:p>
      <w:pPr>
        <w:spacing w:after="150"/>
      </w:pPr>
      <w:r>
        <w:rPr/>
        <w:t xml:space="preserve">二、中国化肥产业总体运行态势良好</w:t>
      </w:r>
    </w:p>
    <w:p>
      <w:pPr>
        <w:spacing w:after="150"/>
      </w:pPr>
      <w:r>
        <w:rPr/>
        <w:t xml:space="preserve">三、我国化肥行业运行基本特点解析</w:t>
      </w:r>
    </w:p>
    <w:p>
      <w:pPr>
        <w:spacing w:after="150"/>
      </w:pPr>
      <w:r>
        <w:rPr/>
        <w:t xml:space="preserve">四、中国化肥产业在创新和标准化中逐步壮大</w:t>
      </w:r>
    </w:p>
    <w:p>
      <w:pPr>
        <w:spacing w:after="150"/>
      </w:pPr>
      <w:r>
        <w:rPr/>
        <w:t xml:space="preserve">五、化肥工业发展的关键要素透析</w:t>
      </w:r>
    </w:p>
    <w:p>
      <w:pPr>
        <w:spacing w:after="150"/>
      </w:pPr>
      <w:r>
        <w:rPr/>
        <w:t xml:space="preserve">第二节 中国化肥产业发展循环经济的相关概况</w:t>
      </w:r>
    </w:p>
    <w:p>
      <w:pPr>
        <w:spacing w:after="150"/>
      </w:pPr>
      <w:r>
        <w:rPr/>
        <w:t xml:space="preserve">一、化肥产业进入循环经济发展阶段</w:t>
      </w:r>
    </w:p>
    <w:p>
      <w:pPr>
        <w:spacing w:after="150"/>
      </w:pPr>
      <w:r>
        <w:rPr/>
        <w:t xml:space="preserve">二、化肥工业发展循环经济的必要性分析</w:t>
      </w:r>
    </w:p>
    <w:p>
      <w:pPr>
        <w:spacing w:after="150"/>
      </w:pPr>
      <w:r>
        <w:rPr/>
        <w:t xml:space="preserve">三、化肥行业节能减排取得可喜成效</w:t>
      </w:r>
    </w:p>
    <w:p>
      <w:pPr>
        <w:spacing w:after="150"/>
      </w:pPr>
      <w:r>
        <w:rPr/>
        <w:t xml:space="preserve">四、2019-2023年化肥行业产能淘汰方案出台</w:t>
      </w:r>
    </w:p>
    <w:p>
      <w:pPr>
        <w:spacing w:after="150"/>
      </w:pPr>
      <w:r>
        <w:rPr/>
        <w:t xml:space="preserve">五、促进化肥行业节能减排的相关建议</w:t>
      </w:r>
    </w:p>
    <w:p>
      <w:pPr>
        <w:spacing w:after="150"/>
      </w:pPr>
      <w:r>
        <w:rPr/>
        <w:t xml:space="preserve">六、化肥产品发展循环经济的策略</w:t>
      </w:r>
    </w:p>
    <w:p>
      <w:pPr>
        <w:spacing w:after="150"/>
      </w:pPr>
      <w:r>
        <w:rPr/>
        <w:t xml:space="preserve">第三节 中国化肥行业存在的问题与对策</w:t>
      </w:r>
    </w:p>
    <w:p>
      <w:pPr>
        <w:spacing w:after="150"/>
      </w:pPr>
      <w:r>
        <w:rPr/>
        <w:t xml:space="preserve">一、化肥市场面临的突出四大突出问题</w:t>
      </w:r>
    </w:p>
    <w:p>
      <w:pPr>
        <w:spacing w:after="150"/>
      </w:pPr>
      <w:r>
        <w:rPr/>
        <w:t xml:space="preserve">二、中国化肥产业加强产能控制迫在眉睫</w:t>
      </w:r>
    </w:p>
    <w:p>
      <w:pPr>
        <w:spacing w:after="150"/>
      </w:pPr>
      <w:r>
        <w:rPr/>
        <w:t xml:space="preserve">三、产业结构调整对加快化肥工业发展具有重要意义</w:t>
      </w:r>
    </w:p>
    <w:p>
      <w:pPr>
        <w:spacing w:after="150"/>
      </w:pPr>
      <w:r>
        <w:rPr/>
        <w:t xml:space="preserve">四、促进2019-2023年中国化肥行业健康发展的建议</w:t>
      </w:r>
    </w:p>
    <w:p>
      <w:pPr>
        <w:spacing w:after="150"/>
      </w:pPr>
      <w:r>
        <w:rPr/>
        <w:t xml:space="preserve">五、现阶段振兴化肥产业的必要性与对策分析</w:t>
      </w:r>
    </w:p>
    <w:p>
      <w:pPr>
        <w:spacing w:after="150"/>
      </w:pPr>
      <w:r>
        <w:rPr>
          <w:b w:val="1"/>
          <w:bCs w:val="1"/>
        </w:rPr>
        <w:t xml:space="preserve">第五章 中国新型肥料业运行态势分析</w:t>
      </w:r>
    </w:p>
    <w:p>
      <w:pPr>
        <w:spacing w:after="150"/>
      </w:pPr>
      <w:r>
        <w:rPr/>
        <w:t xml:space="preserve">第一节 中国新型肥料行业动态分析</w:t>
      </w:r>
    </w:p>
    <w:p>
      <w:pPr>
        <w:spacing w:after="150"/>
      </w:pPr>
      <w:r>
        <w:rPr/>
        <w:t xml:space="preserve">第二节 中国新型肥料行业市场现状分析</w:t>
      </w:r>
    </w:p>
    <w:p>
      <w:pPr>
        <w:spacing w:after="150"/>
      </w:pPr>
      <w:r>
        <w:rPr/>
        <w:t xml:space="preserve">一、新型肥料引领行业产业升级</w:t>
      </w:r>
    </w:p>
    <w:p>
      <w:pPr>
        <w:spacing w:after="150"/>
      </w:pPr>
      <w:r>
        <w:rPr/>
        <w:t xml:space="preserve">二、我国新型肥料进入加速发展期</w:t>
      </w:r>
    </w:p>
    <w:p>
      <w:pPr>
        <w:spacing w:after="150"/>
      </w:pPr>
      <w:r>
        <w:rPr/>
        <w:t xml:space="preserve">三、新型肥料引领行业新突破</w:t>
      </w:r>
    </w:p>
    <w:p>
      <w:pPr>
        <w:spacing w:after="150"/>
      </w:pPr>
      <w:r>
        <w:rPr/>
        <w:t xml:space="preserve">四、新型肥料技术创表与产业化发展</w:t>
      </w:r>
    </w:p>
    <w:p>
      <w:pPr>
        <w:spacing w:after="150"/>
      </w:pPr>
      <w:r>
        <w:rPr/>
        <w:t xml:space="preserve">第三节 中国新型肥料行业发展建议分析</w:t>
      </w:r>
    </w:p>
    <w:p>
      <w:pPr>
        <w:spacing w:after="150"/>
      </w:pPr>
      <w:r>
        <w:rPr/>
        <w:t xml:space="preserve">一、加强标准化建设步伐</w:t>
      </w:r>
    </w:p>
    <w:p>
      <w:pPr>
        <w:spacing w:after="150"/>
      </w:pPr>
      <w:r>
        <w:rPr/>
        <w:t xml:space="preserve">二、严把审批关</w:t>
      </w:r>
    </w:p>
    <w:p>
      <w:pPr>
        <w:spacing w:after="150"/>
      </w:pPr>
      <w:r>
        <w:rPr/>
        <w:t xml:space="preserve">三、加强法规建设与市场监管</w:t>
      </w:r>
    </w:p>
    <w:p>
      <w:pPr>
        <w:spacing w:after="150"/>
      </w:pPr>
      <w:r>
        <w:rPr/>
        <w:t xml:space="preserve">四、鼓励扶持新型肥料产业发展</w:t>
      </w:r>
    </w:p>
    <w:p>
      <w:pPr>
        <w:spacing w:after="150"/>
      </w:pPr>
      <w:r>
        <w:rPr>
          <w:b w:val="1"/>
          <w:bCs w:val="1"/>
        </w:rPr>
        <w:t xml:space="preserve">第六章 中国新型肥料行业细分产品产业分析</w:t>
      </w:r>
    </w:p>
    <w:p>
      <w:pPr>
        <w:spacing w:after="150"/>
      </w:pPr>
      <w:r>
        <w:rPr/>
        <w:t xml:space="preserve">第一节 中国微生物肥料行业发展情况分析</w:t>
      </w:r>
    </w:p>
    <w:p>
      <w:pPr>
        <w:spacing w:after="150"/>
      </w:pPr>
      <w:r>
        <w:rPr/>
        <w:t xml:space="preserve">一、中国微生物肥料行业特征分析</w:t>
      </w:r>
    </w:p>
    <w:p>
      <w:pPr>
        <w:spacing w:after="150"/>
      </w:pPr>
      <w:r>
        <w:rPr/>
        <w:t xml:space="preserve">二、微生物肥料行业存在的商机分析</w:t>
      </w:r>
    </w:p>
    <w:p>
      <w:pPr>
        <w:spacing w:after="150"/>
      </w:pPr>
      <w:r>
        <w:rPr/>
        <w:t xml:space="preserve">三、微生物肥料行业的发展问题分析</w:t>
      </w:r>
    </w:p>
    <w:p>
      <w:pPr>
        <w:spacing w:after="150"/>
      </w:pPr>
      <w:r>
        <w:rPr/>
        <w:t xml:space="preserve">四、进出口数据分析</w:t>
      </w:r>
    </w:p>
    <w:p>
      <w:pPr>
        <w:spacing w:after="150"/>
      </w:pPr>
      <w:r>
        <w:rPr/>
        <w:t xml:space="preserve">第二节 中国缓控释肥行业运行态势分析</w:t>
      </w:r>
    </w:p>
    <w:p>
      <w:pPr>
        <w:spacing w:after="150"/>
      </w:pPr>
      <w:r>
        <w:rPr/>
        <w:t xml:space="preserve">一、缓控释肥行业发展情况分析</w:t>
      </w:r>
    </w:p>
    <w:p>
      <w:pPr>
        <w:spacing w:after="150"/>
      </w:pPr>
      <w:r>
        <w:rPr/>
        <w:t xml:space="preserve">二、缓控释肥行业发展的意义分析</w:t>
      </w:r>
    </w:p>
    <w:p>
      <w:pPr>
        <w:spacing w:after="150"/>
      </w:pPr>
      <w:r>
        <w:rPr/>
        <w:t xml:space="preserve">三、缓控释肥行业存在的问题分析</w:t>
      </w:r>
    </w:p>
    <w:p>
      <w:pPr>
        <w:spacing w:after="150"/>
      </w:pPr>
      <w:r>
        <w:rPr/>
        <w:t xml:space="preserve">四、进出口数据分析</w:t>
      </w:r>
    </w:p>
    <w:p>
      <w:pPr>
        <w:spacing w:after="150"/>
      </w:pPr>
      <w:r>
        <w:rPr/>
        <w:t xml:space="preserve">五、新型肥料缓控释肥将进入大面积推广应用阶段</w:t>
      </w:r>
    </w:p>
    <w:p>
      <w:pPr>
        <w:spacing w:after="150"/>
      </w:pPr>
      <w:r>
        <w:rPr/>
        <w:t xml:space="preserve">第三节 中国中微量元素肥料行业市场现状分析</w:t>
      </w:r>
    </w:p>
    <w:p>
      <w:pPr>
        <w:spacing w:after="150"/>
      </w:pPr>
      <w:r>
        <w:rPr/>
        <w:t xml:space="preserve">一、中微量元素肥料的发展意义</w:t>
      </w:r>
    </w:p>
    <w:p>
      <w:pPr>
        <w:spacing w:after="150"/>
      </w:pPr>
      <w:r>
        <w:rPr/>
        <w:t xml:space="preserve">二、中微量元素肥料的发展建议</w:t>
      </w:r>
    </w:p>
    <w:p>
      <w:pPr>
        <w:spacing w:after="150"/>
      </w:pPr>
      <w:r>
        <w:rPr/>
        <w:t xml:space="preserve">第四节 中国商品化有机肥料产业分析</w:t>
      </w:r>
    </w:p>
    <w:p>
      <w:pPr>
        <w:spacing w:after="150"/>
      </w:pPr>
      <w:r>
        <w:rPr/>
        <w:t xml:space="preserve">一、商品化有机肥料行业存在的问题</w:t>
      </w:r>
    </w:p>
    <w:p>
      <w:pPr>
        <w:spacing w:after="150"/>
      </w:pPr>
      <w:r>
        <w:rPr/>
        <w:t xml:space="preserve">二、商品化有机肥料行业的发展思路</w:t>
      </w:r>
    </w:p>
    <w:p>
      <w:pPr>
        <w:spacing w:after="150"/>
      </w:pPr>
      <w:r>
        <w:rPr>
          <w:b w:val="1"/>
          <w:bCs w:val="1"/>
        </w:rPr>
        <w:t xml:space="preserve">第七章 2019-2023年中国新型肥料制造所属行业主要数据监测分析</w:t>
      </w:r>
    </w:p>
    <w:p>
      <w:pPr>
        <w:spacing w:after="150"/>
      </w:pPr>
      <w:r>
        <w:rPr/>
        <w:t xml:space="preserve">第一节 2019-2023年中国新型肥料制造所属行业规模分析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中国新型肥料制造所属行业结构分析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2019-2023年中国新型肥料制造所属行业产值分析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三、出口交货值分析</w:t>
      </w:r>
    </w:p>
    <w:p>
      <w:pPr>
        <w:spacing w:after="150"/>
      </w:pPr>
      <w:r>
        <w:rPr/>
        <w:t xml:space="preserve">第四节 2019-2023年中国新型肥料制造所属行业成本费用分析</w:t>
      </w:r>
    </w:p>
    <w:p>
      <w:pPr>
        <w:spacing w:after="150"/>
      </w:pPr>
      <w:r>
        <w:rPr/>
        <w:t xml:space="preserve">一、销售成本分析</w:t>
      </w:r>
    </w:p>
    <w:p>
      <w:pPr>
        <w:spacing w:after="150"/>
      </w:pPr>
      <w:r>
        <w:rPr/>
        <w:t xml:space="preserve">二、费用分析</w:t>
      </w:r>
    </w:p>
    <w:p>
      <w:pPr>
        <w:spacing w:after="150"/>
      </w:pPr>
      <w:r>
        <w:rPr/>
        <w:t xml:space="preserve">第五节 2019-2023年中国新型肥料制造所属行业盈利能力分析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第八章 2019-2023年中国农用氮、磷、钾化学肥料总计（折纯）所属行业产量统计分析</w:t>
      </w:r>
    </w:p>
    <w:p>
      <w:pPr>
        <w:spacing w:after="150"/>
      </w:pPr>
      <w:r>
        <w:rPr/>
        <w:t xml:space="preserve">第一节 2019-2023年全国农用氮、磷、钾化学肥料总计(折纯)产量分析</w:t>
      </w:r>
    </w:p>
    <w:p>
      <w:pPr>
        <w:spacing w:after="150"/>
      </w:pPr>
      <w:r>
        <w:rPr/>
        <w:t xml:space="preserve">第二节 全国及主要省份农用氮、磷、钾化学肥料总计(折纯)产量分析</w:t>
      </w:r>
    </w:p>
    <w:p>
      <w:pPr>
        <w:spacing w:after="150"/>
      </w:pPr>
      <w:r>
        <w:rPr/>
        <w:t xml:space="preserve">第三节 农用氮、磷、钾化学肥料总计(折纯)产量集中度分析</w:t>
      </w:r>
    </w:p>
    <w:p>
      <w:pPr>
        <w:spacing w:after="150"/>
      </w:pPr>
      <w:r>
        <w:rPr>
          <w:b w:val="1"/>
          <w:bCs w:val="1"/>
        </w:rPr>
        <w:t xml:space="preserve">第九章 中国新型肥料产业竞争新格局透析</w:t>
      </w:r>
    </w:p>
    <w:p>
      <w:pPr>
        <w:spacing w:after="150"/>
      </w:pPr>
      <w:r>
        <w:rPr/>
        <w:t xml:space="preserve">第一节 中国肥料市场竞争总况</w:t>
      </w:r>
    </w:p>
    <w:p>
      <w:pPr>
        <w:spacing w:after="150"/>
      </w:pPr>
      <w:r>
        <w:rPr/>
        <w:t xml:space="preserve">一、化肥行业竞争呈白热化</w:t>
      </w:r>
    </w:p>
    <w:p>
      <w:pPr>
        <w:spacing w:after="150"/>
      </w:pPr>
      <w:r>
        <w:rPr/>
        <w:t xml:space="preserve">二、化肥企业面临服务战</w:t>
      </w:r>
    </w:p>
    <w:p>
      <w:pPr>
        <w:spacing w:after="150"/>
      </w:pPr>
      <w:r>
        <w:rPr/>
        <w:t xml:space="preserve">三、国内化肥业将直面外商竞争</w:t>
      </w:r>
    </w:p>
    <w:p>
      <w:pPr>
        <w:spacing w:after="150"/>
      </w:pPr>
      <w:r>
        <w:rPr/>
        <w:t xml:space="preserve">第二节 中国新型肥料行业竞争探析</w:t>
      </w:r>
    </w:p>
    <w:p>
      <w:pPr>
        <w:spacing w:after="150"/>
      </w:pPr>
      <w:r>
        <w:rPr/>
        <w:t xml:space="preserve">一、新型肥料行业集中度分析</w:t>
      </w:r>
    </w:p>
    <w:p>
      <w:pPr>
        <w:spacing w:after="150"/>
      </w:pPr>
      <w:r>
        <w:rPr/>
        <w:t xml:space="preserve">二、新型肥料行业品牌竞争分析</w:t>
      </w:r>
    </w:p>
    <w:p>
      <w:pPr>
        <w:spacing w:after="150"/>
      </w:pPr>
      <w:r>
        <w:rPr/>
        <w:t xml:space="preserve">三、新型肥料与传统肥料竞争分析</w:t>
      </w:r>
    </w:p>
    <w:p>
      <w:pPr>
        <w:spacing w:after="150"/>
      </w:pPr>
      <w:r>
        <w:rPr/>
        <w:t xml:space="preserve">第三节 中国新型肥料行业企业竞争案例分析</w:t>
      </w:r>
    </w:p>
    <w:p>
      <w:pPr>
        <w:spacing w:after="150"/>
      </w:pPr>
      <w:r>
        <w:rPr/>
        <w:t xml:space="preserve">一、施可丰公司做新型肥料的推动者</w:t>
      </w:r>
    </w:p>
    <w:p>
      <w:pPr>
        <w:spacing w:after="150"/>
      </w:pPr>
      <w:r>
        <w:rPr/>
        <w:t xml:space="preserve">二、宝源生物新工艺助推新型肥料发展</w:t>
      </w:r>
    </w:p>
    <w:p>
      <w:pPr>
        <w:spacing w:after="150"/>
      </w:pPr>
      <w:r>
        <w:rPr/>
        <w:t xml:space="preserve">第四节 中国新型肥料竞争优势分析</w:t>
      </w:r>
    </w:p>
    <w:p>
      <w:pPr>
        <w:spacing w:after="150"/>
      </w:pPr>
      <w:r>
        <w:rPr/>
        <w:t xml:space="preserve">第五节 中国新型肥料行业竞争策略分析</w:t>
      </w:r>
    </w:p>
    <w:p>
      <w:pPr>
        <w:spacing w:after="150"/>
      </w:pPr>
      <w:r>
        <w:rPr>
          <w:b w:val="1"/>
          <w:bCs w:val="1"/>
        </w:rPr>
        <w:t xml:space="preserve">第十章 中国主要新型肥料企业关键性财务数据分析</w:t>
      </w:r>
    </w:p>
    <w:p>
      <w:pPr>
        <w:spacing w:after="150"/>
      </w:pPr>
      <w:r>
        <w:rPr/>
        <w:t xml:space="preserve">第一节 山东金正大生态工程股份有限公司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史丹利化肥有限公司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合肥四方化工集团有限责任公司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山东吉地尔(集团)有限公司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龙口市龙丰田力宝肥料有限公司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威海市三半肥料有限公司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诸城东晓生物科技有限公司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长沙新源氨基酸生物肥料有限公司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第九节 湖北正佳微生物工程有限公司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第十节 山东航天生物工程有限公司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第十一章 2024-2029年中国新型肥料市场前景预测分析</w:t>
      </w:r>
    </w:p>
    <w:p>
      <w:pPr>
        <w:spacing w:after="150"/>
      </w:pPr>
      <w:r>
        <w:rPr/>
        <w:t xml:space="preserve">第一节 2024-2029年中国新型肥料产品新趋势分析</w:t>
      </w:r>
    </w:p>
    <w:p>
      <w:pPr>
        <w:spacing w:after="150"/>
      </w:pPr>
      <w:r>
        <w:rPr/>
        <w:t xml:space="preserve">一、新型肥料产品技术发展趋势分析</w:t>
      </w:r>
    </w:p>
    <w:p>
      <w:pPr>
        <w:spacing w:after="150"/>
      </w:pPr>
      <w:r>
        <w:rPr/>
        <w:t xml:space="preserve">二、新型肥料行业发展走向分析</w:t>
      </w:r>
    </w:p>
    <w:p>
      <w:pPr>
        <w:spacing w:after="150"/>
      </w:pPr>
      <w:r>
        <w:rPr/>
        <w:t xml:space="preserve">第二节 2024-2029年中国新型肥料行业市场预测分析</w:t>
      </w:r>
    </w:p>
    <w:p>
      <w:pPr>
        <w:spacing w:after="150"/>
      </w:pPr>
      <w:r>
        <w:rPr/>
        <w:t xml:space="preserve">一、新型肥料供给预测分析</w:t>
      </w:r>
    </w:p>
    <w:p>
      <w:pPr>
        <w:spacing w:after="150"/>
      </w:pPr>
      <w:r>
        <w:rPr/>
        <w:t xml:space="preserve">二、新型肥料需求预测分析</w:t>
      </w:r>
    </w:p>
    <w:p>
      <w:pPr>
        <w:spacing w:after="150"/>
      </w:pPr>
      <w:r>
        <w:rPr/>
        <w:t xml:space="preserve">三、新型肥料市场盈利预测分析</w:t>
      </w:r>
    </w:p>
    <w:p>
      <w:pPr>
        <w:spacing w:after="150"/>
      </w:pPr>
      <w:r>
        <w:rPr/>
        <w:t xml:space="preserve">第三节 2024-2029年中国新型肥料行业进出口形势预测分析</w:t>
      </w:r>
    </w:p>
    <w:p>
      <w:pPr>
        <w:spacing w:after="150"/>
      </w:pPr>
      <w:r>
        <w:rPr>
          <w:b w:val="1"/>
          <w:bCs w:val="1"/>
        </w:rPr>
        <w:t xml:space="preserve">第十二章 2024-2029年中国新型肥料行业投资战略研究</w:t>
      </w:r>
    </w:p>
    <w:p>
      <w:pPr>
        <w:spacing w:after="150"/>
      </w:pPr>
      <w:r>
        <w:rPr/>
        <w:t xml:space="preserve">第一节 2022年中国新型肥料投资概况</w:t>
      </w:r>
    </w:p>
    <w:p>
      <w:pPr>
        <w:spacing w:after="150"/>
      </w:pPr>
      <w:r>
        <w:rPr/>
        <w:t xml:space="preserve">一、新型肥料投资环境分析</w:t>
      </w:r>
    </w:p>
    <w:p>
      <w:pPr>
        <w:spacing w:after="150"/>
      </w:pPr>
      <w:r>
        <w:rPr/>
        <w:t xml:space="preserve">二、新型肥料投资与在建项目分析</w:t>
      </w:r>
    </w:p>
    <w:p>
      <w:pPr>
        <w:spacing w:after="150"/>
      </w:pPr>
      <w:r>
        <w:rPr/>
        <w:t xml:space="preserve">三、新型肥料吸引行业外投资者的进入</w:t>
      </w:r>
    </w:p>
    <w:p>
      <w:pPr>
        <w:spacing w:after="150"/>
      </w:pPr>
      <w:r>
        <w:rPr/>
        <w:t xml:space="preserve">第二节2024-2029年中国新型肥料行业投资机会分析</w:t>
      </w:r>
    </w:p>
    <w:p>
      <w:pPr>
        <w:spacing w:after="150"/>
      </w:pPr>
      <w:r>
        <w:rPr/>
        <w:t xml:space="preserve">一、新型肥料行业吸引力分析</w:t>
      </w:r>
    </w:p>
    <w:p>
      <w:pPr>
        <w:spacing w:after="150"/>
      </w:pPr>
      <w:r>
        <w:rPr/>
        <w:t xml:space="preserve">二、新型肥料区域投资潜力分析</w:t>
      </w:r>
    </w:p>
    <w:p>
      <w:pPr>
        <w:spacing w:after="150"/>
      </w:pPr>
      <w:r>
        <w:rPr/>
        <w:t xml:space="preserve">第三节 2024-2029年中国新型肥料行业投资风险分析</w:t>
      </w:r>
    </w:p>
    <w:p>
      <w:pPr>
        <w:spacing w:after="150"/>
      </w:pPr>
      <w:r>
        <w:rPr/>
        <w:t xml:space="preserve">一、宏观调控政策风险</w:t>
      </w:r>
    </w:p>
    <w:p>
      <w:pPr>
        <w:spacing w:after="150"/>
      </w:pPr>
      <w:r>
        <w:rPr/>
        <w:t xml:space="preserve">二、市场竞争风险</w:t>
      </w:r>
    </w:p>
    <w:p>
      <w:pPr>
        <w:spacing w:after="150"/>
      </w:pPr>
      <w:r>
        <w:rPr/>
        <w:t xml:space="preserve">三、金融风险</w:t>
      </w:r>
    </w:p>
    <w:p>
      <w:pPr>
        <w:spacing w:after="150"/>
      </w:pPr>
      <w:r>
        <w:rPr/>
        <w:t xml:space="preserve">四、市场运营机制风险</w:t>
      </w:r>
    </w:p>
    <w:p>
      <w:pPr>
        <w:spacing w:after="150"/>
      </w:pPr>
      <w:r>
        <w:rPr/>
        <w:t xml:space="preserve">第四节 投资观点</w:t>
      </w:r>
    </w:p>
    <w:p>
      <w:pPr>
        <w:spacing w:after="150"/>
      </w:pPr>
      <w:r>
        <w:rPr>
          <w:b w:val="1"/>
          <w:bCs w:val="1"/>
        </w:rPr>
        <w:t xml:space="preserve">图表目录</w:t>
      </w:r>
    </w:p>
    <w:p>
      <w:pPr>
        <w:spacing w:after="150"/>
      </w:pPr>
      <w:r>
        <w:rPr/>
        <w:t xml:space="preserve">图表：2019-2023年中国gdp总量及增长趋势图</w:t>
      </w:r>
    </w:p>
    <w:p>
      <w:pPr>
        <w:spacing w:after="150"/>
      </w:pPr>
      <w:r>
        <w:rPr/>
        <w:t xml:space="preserve">图表：2019-2023年中国三产业增加值结构图</w:t>
      </w:r>
    </w:p>
    <w:p>
      <w:pPr>
        <w:spacing w:after="150"/>
      </w:pPr>
      <w:r>
        <w:rPr/>
        <w:t xml:space="preserve">图表：2019-2023年中国cpi、ppi月度走势图</w:t>
      </w:r>
    </w:p>
    <w:p>
      <w:pPr>
        <w:spacing w:after="150"/>
      </w:pPr>
      <w:r>
        <w:rPr/>
        <w:t xml:space="preserve">图表：2019-2023年我国城镇居民可支配收入增长趋势图</w:t>
      </w:r>
    </w:p>
    <w:p>
      <w:pPr>
        <w:spacing w:after="150"/>
      </w:pPr>
      <w:r>
        <w:rPr/>
        <w:t xml:space="preserve">图表：2019-2023年我国农村居民人均纯收入增长趋势图</w:t>
      </w:r>
    </w:p>
    <w:p>
      <w:pPr>
        <w:spacing w:after="150"/>
      </w:pPr>
      <w:r>
        <w:rPr/>
        <w:t xml:space="preserve">图表：2019-2023年中国城乡居民人均收入增长对比图</w:t>
      </w:r>
    </w:p>
    <w:p>
      <w:pPr>
        <w:spacing w:after="150"/>
      </w:pPr>
      <w:r>
        <w:rPr/>
        <w:t xml:space="preserve">图表：2019-2023年中国城乡居民恩格尔系数对比表</w:t>
      </w:r>
    </w:p>
    <w:p>
      <w:pPr>
        <w:spacing w:after="150"/>
      </w:pPr>
      <w:r>
        <w:rPr/>
        <w:t xml:space="preserve">图表：2019-2023年中国城乡居民恩格尔系数走势图</w:t>
      </w:r>
    </w:p>
    <w:p>
      <w:pPr>
        <w:spacing w:after="150"/>
      </w:pPr>
      <w:r>
        <w:rPr/>
        <w:t xml:space="preserve">图表：2019-2023年中国工业增加值增长趋势图</w:t>
      </w:r>
    </w:p>
    <w:p>
      <w:pPr>
        <w:spacing w:after="150"/>
      </w:pPr>
      <w:r>
        <w:rPr/>
        <w:t xml:space="preserve">图表：2019-2023年我国社会固定投资额走势图</w:t>
      </w:r>
    </w:p>
    <w:p>
      <w:pPr>
        <w:spacing w:after="150"/>
      </w:pPr>
      <w:r>
        <w:rPr/>
        <w:t xml:space="preserve">图表：2019-2023年我国城乡固定资产投资额对比图</w:t>
      </w:r>
    </w:p>
    <w:p>
      <w:pPr>
        <w:spacing w:after="150"/>
      </w:pPr>
      <w:r>
        <w:rPr/>
        <w:t xml:space="preserve">图表：2019-2023年我国财政收入支出走势图</w:t>
      </w:r>
    </w:p>
    <w:p>
      <w:pPr>
        <w:spacing w:after="150"/>
      </w:pPr>
      <w:r>
        <w:rPr/>
        <w:t xml:space="preserve">图表：2019-2023年人民币兑美元汇率中间价</w:t>
      </w:r>
    </w:p>
    <w:p>
      <w:pPr>
        <w:spacing w:after="150"/>
      </w:pPr>
      <w:r>
        <w:rPr/>
        <w:t xml:space="preserve">图表：2019-2023年中国货币供应量统计表　单位：亿元</w:t>
      </w:r>
    </w:p>
    <w:p>
      <w:pPr>
        <w:spacing w:after="150"/>
      </w:pPr>
      <w:r>
        <w:rPr/>
        <w:t xml:space="preserve">图表：2019-2023年中国货币供应量的增速走势图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本文地址：https://www.51baogao.cn/baogao/20210425/208398.shtml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5/2083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中国新型肥料行业市场深度调研及发展趋势与投资前景研究报告(2024-2029版)</dc:title>
  <dc:description>中国新型肥料行业市场深度调研及发展趋势与投资前景研究报告(2024-2029版)</dc:description>
  <dc:subject>中国新型肥料行业市场深度调研及发展趋势与投资前景研究报告(2024-2029版)</dc:subject>
  <cp:keywords>研究报告</cp:keywords>
  <cp:category>研究报告</cp:category>
  <cp:lastModifiedBy>北京中道泰和信息咨询有限公司</cp:lastModifiedBy>
  <dcterms:created xsi:type="dcterms:W3CDTF">2024-01-29T16:52:16+08:00</dcterms:created>
  <dcterms:modified xsi:type="dcterms:W3CDTF">2024-01-29T16:52:16+08:00</dcterms:modified>
</cp:coreProperties>
</file>

<file path=docProps/custom.xml><?xml version="1.0" encoding="utf-8"?>
<Properties xmlns="http://schemas.openxmlformats.org/officeDocument/2006/custom-properties" xmlns:vt="http://schemas.openxmlformats.org/officeDocument/2006/docPropsVTypes"/>
</file>