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中国磷肥工业市场深度调研及发展趋势与投资前景研究报告(2024-2029版)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肥工业行业研究单位等公布和提供的大量资料。报告对我国磷肥工业行业的供需状况、发展现状、子行业发展变化等进行了分析，重点分析了国内外磷肥工业行业的发展现状、如何面对行业的发展挑战、行业的发展建议、行业竞争力，以及行业的投资分析和趋势预测等等。报告还综合了磷肥工业行业的整体发展动态，对行业在产品方面提供了参考建议和具体解决办法。报告对于磷肥工业产品生产企业、经销商、行业管理部门以及拟进入该行业的投资者具有重要的参考价值，对于研究我国磷肥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行业概述与世界发展部分</w:t>
      </w:r>
    </w:p>
    <w:p>
      <w:pPr>
        <w:spacing w:after="150"/>
      </w:pPr>
      <w:r>
        <w:rPr>
          <w:b w:val="1"/>
          <w:bCs w:val="1"/>
        </w:rPr>
        <w:t xml:space="preserve">第一章 化肥及磷肥相关概述</w:t>
      </w:r>
    </w:p>
    <w:p>
      <w:pPr>
        <w:spacing w:after="150"/>
      </w:pPr>
      <w:r>
        <w:rPr/>
        <w:t xml:space="preserve">第一节 化肥的相关介绍</w:t>
      </w:r>
    </w:p>
    <w:p>
      <w:pPr>
        <w:spacing w:after="150"/>
      </w:pPr>
      <w:r>
        <w:rPr/>
        <w:t xml:space="preserve">第二节 磷肥的相关概述</w:t>
      </w:r>
    </w:p>
    <w:p>
      <w:pPr>
        <w:spacing w:after="150"/>
      </w:pPr>
      <w:r>
        <w:rPr/>
        <w:t xml:space="preserve">第三节 几种主要磷肥产品</w:t>
      </w:r>
    </w:p>
    <w:p>
      <w:pPr>
        <w:spacing w:after="150"/>
      </w:pPr>
      <w:r>
        <w:rPr>
          <w:b w:val="1"/>
          <w:bCs w:val="1"/>
        </w:rPr>
        <w:t xml:space="preserve">第二章 2019-2023年国际磷肥工业发展状况分析</w:t>
      </w:r>
    </w:p>
    <w:p>
      <w:pPr>
        <w:spacing w:after="150"/>
      </w:pPr>
      <w:r>
        <w:rPr/>
        <w:t xml:space="preserve">第一节 2019-2023年国际磷肥工业发展概况</w:t>
      </w:r>
    </w:p>
    <w:p>
      <w:pPr>
        <w:spacing w:after="150"/>
      </w:pPr>
      <w:r>
        <w:rPr/>
        <w:t xml:space="preserve">第二节 2019-2023年国际磷酸所属工业产品数据监测分析</w:t>
      </w:r>
    </w:p>
    <w:p>
      <w:pPr>
        <w:spacing w:after="150"/>
      </w:pPr>
      <w:r>
        <w:rPr/>
        <w:t xml:space="preserve">第三节 2019-2023年国际市场磷肥价格分析</w:t>
      </w:r>
    </w:p>
    <w:p>
      <w:pPr>
        <w:spacing w:after="150"/>
      </w:pPr>
      <w:r>
        <w:rPr/>
        <w:t xml:space="preserve">第四节 2019-2023年国际主要磷肥生产国的磷肥工业运行情况分析</w:t>
      </w:r>
    </w:p>
    <w:p>
      <w:pPr>
        <w:spacing w:after="150"/>
      </w:pPr>
      <w:r>
        <w:rPr>
          <w:b w:val="1"/>
          <w:bCs w:val="1"/>
        </w:rPr>
        <w:t xml:space="preserve">第二部分 行业中国发展现状分析部分</w:t>
      </w:r>
    </w:p>
    <w:p>
      <w:pPr>
        <w:spacing w:after="150"/>
      </w:pPr>
      <w:r>
        <w:rPr>
          <w:b w:val="1"/>
          <w:bCs w:val="1"/>
        </w:rPr>
        <w:t xml:space="preserve">第三章 2019-2023年中国磷肥工业发展的政策环境分析</w:t>
      </w:r>
    </w:p>
    <w:p>
      <w:pPr>
        <w:spacing w:after="150"/>
      </w:pPr>
      <w:r>
        <w:rPr/>
        <w:t xml:space="preserve">第一节 限价政策</w:t>
      </w:r>
    </w:p>
    <w:p>
      <w:pPr>
        <w:spacing w:after="150"/>
      </w:pPr>
      <w:r>
        <w:rPr/>
        <w:t xml:space="preserve">第二节 进出口关税政策</w:t>
      </w:r>
    </w:p>
    <w:p>
      <w:pPr>
        <w:spacing w:after="150"/>
      </w:pPr>
      <w:r>
        <w:rPr/>
        <w:t xml:space="preserve">第三节 优惠政策</w:t>
      </w:r>
    </w:p>
    <w:p>
      <w:pPr>
        <w:spacing w:after="150"/>
      </w:pPr>
      <w:r>
        <w:rPr/>
        <w:t xml:space="preserve">第四节 磷肥淡储</w:t>
      </w:r>
    </w:p>
    <w:p>
      <w:pPr>
        <w:spacing w:after="150"/>
      </w:pPr>
      <w:r>
        <w:rPr>
          <w:b w:val="1"/>
          <w:bCs w:val="1"/>
        </w:rPr>
        <w:t xml:space="preserve">第四章 2019-2023年中国磷肥工业发展形势分析</w:t>
      </w:r>
    </w:p>
    <w:p>
      <w:pPr>
        <w:spacing w:after="150"/>
      </w:pPr>
      <w:r>
        <w:rPr/>
        <w:t xml:space="preserve">第一节 2019-2023年中国磷肥工业发展概况</w:t>
      </w:r>
    </w:p>
    <w:p>
      <w:pPr>
        <w:spacing w:after="150"/>
      </w:pPr>
      <w:r>
        <w:rPr/>
        <w:t xml:space="preserve">第二节 2019-2023年中国磷肥行业的发展</w:t>
      </w:r>
    </w:p>
    <w:p>
      <w:pPr>
        <w:spacing w:after="150"/>
      </w:pPr>
      <w:r>
        <w:rPr/>
        <w:t xml:space="preserve">第三节 2019-2023年中国磷肥行业存在的问题及对策</w:t>
      </w:r>
    </w:p>
    <w:p>
      <w:pPr>
        <w:spacing w:after="150"/>
      </w:pPr>
      <w:r>
        <w:rPr>
          <w:b w:val="1"/>
          <w:bCs w:val="1"/>
        </w:rPr>
        <w:t xml:space="preserve">第五章 2019-2023年中国磷肥工业相关数据统计分析</w:t>
      </w:r>
    </w:p>
    <w:p>
      <w:pPr>
        <w:spacing w:after="150"/>
      </w:pPr>
      <w:r>
        <w:rPr/>
        <w:t xml:space="preserve">第一节 2019-2023年全国磷肥产量统计分析</w:t>
      </w:r>
    </w:p>
    <w:p>
      <w:pPr>
        <w:spacing w:after="150"/>
      </w:pPr>
      <w:r>
        <w:rPr/>
        <w:t xml:space="preserve">第二节 2019-2023年中国磷肥制造行业相关经济数据分析</w:t>
      </w:r>
    </w:p>
    <w:p>
      <w:pPr>
        <w:spacing w:after="150"/>
      </w:pPr>
      <w:r>
        <w:rPr/>
        <w:t xml:space="preserve">第三节 2019-2023年中国矿物磷肥及化学磷肥进出口数据分析</w:t>
      </w:r>
    </w:p>
    <w:p>
      <w:pPr>
        <w:spacing w:after="150"/>
      </w:pPr>
      <w:r>
        <w:rPr>
          <w:b w:val="1"/>
          <w:bCs w:val="1"/>
        </w:rPr>
        <w:t xml:space="preserve">第六章 2019-2023年中国低浓度磷肥与高浓度磷肥行业运行现状分析</w:t>
      </w:r>
    </w:p>
    <w:p>
      <w:pPr>
        <w:spacing w:after="150"/>
      </w:pPr>
      <w:r>
        <w:rPr/>
        <w:t xml:space="preserve">第一节 低浓度磷肥</w:t>
      </w:r>
    </w:p>
    <w:p>
      <w:pPr>
        <w:spacing w:after="150"/>
      </w:pPr>
      <w:r>
        <w:rPr/>
        <w:t xml:space="preserve">第二节 钙镁磷肥</w:t>
      </w:r>
    </w:p>
    <w:p>
      <w:pPr>
        <w:spacing w:after="150"/>
      </w:pPr>
      <w:r>
        <w:rPr/>
        <w:t xml:space="preserve">第三节 高浓度磷肥</w:t>
      </w:r>
    </w:p>
    <w:p>
      <w:pPr>
        <w:spacing w:after="150"/>
      </w:pPr>
      <w:r>
        <w:rPr/>
        <w:t xml:space="preserve">第四节 磷酸二铵</w:t>
      </w:r>
    </w:p>
    <w:p>
      <w:pPr>
        <w:spacing w:after="150"/>
      </w:pPr>
      <w:r>
        <w:rPr>
          <w:b w:val="1"/>
          <w:bCs w:val="1"/>
        </w:rPr>
        <w:t xml:space="preserve">第三部分 行业竞争部分</w:t>
      </w:r>
    </w:p>
    <w:p>
      <w:pPr>
        <w:spacing w:after="150"/>
      </w:pPr>
      <w:r>
        <w:rPr>
          <w:b w:val="1"/>
          <w:bCs w:val="1"/>
        </w:rPr>
        <w:t xml:space="preserve">第七章 2019-2023年中国磷肥工业市场竞争格局分析</w:t>
      </w:r>
    </w:p>
    <w:p>
      <w:pPr>
        <w:spacing w:after="150"/>
      </w:pPr>
      <w:r>
        <w:rPr/>
        <w:t xml:space="preserve">第一节 2019-2023年中国磷肥市场竞争状况分析</w:t>
      </w:r>
    </w:p>
    <w:p>
      <w:pPr>
        <w:spacing w:after="150"/>
      </w:pPr>
      <w:r>
        <w:rPr/>
        <w:t xml:space="preserve">第二节 2019-2023年中国磷肥竞争对手市场状况分析</w:t>
      </w:r>
    </w:p>
    <w:p>
      <w:pPr>
        <w:spacing w:after="150"/>
      </w:pPr>
      <w:r>
        <w:rPr/>
        <w:t xml:space="preserve">第三节 2019-2023年我国磷肥市场竞争存在劣势分析</w:t>
      </w:r>
    </w:p>
    <w:p>
      <w:pPr>
        <w:spacing w:after="150"/>
      </w:pPr>
      <w:r>
        <w:rPr/>
        <w:t xml:space="preserve">第四节 2019-2023年中国磷肥竞争对手策略分析</w:t>
      </w:r>
    </w:p>
    <w:p>
      <w:pPr>
        <w:spacing w:after="150"/>
      </w:pPr>
      <w:r>
        <w:rPr>
          <w:b w:val="1"/>
          <w:bCs w:val="1"/>
        </w:rPr>
        <w:t xml:space="preserve">第八章 2019-2023年中国磷肥行业重点区域调研比较分析</w:t>
      </w:r>
    </w:p>
    <w:p>
      <w:pPr>
        <w:spacing w:after="150"/>
      </w:pPr>
      <w:r>
        <w:rPr/>
        <w:t xml:space="preserve">第一节 安徽省</w:t>
      </w:r>
    </w:p>
    <w:p>
      <w:pPr>
        <w:spacing w:after="150"/>
      </w:pPr>
      <w:r>
        <w:rPr/>
        <w:t xml:space="preserve">第二节 河南省</w:t>
      </w:r>
    </w:p>
    <w:p>
      <w:pPr>
        <w:spacing w:after="150"/>
      </w:pPr>
      <w:r>
        <w:rPr/>
        <w:t xml:space="preserve">第三节 湖北省</w:t>
      </w:r>
    </w:p>
    <w:p>
      <w:pPr>
        <w:spacing w:after="150"/>
      </w:pPr>
      <w:r>
        <w:rPr/>
        <w:t xml:space="preserve">第四节 辽宁省</w:t>
      </w:r>
    </w:p>
    <w:p>
      <w:pPr>
        <w:spacing w:after="150"/>
      </w:pPr>
      <w:r>
        <w:rPr>
          <w:b w:val="1"/>
          <w:bCs w:val="1"/>
        </w:rPr>
        <w:t xml:space="preserve">第九章 中国磷肥工业上市公司竞争力与关键性数据分析</w:t>
      </w:r>
    </w:p>
    <w:p>
      <w:pPr>
        <w:spacing w:after="150"/>
      </w:pPr>
      <w:r>
        <w:rPr/>
        <w:t xml:space="preserve">第一节 宜昌兴发集团</w:t>
      </w:r>
    </w:p>
    <w:p>
      <w:pPr>
        <w:spacing w:after="150"/>
      </w:pPr>
      <w:r>
        <w:rPr/>
        <w:t xml:space="preserve">一、企业简介</w:t>
      </w:r>
    </w:p>
    <w:p>
      <w:pPr>
        <w:spacing w:after="150"/>
      </w:pPr>
      <w:r>
        <w:rPr/>
        <w:t xml:space="preserve">二、企业经营状况及竞争力分析</w:t>
      </w:r>
    </w:p>
    <w:p>
      <w:pPr>
        <w:spacing w:after="150"/>
      </w:pPr>
      <w:r>
        <w:rPr/>
        <w:t xml:space="preserve">第二节 江苏澄星磷化工股份有限公司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安徽六国化工股份有限公司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四川宏达股份有限公司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第四部分 相关行业发展部分</w:t>
      </w:r>
    </w:p>
    <w:p>
      <w:pPr>
        <w:spacing w:after="150"/>
      </w:pPr>
      <w:r>
        <w:rPr>
          <w:b w:val="1"/>
          <w:bCs w:val="1"/>
        </w:rPr>
        <w:t xml:space="preserve">第十章 2019-2023年全球化肥工业发展动态分析</w:t>
      </w:r>
    </w:p>
    <w:p>
      <w:pPr>
        <w:spacing w:after="150"/>
      </w:pPr>
      <w:r>
        <w:rPr/>
        <w:t xml:space="preserve">第一节 2019-2023年国际化肥工业发展概况</w:t>
      </w:r>
    </w:p>
    <w:p>
      <w:pPr>
        <w:spacing w:after="150"/>
      </w:pPr>
      <w:r>
        <w:rPr/>
        <w:t xml:space="preserve">第二节 2019-2023年中国化肥工业发展概况</w:t>
      </w:r>
    </w:p>
    <w:p>
      <w:pPr>
        <w:spacing w:after="150"/>
      </w:pPr>
      <w:r>
        <w:rPr/>
        <w:t xml:space="preserve">第三节 2019-2023年中国化肥工业当前存在的问题</w:t>
      </w:r>
    </w:p>
    <w:p>
      <w:pPr>
        <w:spacing w:after="150"/>
      </w:pPr>
      <w:r>
        <w:rPr/>
        <w:t xml:space="preserve">第四节 2024-2029年中国化肥工业发展前景展望</w:t>
      </w:r>
    </w:p>
    <w:p>
      <w:pPr>
        <w:spacing w:after="150"/>
      </w:pPr>
      <w:r>
        <w:rPr>
          <w:b w:val="1"/>
          <w:bCs w:val="1"/>
        </w:rPr>
        <w:t xml:space="preserve">第十一章 2019-2023年中国硫磺与磷肥工业运行走势分析</w:t>
      </w:r>
    </w:p>
    <w:p>
      <w:pPr>
        <w:spacing w:after="150"/>
      </w:pPr>
      <w:r>
        <w:rPr/>
        <w:t xml:space="preserve">第一节 2019-2023年国际硫磺行业发展概况</w:t>
      </w:r>
    </w:p>
    <w:p>
      <w:pPr>
        <w:spacing w:after="150"/>
      </w:pPr>
      <w:r>
        <w:rPr/>
        <w:t xml:space="preserve">第二节 2019-2023年中国硫磺工业发展概况</w:t>
      </w:r>
    </w:p>
    <w:p>
      <w:pPr>
        <w:spacing w:after="150"/>
      </w:pPr>
      <w:r>
        <w:rPr/>
        <w:t xml:space="preserve">第三节 2019-2023年硫磺工业与磷肥市场的相互作用</w:t>
      </w:r>
    </w:p>
    <w:p>
      <w:pPr>
        <w:spacing w:after="150"/>
      </w:pPr>
      <w:r>
        <w:rPr>
          <w:b w:val="1"/>
          <w:bCs w:val="1"/>
        </w:rPr>
        <w:t xml:space="preserve">第十二章 2019-2023年中国磷矿资源与磷肥工业发展态势分析</w:t>
      </w:r>
    </w:p>
    <w:p>
      <w:pPr>
        <w:spacing w:after="150"/>
      </w:pPr>
      <w:r>
        <w:rPr/>
        <w:t xml:space="preserve">第一节 2019-2023年国际磷矿资源概况</w:t>
      </w:r>
    </w:p>
    <w:p>
      <w:pPr>
        <w:spacing w:after="150"/>
      </w:pPr>
      <w:r>
        <w:rPr/>
        <w:t xml:space="preserve">第二节 2019-2023年中国磷矿资源概况</w:t>
      </w:r>
    </w:p>
    <w:p>
      <w:pPr>
        <w:spacing w:after="150"/>
      </w:pPr>
      <w:r>
        <w:rPr/>
        <w:t xml:space="preserve">第三节 2019-2023年中国磷矿资源应用中存在的问题及对策</w:t>
      </w:r>
    </w:p>
    <w:p>
      <w:pPr>
        <w:spacing w:after="150"/>
      </w:pPr>
      <w:r>
        <w:rPr/>
        <w:t xml:space="preserve">第四节 2019-2023年磷矿资源与磷肥工业的相互作用</w:t>
      </w:r>
    </w:p>
    <w:p>
      <w:pPr>
        <w:spacing w:after="150"/>
      </w:pPr>
      <w:r>
        <w:rPr>
          <w:b w:val="1"/>
          <w:bCs w:val="1"/>
        </w:rPr>
        <w:t xml:space="preserve">第五部分 行业发展趋势与投资分析部分</w:t>
      </w:r>
    </w:p>
    <w:p>
      <w:pPr>
        <w:spacing w:after="150"/>
      </w:pPr>
      <w:r>
        <w:rPr>
          <w:b w:val="1"/>
          <w:bCs w:val="1"/>
        </w:rPr>
        <w:t xml:space="preserve">第十三章 2024-2029年中国磷肥工业发展策略及前景展望</w:t>
      </w:r>
    </w:p>
    <w:p>
      <w:pPr>
        <w:spacing w:after="150"/>
      </w:pPr>
      <w:r>
        <w:rPr/>
        <w:t xml:space="preserve">第一节 2024-2029年中国磷肥工业发展策略分析</w:t>
      </w:r>
    </w:p>
    <w:p>
      <w:pPr>
        <w:spacing w:after="150"/>
      </w:pPr>
      <w:r>
        <w:rPr/>
        <w:t xml:space="preserve">第二节 2024-2029年中国磷肥工业前景展望</w:t>
      </w:r>
    </w:p>
    <w:p>
      <w:pPr>
        <w:spacing w:after="150"/>
      </w:pPr>
      <w:r>
        <w:rPr>
          <w:b w:val="1"/>
          <w:bCs w:val="1"/>
        </w:rPr>
        <w:t xml:space="preserve">第十四章 2024-2029年中国磷肥工业投资机会与风险分析</w:t>
      </w:r>
    </w:p>
    <w:p>
      <w:pPr>
        <w:spacing w:after="150"/>
      </w:pPr>
      <w:r>
        <w:rPr/>
        <w:t xml:space="preserve">第一节 2024-2029年中国磷肥工业投资环境分析</w:t>
      </w:r>
    </w:p>
    <w:p>
      <w:pPr>
        <w:spacing w:after="150"/>
      </w:pPr>
      <w:r>
        <w:rPr/>
        <w:t xml:space="preserve">第二节 2024-2029年中国磷肥工业投资机会分析</w:t>
      </w:r>
    </w:p>
    <w:p>
      <w:pPr>
        <w:spacing w:after="150"/>
      </w:pPr>
      <w:r>
        <w:rPr/>
        <w:t xml:space="preserve">第三节 2024-2029年中国磷肥工业投资风险分析</w:t>
      </w:r>
    </w:p>
    <w:p>
      <w:pPr>
        <w:spacing w:after="150"/>
      </w:pPr>
      <w:r>
        <w:rPr>
          <w:b w:val="1"/>
          <w:bCs w:val="1"/>
        </w:rPr>
        <w:t xml:space="preserve">图表目录</w:t>
      </w:r>
    </w:p>
    <w:p>
      <w:pPr>
        <w:spacing w:after="150"/>
      </w:pPr>
      <w:r>
        <w:rPr/>
        <w:t xml:space="preserve">图表：磷化工行业产业链</w:t>
      </w:r>
    </w:p>
    <w:p>
      <w:pPr>
        <w:spacing w:after="150"/>
      </w:pPr>
      <w:r>
        <w:rPr/>
        <w:t xml:space="preserve">图表：世界dap,map产量变化</w:t>
      </w:r>
    </w:p>
    <w:p>
      <w:pPr>
        <w:spacing w:after="150"/>
      </w:pPr>
      <w:r>
        <w:rPr/>
        <w:t xml:space="preserve">图表：亚洲地区预测磷肥平衡状况</w:t>
      </w:r>
    </w:p>
    <w:p>
      <w:pPr>
        <w:spacing w:after="150"/>
      </w:pPr>
      <w:r>
        <w:rPr/>
        <w:t xml:space="preserve">图表：2019-2023年potash与mosaic毛利率水平</w:t>
      </w:r>
    </w:p>
    <w:p>
      <w:pPr>
        <w:spacing w:after="150"/>
      </w:pPr>
      <w:r>
        <w:rPr/>
        <w:t xml:space="preserve">图表：2019-2023年国际磷酸一铵价格走势图</w:t>
      </w:r>
    </w:p>
    <w:p>
      <w:pPr>
        <w:spacing w:after="150"/>
      </w:pPr>
      <w:r>
        <w:rPr/>
        <w:t xml:space="preserve">图表：2019-2023年磷肥出口关税调整一览</w:t>
      </w:r>
    </w:p>
    <w:p>
      <w:pPr>
        <w:spacing w:after="150"/>
      </w:pPr>
      <w:r>
        <w:rPr/>
        <w:t xml:space="preserve">图表：2019-2023年磷肥关税税率一览表</w:t>
      </w:r>
    </w:p>
    <w:p>
      <w:pPr>
        <w:spacing w:after="150"/>
      </w:pPr>
      <w:r>
        <w:rPr/>
        <w:t xml:space="preserve">图表：2019-2023年我国磷肥(折五氧化二磷100%)产量情况</w:t>
      </w:r>
    </w:p>
    <w:p>
      <w:pPr>
        <w:spacing w:after="150"/>
      </w:pPr>
      <w:r>
        <w:rPr/>
        <w:t xml:space="preserve">图表：2019-2023年我国磷肥(折五氧化二磷100%)产量走势图</w:t>
      </w:r>
    </w:p>
    <w:p>
      <w:pPr>
        <w:spacing w:after="150"/>
      </w:pPr>
      <w:r>
        <w:rPr/>
        <w:t xml:space="preserve">图表：2019-2023年磷酸铵肥产量走势图</w:t>
      </w:r>
    </w:p>
    <w:p>
      <w:pPr>
        <w:spacing w:after="150"/>
      </w:pPr>
      <w:r>
        <w:rPr/>
        <w:t xml:space="preserve">图表：2019-2023年我国磷酸铵肥进出口量</w:t>
      </w:r>
    </w:p>
    <w:p>
      <w:pPr>
        <w:spacing w:after="150"/>
      </w:pPr>
      <w:r>
        <w:rPr/>
        <w:t xml:space="preserve">图表：2019-2023年我国磷酸铵肥资源量</w:t>
      </w:r>
    </w:p>
    <w:p>
      <w:pPr>
        <w:spacing w:after="150"/>
      </w:pPr>
      <w:r>
        <w:rPr/>
        <w:t xml:space="preserve">图表：2019-2023磷肥(折五氧化二磷100%)分地区情况</w:t>
      </w:r>
    </w:p>
    <w:p>
      <w:pPr>
        <w:spacing w:after="150"/>
      </w:pPr>
      <w:r>
        <w:rPr/>
        <w:t xml:space="preserve">图表：2022年1-3月磷肥(折五氧化二磷100%)分地区情况</w:t>
      </w:r>
    </w:p>
    <w:p>
      <w:pPr>
        <w:spacing w:after="150"/>
      </w:pPr>
      <w:r>
        <w:rPr/>
        <w:t xml:space="preserve">图表：2019-2023年磷酸铵肥(实物量)分地区情况</w:t>
      </w:r>
    </w:p>
    <w:p>
      <w:pPr>
        <w:spacing w:after="150"/>
      </w:pPr>
      <w:r>
        <w:rPr/>
        <w:t xml:space="preserve">图表：2019-2023年磷酸铵肥(实物量)分地区情况</w:t>
      </w:r>
    </w:p>
    <w:p>
      <w:pPr>
        <w:spacing w:after="150"/>
      </w:pPr>
      <w:r>
        <w:rPr/>
        <w:t xml:space="preserve">图表：2019-2023年我国磷肥制造行业资产增长走势图</w:t>
      </w:r>
    </w:p>
    <w:p>
      <w:pPr>
        <w:spacing w:after="150"/>
      </w:pPr>
      <w:r>
        <w:rPr/>
        <w:t xml:space="preserve">图表：2019-2023年中国矿物磷肥及化学磷肥进出口总体数据</w:t>
      </w:r>
    </w:p>
    <w:p>
      <w:pPr>
        <w:spacing w:after="150"/>
      </w:pPr>
      <w:r>
        <w:rPr/>
        <w:t xml:space="preserve">图表：2019-2023年中国矿物磷肥及化学磷肥主要省市进出口数据</w:t>
      </w:r>
    </w:p>
    <w:p>
      <w:pPr>
        <w:spacing w:after="150"/>
      </w:pPr>
      <w:r>
        <w:rPr/>
        <w:t xml:space="preserve">图表：2019-2023年中国矿物磷肥及化学磷肥主要地区进出口数据</w:t>
      </w:r>
    </w:p>
    <w:p>
      <w:pPr>
        <w:spacing w:after="150"/>
      </w:pPr>
      <w:r>
        <w:rPr/>
        <w:t xml:space="preserve">图表：2019-2023年中国矿物磷肥及化学磷肥主要国家进出口数据</w:t>
      </w:r>
    </w:p>
    <w:p>
      <w:pPr>
        <w:spacing w:after="150"/>
      </w:pPr>
      <w:r>
        <w:rPr/>
        <w:t xml:space="preserve">图表：2019-2023年磷酸二铵产能变化</w:t>
      </w:r>
    </w:p>
    <w:p>
      <w:pPr>
        <w:spacing w:after="150"/>
      </w:pPr>
      <w:r>
        <w:rPr/>
        <w:t xml:space="preserve">图表：2019-2023年国内国际dap、硫磺价格变化图</w:t>
      </w:r>
    </w:p>
    <w:p>
      <w:pPr>
        <w:spacing w:after="150"/>
      </w:pPr>
      <w:r>
        <w:rPr/>
        <w:t xml:space="preserve">图表：2019-2023年磷肥制造行业不同规模以上企业个数分布图</w:t>
      </w:r>
    </w:p>
    <w:p>
      <w:pPr>
        <w:spacing w:after="150"/>
      </w:pPr>
      <w:r>
        <w:rPr/>
        <w:t xml:space="preserve">图表：2019-2023年磷肥制造行业不同规模以上企业资产分布图</w:t>
      </w:r>
    </w:p>
    <w:p>
      <w:pPr>
        <w:spacing w:after="150"/>
      </w:pPr>
      <w:r>
        <w:rPr/>
        <w:t xml:space="preserve">图表：2019-2023年磷肥制造行业不同所有制规模以上企业个数分布图</w:t>
      </w:r>
    </w:p>
    <w:p>
      <w:pPr>
        <w:spacing w:after="150"/>
      </w:pPr>
      <w:r>
        <w:rPr/>
        <w:t xml:space="preserve">图表：2019-2023年磷肥制造行业不同所有制规模以上企业资产分布图</w:t>
      </w:r>
    </w:p>
    <w:p>
      <w:pPr>
        <w:spacing w:after="150"/>
      </w:pPr>
      <w:r>
        <w:rPr/>
        <w:t xml:space="preserve">图表：2019-2023年主要磷肥生产企业主要经济指标</w:t>
      </w:r>
    </w:p>
    <w:p>
      <w:pPr>
        <w:spacing w:after="150"/>
      </w:pPr>
      <w:r>
        <w:rPr/>
        <w:t xml:space="preserve">图表：产品价格与市场份额之间的关系示意图</w:t>
      </w:r>
    </w:p>
    <w:p>
      <w:pPr>
        <w:spacing w:after="150"/>
      </w:pPr>
      <w:r>
        <w:rPr/>
        <w:t xml:space="preserve">图表：2019-2023年安徽省磷肥(折五氧化二磷100%)产量情况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中国磷肥工业市场深度调研及发展趋势与投资前景研究报告(2024-2029版)</dc:title>
  <dc:description>中国磷肥工业市场深度调研及发展趋势与投资前景研究报告(2024-2029版)</dc:description>
  <dc:subject>中国磷肥工业市场深度调研及发展趋势与投资前景研究报告(2024-2029版)</dc:subject>
  <cp:keywords>研究报告</cp:keywords>
  <cp:category>研究报告</cp:category>
  <cp:lastModifiedBy>北京中道泰和信息咨询有限公司</cp:lastModifiedBy>
  <dcterms:created xsi:type="dcterms:W3CDTF">2024-01-29T16:48:01+08:00</dcterms:created>
  <dcterms:modified xsi:type="dcterms:W3CDTF">2024-01-29T16:48:01+08:00</dcterms:modified>
</cp:coreProperties>
</file>

<file path=docProps/custom.xml><?xml version="1.0" encoding="utf-8"?>
<Properties xmlns="http://schemas.openxmlformats.org/officeDocument/2006/custom-properties" xmlns:vt="http://schemas.openxmlformats.org/officeDocument/2006/docPropsVTypes"/>
</file>