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中国智慧养老行业发展分析及发展战略与投资前景预测研究报告(2025-2030版)</w:t>
      </w:r>
    </w:p>
    <w:p>
      <w:pPr>
        <w:spacing w:after="150"/>
      </w:pPr>
      <w:r>
        <w:rPr>
          <w:b w:val="1"/>
          <w:bCs w:val="1"/>
        </w:rPr>
        <w:t xml:space="preserve">报告简介</w:t>
      </w:r>
    </w:p>
    <w:p>
      <w:pPr>
        <w:spacing w:after="150"/>
      </w:pPr>
      <w:r>
        <w:rPr/>
        <w:t xml:space="preserve">“智慧养老”的概念最早由英国生命信托基金提出，也被称为“全智能老年系统”，即利用先进的互联网、云计算、可穿戴等新一代信息技术手段，构建面向家庭养老、社区居家养老和机构养老的物联网系统与信息平台，整合政府、社会及社区家庭的资源，为养老提供更便捷、高效、灵活的公共管理创新服务模式。</w:t>
      </w:r>
    </w:p>
    <w:p>
      <w:pPr>
        <w:spacing w:after="150"/>
      </w:pPr>
      <w:r>
        <w:rPr/>
        <w:t xml:space="preserve">通常所说的养老，是指传统养老，以养老院、日间照护中心为主。这种养老方式在过去是可行的，而随着老龄化日趋严重，这一传统模式就无法满足现在的养老需求，同时传统养老也存在着一些弊端，就以养老院为例：目前我国的养老院服务设备参差不齐，并且普遍是价格决定了养老环境及服务质量等。部分老人仍对养老院有不好的印象，甚至拒绝去养老院。即便是在大城市，养老院已经基本完善，也得考虑费用问题。然而，智慧养老这一新模式既可以缓解老龄化所带来的养老压力，又能满足多元化的养老需求。</w:t>
      </w:r>
    </w:p>
    <w:p>
      <w:pPr>
        <w:spacing w:after="150"/>
      </w:pPr>
      <w:r>
        <w:rPr/>
        <w:t xml:space="preserve">在智慧养老需求方面，国外主要是对信息化的需求态度和信息化养老服务的满意度进行调研和评价，国内对智慧养老的需求调研则更加注重具体的服务类型。对于智慧养老服务体系的构建，国外会结合理论创新和实践应用对服务信息进行整合与利用，而国内缺少对此类信息的分析和运用，从而没有达到更为高效和人性化的服务。</w:t>
      </w:r>
    </w:p>
    <w:p>
      <w:pPr>
        <w:spacing w:after="150"/>
      </w:pPr>
      <w:r>
        <w:rPr/>
        <w:t xml:space="preserve">虽然我国智慧养老研究经验较外国少，但近几年来众多学者投入到了智慧养老的学术领域中，发展迅速，积极推动了智慧养老更为深入、细致化、创新性的研究。国内的智慧养老发展应在原有的基础上加强各类资源的整合能力，对信息进行科学的挖掘与分析，在理论创新的基础上结合实践，提供给老年人一个更为人性化、便捷、高质量的智慧养老环境。</w:t>
      </w:r>
    </w:p>
    <w:p>
      <w:pPr>
        <w:spacing w:after="150"/>
      </w:pPr>
      <w:r>
        <w:rPr/>
        <w:t xml:space="preserve">预测2021年我国智慧养老市场规模达到5.5万亿元，未来随着老龄化的增长，预测以平均每年30%的增长速率增长，至2025年预计智慧养老市场规模达到15.6万亿元。</w:t>
      </w:r>
    </w:p>
    <w:p>
      <w:pPr>
        <w:spacing w:after="150"/>
      </w:pPr>
      <w:r>
        <w:rPr/>
        <w:t xml:space="preserve">本研究咨询报告由北京中道泰和信息咨询有限公司领衔撰写，在大量周密的市场调研基础上，主要依据了国家统计局、国家商务部、51行业报告网、全国及海外多种相关报刊杂志的基础信息等公布和提供的大量资料，首先分析了国内外智慧养老行业的发展，接着对中国智慧养老的的运营状况进行了细致的透析，然后具体介绍了2019和2020年智慧养老市场的发展。随后，报告对智慧养老企业经营、行业竞争格局等进行了重点分析，最后分析了智慧养老产业的发展趋势并提出投融资建议。本报告数据权威、详实、丰富，同时通过专业的分析预测模型，对行业核心发展指标进行科学地预测。您或贵单位若想对智慧养老产业有个系统深入的了解、或者想投资，本报告将是您不可或缺的重要参考工具。</w:t>
      </w:r>
    </w:p>
    <w:p>
      <w:pPr>
        <w:spacing w:after="150"/>
      </w:pPr>
      <w:r>
        <w:rPr>
          <w:b w:val="1"/>
          <w:bCs w:val="1"/>
        </w:rPr>
        <w:t xml:space="preserve">报告目录</w:t>
      </w:r>
    </w:p>
    <w:p>
      <w:pPr>
        <w:spacing w:before="75" w:after="0"/>
      </w:pPr>
      <w:r>
        <w:rPr>
          <w:b w:val="1"/>
          <w:bCs w:val="1"/>
        </w:rPr>
        <w:t xml:space="preserve">第一章 智慧养老行业发展概述 1</w:t>
      </w:r>
    </w:p>
    <w:p>
      <w:pPr>
        <w:spacing w:before="75" w:after="0"/>
      </w:pPr>
      <w:r>
        <w:rPr/>
        <w:t xml:space="preserve">第一节 智慧养老的概念 1</w:t>
      </w:r>
    </w:p>
    <w:p>
      <w:pPr>
        <w:spacing w:before="75" w:after="0"/>
      </w:pPr>
      <w:r>
        <w:rPr/>
        <w:t xml:space="preserve">一、智慧养老的特点 1</w:t>
      </w:r>
    </w:p>
    <w:p>
      <w:pPr>
        <w:spacing w:before="75" w:after="0"/>
      </w:pPr>
      <w:r>
        <w:rPr/>
        <w:t xml:space="preserve">二、智慧养老的分类 2</w:t>
      </w:r>
    </w:p>
    <w:p>
      <w:pPr>
        <w:spacing w:before="75" w:after="0"/>
      </w:pPr>
      <w:r>
        <w:rPr/>
        <w:t xml:space="preserve">第二节 智慧养老行业发展成熟度 3</w:t>
      </w:r>
    </w:p>
    <w:p>
      <w:pPr>
        <w:spacing w:before="75" w:after="0"/>
      </w:pPr>
      <w:r>
        <w:rPr/>
        <w:t xml:space="preserve">一、行业发展周期分析 3</w:t>
      </w:r>
    </w:p>
    <w:p>
      <w:pPr>
        <w:spacing w:before="75" w:after="0"/>
      </w:pPr>
      <w:r>
        <w:rPr/>
        <w:t xml:space="preserve">二、行业中外市场成熟度对比 6</w:t>
      </w:r>
    </w:p>
    <w:p>
      <w:pPr>
        <w:spacing w:before="75" w:after="0"/>
      </w:pPr>
      <w:r>
        <w:rPr/>
        <w:t xml:space="preserve">三、行业及其主要子行业成熟度分析 8</w:t>
      </w:r>
    </w:p>
    <w:p>
      <w:pPr>
        <w:spacing w:before="75" w:after="0"/>
      </w:pPr>
      <w:r>
        <w:rPr/>
        <w:t xml:space="preserve">第三节 智慧养老市场特征分析 9</w:t>
      </w:r>
    </w:p>
    <w:p>
      <w:pPr>
        <w:spacing w:before="75" w:after="0"/>
      </w:pPr>
      <w:r>
        <w:rPr/>
        <w:t xml:space="preserve">一、市场规模 9</w:t>
      </w:r>
    </w:p>
    <w:p>
      <w:pPr>
        <w:spacing w:before="75" w:after="0"/>
      </w:pPr>
      <w:r>
        <w:rPr/>
        <w:t xml:space="preserve">二、产业关联度 10</w:t>
      </w:r>
    </w:p>
    <w:p>
      <w:pPr>
        <w:spacing w:before="75" w:after="0"/>
      </w:pPr>
      <w:r>
        <w:rPr/>
        <w:t xml:space="preserve">三、影响需求的关键因素 10</w:t>
      </w:r>
    </w:p>
    <w:p>
      <w:pPr>
        <w:spacing w:before="75" w:after="0"/>
      </w:pPr>
      <w:r>
        <w:rPr/>
        <w:t xml:space="preserve">四、国内和国际市场 13</w:t>
      </w:r>
    </w:p>
    <w:p>
      <w:pPr>
        <w:spacing w:before="75" w:after="0"/>
      </w:pPr>
      <w:r>
        <w:rPr/>
        <w:t xml:space="preserve">五、主要竞争因素 17</w:t>
      </w:r>
    </w:p>
    <w:p>
      <w:pPr>
        <w:spacing w:before="75" w:after="0"/>
      </w:pPr>
      <w:r>
        <w:rPr/>
        <w:t xml:space="preserve">六、生命周期 18</w:t>
      </w:r>
    </w:p>
    <w:p>
      <w:pPr>
        <w:spacing w:before="75" w:after="0"/>
      </w:pPr>
      <w:r>
        <w:rPr>
          <w:b w:val="1"/>
          <w:bCs w:val="1"/>
        </w:rPr>
        <w:t xml:space="preserve">第二章 全球智慧养老行业发展分析 22</w:t>
      </w:r>
    </w:p>
    <w:p>
      <w:pPr>
        <w:spacing w:before="75" w:after="0"/>
      </w:pPr>
      <w:r>
        <w:rPr/>
        <w:t xml:space="preserve">第一节 全球智慧养老行业发展分析 22</w:t>
      </w:r>
    </w:p>
    <w:p>
      <w:pPr>
        <w:spacing w:before="75" w:after="0"/>
      </w:pPr>
      <w:r>
        <w:rPr/>
        <w:t xml:space="preserve">一、世界智慧养老行业发展分析 22</w:t>
      </w:r>
    </w:p>
    <w:p>
      <w:pPr>
        <w:spacing w:before="75" w:after="0"/>
      </w:pPr>
      <w:r>
        <w:rPr/>
        <w:t xml:space="preserve">二、2020-2025年世界智慧养老行业发展分析 23</w:t>
      </w:r>
    </w:p>
    <w:p>
      <w:pPr>
        <w:spacing w:before="75" w:after="0"/>
      </w:pPr>
      <w:r>
        <w:rPr/>
        <w:t xml:space="preserve">三、世界智慧养老行业发展分析 23</w:t>
      </w:r>
    </w:p>
    <w:p>
      <w:pPr>
        <w:spacing w:before="75" w:after="0"/>
      </w:pPr>
      <w:r>
        <w:rPr/>
        <w:t xml:space="preserve">第二节 全球智慧养老市场分析 23</w:t>
      </w:r>
    </w:p>
    <w:p>
      <w:pPr>
        <w:spacing w:before="75" w:after="0"/>
      </w:pPr>
      <w:r>
        <w:rPr/>
        <w:t xml:space="preserve">一、全球智慧养老需求分析 23</w:t>
      </w:r>
    </w:p>
    <w:p>
      <w:pPr>
        <w:spacing w:before="75" w:after="0"/>
      </w:pPr>
      <w:r>
        <w:rPr/>
        <w:t xml:space="preserve">二、欧美智慧养老需求分析 24</w:t>
      </w:r>
    </w:p>
    <w:p>
      <w:pPr>
        <w:spacing w:before="75" w:after="0"/>
      </w:pPr>
      <w:r>
        <w:rPr/>
        <w:t xml:space="preserve">三、中外智慧养老市场对比 25</w:t>
      </w:r>
    </w:p>
    <w:p>
      <w:pPr>
        <w:spacing w:before="75" w:after="0"/>
      </w:pPr>
      <w:r>
        <w:rPr/>
        <w:t xml:space="preserve">第三节 2020-2025年主要国家或地区智慧养老行业发展分析 26</w:t>
      </w:r>
    </w:p>
    <w:p>
      <w:pPr>
        <w:spacing w:before="75" w:after="0"/>
      </w:pPr>
      <w:r>
        <w:rPr/>
        <w:t xml:space="preserve">一、2020-2025年美国智慧养老行业分析 26</w:t>
      </w:r>
    </w:p>
    <w:p>
      <w:pPr>
        <w:spacing w:before="75" w:after="0"/>
      </w:pPr>
      <w:r>
        <w:rPr/>
        <w:t xml:space="preserve">二、2020-2025年日本智慧养老行业分析 28</w:t>
      </w:r>
    </w:p>
    <w:p>
      <w:pPr>
        <w:spacing w:before="75" w:after="0"/>
      </w:pPr>
      <w:r>
        <w:rPr/>
        <w:t xml:space="preserve">三、2020-2025年欧洲智慧养老行业分析 32</w:t>
      </w:r>
    </w:p>
    <w:p>
      <w:pPr>
        <w:spacing w:before="75" w:after="0"/>
      </w:pPr>
      <w:r>
        <w:rPr>
          <w:b w:val="1"/>
          <w:bCs w:val="1"/>
        </w:rPr>
        <w:t xml:space="preserve">第三章 我国智慧养老行业发展分析 37</w:t>
      </w:r>
    </w:p>
    <w:p>
      <w:pPr>
        <w:spacing w:before="75" w:after="0"/>
      </w:pPr>
      <w:r>
        <w:rPr/>
        <w:t xml:space="preserve">第一节 中国智慧养老行业发展状况 37</w:t>
      </w:r>
    </w:p>
    <w:p>
      <w:pPr>
        <w:spacing w:before="75" w:after="0"/>
      </w:pPr>
      <w:r>
        <w:rPr/>
        <w:t xml:space="preserve">一、智慧养老行业发展状况分析 37</w:t>
      </w:r>
    </w:p>
    <w:p>
      <w:pPr>
        <w:spacing w:before="75" w:after="0"/>
      </w:pPr>
      <w:r>
        <w:rPr/>
        <w:t xml:space="preserve">二、中国智慧养老行业发展动态 39</w:t>
      </w:r>
    </w:p>
    <w:p>
      <w:pPr>
        <w:spacing w:before="75" w:after="0"/>
      </w:pPr>
      <w:r>
        <w:rPr/>
        <w:t xml:space="preserve">三、智慧养老行业经营业绩分析 44</w:t>
      </w:r>
    </w:p>
    <w:p>
      <w:pPr>
        <w:spacing w:before="75" w:after="0"/>
      </w:pPr>
      <w:r>
        <w:rPr/>
        <w:t xml:space="preserve">四、我国智慧养老行业发展热点 44</w:t>
      </w:r>
    </w:p>
    <w:p>
      <w:pPr>
        <w:spacing w:before="75" w:after="0"/>
      </w:pPr>
      <w:r>
        <w:rPr/>
        <w:t xml:space="preserve">第二节 中国智慧养老市场供需状况 46</w:t>
      </w:r>
    </w:p>
    <w:p>
      <w:pPr>
        <w:spacing w:before="75" w:after="0"/>
      </w:pPr>
      <w:r>
        <w:rPr/>
        <w:t xml:space="preserve">一、中国智慧养老行业供给能力 46</w:t>
      </w:r>
    </w:p>
    <w:p>
      <w:pPr>
        <w:spacing w:before="75" w:after="0"/>
      </w:pPr>
      <w:r>
        <w:rPr/>
        <w:t xml:space="preserve">二、中国智慧养老市场供给分析 46</w:t>
      </w:r>
    </w:p>
    <w:p>
      <w:pPr>
        <w:spacing w:before="75" w:after="0"/>
      </w:pPr>
      <w:r>
        <w:rPr/>
        <w:t xml:space="preserve">三、中国智慧养老市场需求分析 47</w:t>
      </w:r>
    </w:p>
    <w:p>
      <w:pPr>
        <w:spacing w:before="75" w:after="0"/>
      </w:pPr>
      <w:r>
        <w:rPr/>
        <w:t xml:space="preserve">第三节 2020-2025年我国智慧养老市场分析 50</w:t>
      </w:r>
    </w:p>
    <w:p>
      <w:pPr>
        <w:spacing w:before="75" w:after="0"/>
      </w:pPr>
      <w:r>
        <w:rPr/>
        <w:t xml:space="preserve">一、2020-2025年智慧养老市场分析 50</w:t>
      </w:r>
    </w:p>
    <w:p>
      <w:pPr>
        <w:spacing w:before="75" w:after="0"/>
      </w:pPr>
      <w:r>
        <w:rPr/>
        <w:t xml:space="preserve">二、智慧养老市场分析 50</w:t>
      </w:r>
    </w:p>
    <w:p>
      <w:pPr>
        <w:spacing w:before="75" w:after="0"/>
      </w:pPr>
      <w:r>
        <w:rPr>
          <w:b w:val="1"/>
          <w:bCs w:val="1"/>
        </w:rPr>
        <w:t xml:space="preserve">第四章 智慧养老行业竞争格局分析 54</w:t>
      </w:r>
    </w:p>
    <w:p>
      <w:pPr>
        <w:spacing w:before="75" w:after="0"/>
      </w:pPr>
      <w:r>
        <w:rPr/>
        <w:t xml:space="preserve">第一节 行业竞争结构分析 54</w:t>
      </w:r>
    </w:p>
    <w:p>
      <w:pPr>
        <w:spacing w:before="75" w:after="0"/>
      </w:pPr>
      <w:r>
        <w:rPr/>
        <w:t xml:space="preserve">一、现有企业间竞争 54</w:t>
      </w:r>
    </w:p>
    <w:p>
      <w:pPr>
        <w:spacing w:before="75" w:after="0"/>
      </w:pPr>
      <w:r>
        <w:rPr/>
        <w:t xml:space="preserve">二、潜在进入者分析 54</w:t>
      </w:r>
    </w:p>
    <w:p>
      <w:pPr>
        <w:spacing w:before="75" w:after="0"/>
      </w:pPr>
      <w:r>
        <w:rPr/>
        <w:t xml:space="preserve">三、替代品威胁分析 55</w:t>
      </w:r>
    </w:p>
    <w:p>
      <w:pPr>
        <w:spacing w:before="75" w:after="0"/>
      </w:pPr>
      <w:r>
        <w:rPr/>
        <w:t xml:space="preserve">四、供应商议价能力 55</w:t>
      </w:r>
    </w:p>
    <w:p>
      <w:pPr>
        <w:spacing w:before="75" w:after="0"/>
      </w:pPr>
      <w:r>
        <w:rPr/>
        <w:t xml:space="preserve">五、客户议价能力 56</w:t>
      </w:r>
    </w:p>
    <w:p>
      <w:pPr>
        <w:spacing w:before="75" w:after="0"/>
      </w:pPr>
      <w:r>
        <w:rPr/>
        <w:t xml:space="preserve">第二节 行业集中度分析 56</w:t>
      </w:r>
    </w:p>
    <w:p>
      <w:pPr>
        <w:spacing w:before="75" w:after="0"/>
      </w:pPr>
      <w:r>
        <w:rPr/>
        <w:t xml:space="preserve">一、市场集中度分析 56</w:t>
      </w:r>
    </w:p>
    <w:p>
      <w:pPr>
        <w:spacing w:before="75" w:after="0"/>
      </w:pPr>
      <w:r>
        <w:rPr/>
        <w:t xml:space="preserve">二、企业集中度分析 57</w:t>
      </w:r>
    </w:p>
    <w:p>
      <w:pPr>
        <w:spacing w:before="75" w:after="0"/>
      </w:pPr>
      <w:r>
        <w:rPr/>
        <w:t xml:space="preserve">三、区域集中度分析 57</w:t>
      </w:r>
    </w:p>
    <w:p>
      <w:pPr>
        <w:spacing w:before="75" w:after="0"/>
      </w:pPr>
      <w:r>
        <w:rPr/>
        <w:t xml:space="preserve">第三节 行业国际竞争力比较 58</w:t>
      </w:r>
    </w:p>
    <w:p>
      <w:pPr>
        <w:spacing w:before="75" w:after="0"/>
      </w:pPr>
      <w:r>
        <w:rPr/>
        <w:t xml:space="preserve">一、需求条件 58</w:t>
      </w:r>
    </w:p>
    <w:p>
      <w:pPr>
        <w:spacing w:before="75" w:after="0"/>
      </w:pPr>
      <w:r>
        <w:rPr/>
        <w:t xml:space="preserve">二、支援与相关产业 59</w:t>
      </w:r>
    </w:p>
    <w:p>
      <w:pPr>
        <w:spacing w:before="75" w:after="0"/>
      </w:pPr>
      <w:r>
        <w:rPr/>
        <w:t xml:space="preserve">三、企业战略、结构与竞争状态 59</w:t>
      </w:r>
    </w:p>
    <w:p>
      <w:pPr>
        <w:spacing w:before="75" w:after="0"/>
      </w:pPr>
      <w:r>
        <w:rPr/>
        <w:t xml:space="preserve">四、政府的作用 60</w:t>
      </w:r>
    </w:p>
    <w:p>
      <w:pPr>
        <w:spacing w:before="75" w:after="0"/>
      </w:pPr>
      <w:r>
        <w:rPr/>
        <w:t xml:space="preserve">第四节 智慧养老行业主要企业竞争力分析 61</w:t>
      </w:r>
    </w:p>
    <w:p>
      <w:pPr>
        <w:spacing w:before="75" w:after="0"/>
      </w:pPr>
      <w:r>
        <w:rPr/>
        <w:t xml:space="preserve">一、重点企业资产总计对比分析 61</w:t>
      </w:r>
    </w:p>
    <w:p>
      <w:pPr>
        <w:spacing w:before="75" w:after="0"/>
      </w:pPr>
      <w:r>
        <w:rPr/>
        <w:t xml:space="preserve">二、重点企业从业人员对比分析 62</w:t>
      </w:r>
    </w:p>
    <w:p>
      <w:pPr>
        <w:spacing w:before="75" w:after="0"/>
      </w:pPr>
      <w:r>
        <w:rPr/>
        <w:t xml:space="preserve">三、重点企业综合竞争力对比分析 62</w:t>
      </w:r>
    </w:p>
    <w:p>
      <w:pPr>
        <w:spacing w:before="75" w:after="0"/>
      </w:pPr>
      <w:r>
        <w:rPr/>
        <w:t xml:space="preserve">第五节 2020-2025年智慧养老行业竞争格局分析 64</w:t>
      </w:r>
    </w:p>
    <w:p>
      <w:pPr>
        <w:spacing w:before="75" w:after="0"/>
      </w:pPr>
      <w:r>
        <w:rPr/>
        <w:t xml:space="preserve">一、智慧养老行业竞争分析 64</w:t>
      </w:r>
    </w:p>
    <w:p>
      <w:pPr>
        <w:spacing w:before="75" w:after="0"/>
      </w:pPr>
      <w:r>
        <w:rPr/>
        <w:t xml:space="preserve">二、中外智慧养老产品竞争分析 64</w:t>
      </w:r>
    </w:p>
    <w:p>
      <w:pPr>
        <w:spacing w:before="75" w:after="0"/>
      </w:pPr>
      <w:r>
        <w:rPr/>
        <w:t xml:space="preserve">三、2020-2025年国内外智慧养老竞争分析 65</w:t>
      </w:r>
    </w:p>
    <w:p>
      <w:pPr>
        <w:spacing w:before="75" w:after="0"/>
      </w:pPr>
      <w:r>
        <w:rPr/>
        <w:t xml:space="preserve">四、2020-2025年我国智慧养老市场竞争分析 67</w:t>
      </w:r>
    </w:p>
    <w:p>
      <w:pPr>
        <w:spacing w:before="75" w:after="0"/>
      </w:pPr>
      <w:r>
        <w:rPr/>
        <w:t xml:space="preserve">五、2025-2030年国内主要智慧养老企业动向 67</w:t>
      </w:r>
    </w:p>
    <w:p>
      <w:pPr>
        <w:spacing w:before="75" w:after="0"/>
      </w:pPr>
      <w:r>
        <w:rPr>
          <w:b w:val="1"/>
          <w:bCs w:val="1"/>
        </w:rPr>
        <w:t xml:space="preserve">第五章 智慧养老企业竞争策略分析 69</w:t>
      </w:r>
    </w:p>
    <w:p>
      <w:pPr>
        <w:spacing w:before="75" w:after="0"/>
      </w:pPr>
      <w:r>
        <w:rPr/>
        <w:t xml:space="preserve">第一节 智慧养老市场竞争策略分析 69</w:t>
      </w:r>
    </w:p>
    <w:p>
      <w:pPr>
        <w:spacing w:before="75" w:after="0"/>
      </w:pPr>
      <w:r>
        <w:rPr/>
        <w:t xml:space="preserve">一、2020-2025年智慧养老市场增长潜力分析 69</w:t>
      </w:r>
    </w:p>
    <w:p>
      <w:pPr>
        <w:spacing w:before="75" w:after="0"/>
      </w:pPr>
      <w:r>
        <w:rPr/>
        <w:t xml:space="preserve">二、现有智慧养老行业竞争策略分析 70</w:t>
      </w:r>
    </w:p>
    <w:p>
      <w:pPr>
        <w:spacing w:before="75" w:after="0"/>
      </w:pPr>
      <w:r>
        <w:rPr/>
        <w:t xml:space="preserve">第二节 智慧养老企业竞争策略分析 71</w:t>
      </w:r>
    </w:p>
    <w:p>
      <w:pPr>
        <w:spacing w:before="75" w:after="0"/>
      </w:pPr>
      <w:r>
        <w:rPr/>
        <w:t xml:space="preserve">一、2025-2030年我国智慧养老市场竞争趋势 71</w:t>
      </w:r>
    </w:p>
    <w:p>
      <w:pPr>
        <w:spacing w:before="75" w:after="0"/>
      </w:pPr>
      <w:r>
        <w:rPr/>
        <w:t xml:space="preserve">二、2025-2030年智慧养老行业竞争格局展望 71</w:t>
      </w:r>
    </w:p>
    <w:p>
      <w:pPr>
        <w:spacing w:before="75" w:after="0"/>
      </w:pPr>
      <w:r>
        <w:rPr/>
        <w:t xml:space="preserve">三、2025-2030年智慧养老行业竞争策略分析 73</w:t>
      </w:r>
    </w:p>
    <w:p>
      <w:pPr>
        <w:spacing w:before="75" w:after="0"/>
      </w:pPr>
      <w:r>
        <w:rPr>
          <w:b w:val="1"/>
          <w:bCs w:val="1"/>
        </w:rPr>
        <w:t xml:space="preserve">第六章 主要智慧养老企业竞争分析 75</w:t>
      </w:r>
    </w:p>
    <w:p>
      <w:pPr>
        <w:spacing w:before="75" w:after="0"/>
      </w:pPr>
      <w:r>
        <w:rPr/>
        <w:t xml:space="preserve">第一节 世存信息技术(上海)有限公司 75</w:t>
      </w:r>
    </w:p>
    <w:p>
      <w:pPr>
        <w:spacing w:before="75" w:after="0"/>
      </w:pPr>
      <w:r>
        <w:rPr/>
        <w:t xml:space="preserve">一、企业概况 75</w:t>
      </w:r>
    </w:p>
    <w:p>
      <w:pPr>
        <w:spacing w:before="75" w:after="0"/>
      </w:pPr>
      <w:r>
        <w:rPr/>
        <w:t xml:space="preserve">二、竞争优势分析 75</w:t>
      </w:r>
    </w:p>
    <w:p>
      <w:pPr>
        <w:spacing w:before="75" w:after="0"/>
      </w:pPr>
      <w:r>
        <w:rPr/>
        <w:t xml:space="preserve">三、2020-2025年经营状况 76</w:t>
      </w:r>
    </w:p>
    <w:p>
      <w:pPr>
        <w:spacing w:before="75" w:after="0"/>
      </w:pPr>
      <w:r>
        <w:rPr/>
        <w:t xml:space="preserve">四、2025-2030年发展战略 76</w:t>
      </w:r>
    </w:p>
    <w:p>
      <w:pPr>
        <w:spacing w:before="75" w:after="0"/>
      </w:pPr>
      <w:r>
        <w:rPr/>
        <w:t xml:space="preserve">第二节 安康通控股有限公司 77</w:t>
      </w:r>
    </w:p>
    <w:p>
      <w:pPr>
        <w:spacing w:before="75" w:after="0"/>
      </w:pPr>
      <w:r>
        <w:rPr/>
        <w:t xml:space="preserve">一、企业概况 77</w:t>
      </w:r>
    </w:p>
    <w:p>
      <w:pPr>
        <w:spacing w:before="75" w:after="0"/>
      </w:pPr>
      <w:r>
        <w:rPr/>
        <w:t xml:space="preserve">二、竞争优势分析 77</w:t>
      </w:r>
    </w:p>
    <w:p>
      <w:pPr>
        <w:spacing w:before="75" w:after="0"/>
      </w:pPr>
      <w:r>
        <w:rPr/>
        <w:t xml:space="preserve">三、2020-2025年经营状况 78</w:t>
      </w:r>
    </w:p>
    <w:p>
      <w:pPr>
        <w:spacing w:before="75" w:after="0"/>
      </w:pPr>
      <w:r>
        <w:rPr/>
        <w:t xml:space="preserve">四、2025-2030年发展战略 78</w:t>
      </w:r>
    </w:p>
    <w:p>
      <w:pPr>
        <w:spacing w:before="75" w:after="0"/>
      </w:pPr>
      <w:r>
        <w:rPr/>
        <w:t xml:space="preserve">第三节 深圳壹零后信息技术有限公司 79</w:t>
      </w:r>
    </w:p>
    <w:p>
      <w:pPr>
        <w:spacing w:before="75" w:after="0"/>
      </w:pPr>
      <w:r>
        <w:rPr/>
        <w:t xml:space="preserve">一、企业概况 79</w:t>
      </w:r>
    </w:p>
    <w:p>
      <w:pPr>
        <w:spacing w:before="75" w:after="0"/>
      </w:pPr>
      <w:r>
        <w:rPr/>
        <w:t xml:space="preserve">二、竞争优势分析 80</w:t>
      </w:r>
    </w:p>
    <w:p>
      <w:pPr>
        <w:spacing w:before="75" w:after="0"/>
      </w:pPr>
      <w:r>
        <w:rPr/>
        <w:t xml:space="preserve">三、2020-2025年经营状况 82</w:t>
      </w:r>
    </w:p>
    <w:p>
      <w:pPr>
        <w:spacing w:before="75" w:after="0"/>
      </w:pPr>
      <w:r>
        <w:rPr/>
        <w:t xml:space="preserve">四、2025-2030年发展战略 82</w:t>
      </w:r>
    </w:p>
    <w:p>
      <w:pPr>
        <w:spacing w:before="75" w:after="0"/>
      </w:pPr>
      <w:r>
        <w:rPr/>
        <w:t xml:space="preserve">第四节 北京三开科技股份有限公司 82</w:t>
      </w:r>
    </w:p>
    <w:p>
      <w:pPr>
        <w:spacing w:before="75" w:after="0"/>
      </w:pPr>
      <w:r>
        <w:rPr/>
        <w:t xml:space="preserve">一、企业概况 82</w:t>
      </w:r>
    </w:p>
    <w:p>
      <w:pPr>
        <w:spacing w:before="75" w:after="0"/>
      </w:pPr>
      <w:r>
        <w:rPr/>
        <w:t xml:space="preserve">二、竞争优势分析 83</w:t>
      </w:r>
    </w:p>
    <w:p>
      <w:pPr>
        <w:spacing w:before="75" w:after="0"/>
      </w:pPr>
      <w:r>
        <w:rPr/>
        <w:t xml:space="preserve">三、2020-2025年经营状况 83</w:t>
      </w:r>
    </w:p>
    <w:p>
      <w:pPr>
        <w:spacing w:before="75" w:after="0"/>
      </w:pPr>
      <w:r>
        <w:rPr/>
        <w:t xml:space="preserve">四、2025-2030年发展战略 84</w:t>
      </w:r>
    </w:p>
    <w:p>
      <w:pPr>
        <w:spacing w:before="75" w:after="0"/>
      </w:pPr>
      <w:r>
        <w:rPr/>
        <w:t xml:space="preserve">第五节 上海爱护网信息科技发展股份有限公司 84</w:t>
      </w:r>
    </w:p>
    <w:p>
      <w:pPr>
        <w:spacing w:before="75" w:after="0"/>
      </w:pPr>
      <w:r>
        <w:rPr/>
        <w:t xml:space="preserve">一、企业概况 84</w:t>
      </w:r>
    </w:p>
    <w:p>
      <w:pPr>
        <w:spacing w:before="75" w:after="0"/>
      </w:pPr>
      <w:r>
        <w:rPr/>
        <w:t xml:space="preserve">二、竞争优势分析 85</w:t>
      </w:r>
    </w:p>
    <w:p>
      <w:pPr>
        <w:spacing w:before="75" w:after="0"/>
      </w:pPr>
      <w:r>
        <w:rPr/>
        <w:t xml:space="preserve">三、2020-2025年经营状况 85</w:t>
      </w:r>
    </w:p>
    <w:p>
      <w:pPr>
        <w:spacing w:before="75" w:after="0"/>
      </w:pPr>
      <w:r>
        <w:rPr/>
        <w:t xml:space="preserve">四、2025-2030年发展战略 86</w:t>
      </w:r>
    </w:p>
    <w:p>
      <w:pPr>
        <w:spacing w:before="75" w:after="0"/>
      </w:pPr>
      <w:r>
        <w:rPr/>
        <w:t xml:space="preserve">第六节 通化市好帮养老服务有限公司 86</w:t>
      </w:r>
    </w:p>
    <w:p>
      <w:pPr>
        <w:spacing w:before="75" w:after="0"/>
      </w:pPr>
      <w:r>
        <w:rPr/>
        <w:t xml:space="preserve">一、企业概况 86</w:t>
      </w:r>
    </w:p>
    <w:p>
      <w:pPr>
        <w:spacing w:before="75" w:after="0"/>
      </w:pPr>
      <w:r>
        <w:rPr/>
        <w:t xml:space="preserve">二、竞争优势分析 87</w:t>
      </w:r>
    </w:p>
    <w:p>
      <w:pPr>
        <w:spacing w:before="75" w:after="0"/>
      </w:pPr>
      <w:r>
        <w:rPr/>
        <w:t xml:space="preserve">三、2020-2025年经营状况 88</w:t>
      </w:r>
    </w:p>
    <w:p>
      <w:pPr>
        <w:spacing w:before="75" w:after="0"/>
      </w:pPr>
      <w:r>
        <w:rPr/>
        <w:t xml:space="preserve">四、2025-2030年发展战略 89</w:t>
      </w:r>
    </w:p>
    <w:p>
      <w:pPr>
        <w:spacing w:before="75" w:after="0"/>
      </w:pPr>
      <w:r>
        <w:rPr/>
        <w:t xml:space="preserve">第七节 北京七心云科技有限公司 89</w:t>
      </w:r>
    </w:p>
    <w:p>
      <w:pPr>
        <w:spacing w:before="75" w:after="0"/>
      </w:pPr>
      <w:r>
        <w:rPr/>
        <w:t xml:space="preserve">一、企业概况 89</w:t>
      </w:r>
    </w:p>
    <w:p>
      <w:pPr>
        <w:spacing w:before="75" w:after="0"/>
      </w:pPr>
      <w:r>
        <w:rPr/>
        <w:t xml:space="preserve">二、竞争优势分析 89</w:t>
      </w:r>
    </w:p>
    <w:p>
      <w:pPr>
        <w:spacing w:before="75" w:after="0"/>
      </w:pPr>
      <w:r>
        <w:rPr/>
        <w:t xml:space="preserve">三、2020-2025年经营状况 90</w:t>
      </w:r>
    </w:p>
    <w:p>
      <w:pPr>
        <w:spacing w:before="75" w:after="0"/>
      </w:pPr>
      <w:r>
        <w:rPr/>
        <w:t xml:space="preserve">四、2025-2030年发展战略 90</w:t>
      </w:r>
    </w:p>
    <w:p>
      <w:pPr>
        <w:spacing w:before="75" w:after="0"/>
      </w:pPr>
      <w:r>
        <w:rPr/>
        <w:t xml:space="preserve">第八节 湖南颐养在线电子商务股份有限公司 90</w:t>
      </w:r>
    </w:p>
    <w:p>
      <w:pPr>
        <w:spacing w:before="75" w:after="0"/>
      </w:pPr>
      <w:r>
        <w:rPr/>
        <w:t xml:space="preserve">一、企业概况 90</w:t>
      </w:r>
    </w:p>
    <w:p>
      <w:pPr>
        <w:spacing w:before="75" w:after="0"/>
      </w:pPr>
      <w:r>
        <w:rPr/>
        <w:t xml:space="preserve">二、竞争优势分析 91</w:t>
      </w:r>
    </w:p>
    <w:p>
      <w:pPr>
        <w:spacing w:before="75" w:after="0"/>
      </w:pPr>
      <w:r>
        <w:rPr/>
        <w:t xml:space="preserve">三、2020-2025年经营状况 91</w:t>
      </w:r>
    </w:p>
    <w:p>
      <w:pPr>
        <w:spacing w:before="75" w:after="0"/>
      </w:pPr>
      <w:r>
        <w:rPr/>
        <w:t xml:space="preserve">四、2025-2030年发展战略 91</w:t>
      </w:r>
    </w:p>
    <w:p>
      <w:pPr>
        <w:spacing w:before="75" w:after="0"/>
      </w:pPr>
      <w:r>
        <w:rPr/>
        <w:t xml:space="preserve">第九节 北京金卫捷科技发展有限公司 92</w:t>
      </w:r>
    </w:p>
    <w:p>
      <w:pPr>
        <w:spacing w:before="75" w:after="0"/>
      </w:pPr>
      <w:r>
        <w:rPr/>
        <w:t xml:space="preserve">一、企业概况 92</w:t>
      </w:r>
    </w:p>
    <w:p>
      <w:pPr>
        <w:spacing w:before="75" w:after="0"/>
      </w:pPr>
      <w:r>
        <w:rPr/>
        <w:t xml:space="preserve">二、竞争优势分析 92</w:t>
      </w:r>
    </w:p>
    <w:p>
      <w:pPr>
        <w:spacing w:before="75" w:after="0"/>
      </w:pPr>
      <w:r>
        <w:rPr/>
        <w:t xml:space="preserve">三、2020-2025年经营状况 92</w:t>
      </w:r>
    </w:p>
    <w:p>
      <w:pPr>
        <w:spacing w:before="75" w:after="0"/>
      </w:pPr>
      <w:r>
        <w:rPr/>
        <w:t xml:space="preserve">四、2025-2030年发展战略 93</w:t>
      </w:r>
    </w:p>
    <w:p>
      <w:pPr>
        <w:spacing w:before="75" w:after="0"/>
      </w:pPr>
      <w:r>
        <w:rPr/>
        <w:t xml:space="preserve">第十节 江苏中科西北星信息科技有限公司 93</w:t>
      </w:r>
    </w:p>
    <w:p>
      <w:pPr>
        <w:spacing w:before="75" w:after="0"/>
      </w:pPr>
      <w:r>
        <w:rPr/>
        <w:t xml:space="preserve">一、企业概况 93</w:t>
      </w:r>
    </w:p>
    <w:p>
      <w:pPr>
        <w:spacing w:before="75" w:after="0"/>
      </w:pPr>
      <w:r>
        <w:rPr/>
        <w:t xml:space="preserve">二、竞争优势分析 93</w:t>
      </w:r>
    </w:p>
    <w:p>
      <w:pPr>
        <w:spacing w:before="75" w:after="0"/>
      </w:pPr>
      <w:r>
        <w:rPr/>
        <w:t xml:space="preserve">三、2020-2025年经营状况 94</w:t>
      </w:r>
    </w:p>
    <w:p>
      <w:pPr>
        <w:spacing w:before="75" w:after="0"/>
      </w:pPr>
      <w:r>
        <w:rPr/>
        <w:t xml:space="preserve">四、2025-2030年发展战略 95</w:t>
      </w:r>
    </w:p>
    <w:p>
      <w:pPr>
        <w:spacing w:before="75" w:after="0"/>
      </w:pPr>
      <w:r>
        <w:rPr>
          <w:b w:val="1"/>
          <w:bCs w:val="1"/>
        </w:rPr>
        <w:t xml:space="preserve">第七章 智慧养老行业发展趋势分析 96</w:t>
      </w:r>
    </w:p>
    <w:p>
      <w:pPr>
        <w:spacing w:before="75" w:after="0"/>
      </w:pPr>
      <w:r>
        <w:rPr/>
        <w:t xml:space="preserve">第一节 2020-2025年发展环境展望 96</w:t>
      </w:r>
    </w:p>
    <w:p>
      <w:pPr>
        <w:spacing w:before="75" w:after="0"/>
      </w:pPr>
      <w:r>
        <w:rPr/>
        <w:t xml:space="preserve">一、2020-2025年宏观经济形势展望 96</w:t>
      </w:r>
    </w:p>
    <w:p>
      <w:pPr>
        <w:spacing w:before="75" w:after="0"/>
      </w:pPr>
      <w:r>
        <w:rPr/>
        <w:t xml:space="preserve">二、政策走势及其影响 99</w:t>
      </w:r>
    </w:p>
    <w:p>
      <w:pPr>
        <w:spacing w:before="75" w:after="0"/>
      </w:pPr>
      <w:r>
        <w:rPr/>
        <w:t xml:space="preserve">三、2020-2025年国际行业走势展望 100</w:t>
      </w:r>
    </w:p>
    <w:p>
      <w:pPr>
        <w:spacing w:before="75" w:after="0"/>
      </w:pPr>
      <w:r>
        <w:rPr/>
        <w:t xml:space="preserve">第二节 智慧养老行业发展趋势分析 103</w:t>
      </w:r>
    </w:p>
    <w:p>
      <w:pPr>
        <w:spacing w:before="75" w:after="0"/>
      </w:pPr>
      <w:r>
        <w:rPr/>
        <w:t xml:space="preserve">一、行业发展趋势分析 103</w:t>
      </w:r>
    </w:p>
    <w:p>
      <w:pPr>
        <w:spacing w:before="75" w:after="0"/>
      </w:pPr>
      <w:r>
        <w:rPr/>
        <w:t xml:space="preserve">二、2020-2025年行业竞争格局展望 106</w:t>
      </w:r>
    </w:p>
    <w:p>
      <w:pPr>
        <w:spacing w:before="75" w:after="0"/>
      </w:pPr>
      <w:r>
        <w:rPr/>
        <w:t xml:space="preserve">第三节 2025-2030年中国智慧养老市场趋势分析 107</w:t>
      </w:r>
    </w:p>
    <w:p>
      <w:pPr>
        <w:spacing w:before="75" w:after="0"/>
      </w:pPr>
      <w:r>
        <w:rPr/>
        <w:t xml:space="preserve">一、2020-2025年智慧养老市场趋势总结 107</w:t>
      </w:r>
    </w:p>
    <w:p>
      <w:pPr>
        <w:spacing w:before="75" w:after="0"/>
      </w:pPr>
      <w:r>
        <w:rPr/>
        <w:t xml:space="preserve">二、2025-2030年智慧养老发展趋势分析 108</w:t>
      </w:r>
    </w:p>
    <w:p>
      <w:pPr>
        <w:spacing w:before="75" w:after="0"/>
      </w:pPr>
      <w:r>
        <w:rPr/>
        <w:t xml:space="preserve">三、2025-2030年智慧养老市场发展空间 109</w:t>
      </w:r>
    </w:p>
    <w:p>
      <w:pPr>
        <w:spacing w:before="75" w:after="0"/>
      </w:pPr>
      <w:r>
        <w:rPr/>
        <w:t xml:space="preserve">四、2025-2030年智慧养老产业政策趋向 109</w:t>
      </w:r>
    </w:p>
    <w:p>
      <w:pPr>
        <w:spacing w:before="75" w:after="0"/>
      </w:pPr>
      <w:r>
        <w:rPr>
          <w:b w:val="1"/>
          <w:bCs w:val="1"/>
        </w:rPr>
        <w:t xml:space="preserve">第八章 未来智慧养老行业发展预测 111</w:t>
      </w:r>
    </w:p>
    <w:p>
      <w:pPr>
        <w:spacing w:before="75" w:after="0"/>
      </w:pPr>
      <w:r>
        <w:rPr/>
        <w:t xml:space="preserve">第一节 未来智慧养老需求与市场预测 111</w:t>
      </w:r>
    </w:p>
    <w:p>
      <w:pPr>
        <w:spacing w:before="75" w:after="0"/>
      </w:pPr>
      <w:r>
        <w:rPr/>
        <w:t xml:space="preserve">一、2025-2030年智慧养老市场规模预测 111</w:t>
      </w:r>
    </w:p>
    <w:p>
      <w:pPr>
        <w:spacing w:before="75" w:after="0"/>
      </w:pPr>
      <w:r>
        <w:rPr/>
        <w:t xml:space="preserve">二、2025-2030年智慧养老行业总资产预测 111</w:t>
      </w:r>
    </w:p>
    <w:p>
      <w:pPr>
        <w:spacing w:before="75" w:after="0"/>
      </w:pPr>
      <w:r>
        <w:rPr/>
        <w:t xml:space="preserve">第二节 2025-2030年中国智慧养老行业供需预测 112</w:t>
      </w:r>
    </w:p>
    <w:p>
      <w:pPr>
        <w:spacing w:before="75" w:after="0"/>
      </w:pPr>
      <w:r>
        <w:rPr/>
        <w:t xml:space="preserve">一、2025-2030年中国智慧养老供给预测 112</w:t>
      </w:r>
    </w:p>
    <w:p>
      <w:pPr>
        <w:spacing w:before="75" w:after="0"/>
      </w:pPr>
      <w:r>
        <w:rPr/>
        <w:t xml:space="preserve">二、2025-2030年中国智慧养老需求预测 114</w:t>
      </w:r>
    </w:p>
    <w:p>
      <w:pPr>
        <w:spacing w:before="75" w:after="0"/>
      </w:pPr>
      <w:r>
        <w:rPr/>
        <w:t xml:space="preserve">三、2025-2030年中国智慧养老供需平衡预测 115</w:t>
      </w:r>
    </w:p>
    <w:p>
      <w:pPr>
        <w:spacing w:before="75" w:after="0"/>
      </w:pPr>
      <w:r>
        <w:rPr>
          <w:b w:val="1"/>
          <w:bCs w:val="1"/>
        </w:rPr>
        <w:t xml:space="preserve">第九章 2020-2025年智慧养老行业投资现状分析 116</w:t>
      </w:r>
    </w:p>
    <w:p>
      <w:pPr>
        <w:spacing w:before="75" w:after="0"/>
      </w:pPr>
      <w:r>
        <w:rPr/>
        <w:t xml:space="preserve">第一节 2020-2025年智慧养老行业投资情况分析 116</w:t>
      </w:r>
    </w:p>
    <w:p>
      <w:pPr>
        <w:spacing w:before="75" w:after="0"/>
      </w:pPr>
      <w:r>
        <w:rPr/>
        <w:t xml:space="preserve">一、2020-2025年总体投资及结构 116</w:t>
      </w:r>
    </w:p>
    <w:p>
      <w:pPr>
        <w:spacing w:before="75" w:after="0"/>
      </w:pPr>
      <w:r>
        <w:rPr/>
        <w:t xml:space="preserve">二、2020-2025年投资规模情况 116</w:t>
      </w:r>
    </w:p>
    <w:p>
      <w:pPr>
        <w:spacing w:before="75" w:after="0"/>
      </w:pPr>
      <w:r>
        <w:rPr/>
        <w:t xml:space="preserve">三、2020-2025年投资增速情况 117</w:t>
      </w:r>
    </w:p>
    <w:p>
      <w:pPr>
        <w:spacing w:before="75" w:after="0"/>
      </w:pPr>
      <w:r>
        <w:rPr/>
        <w:t xml:space="preserve">四、2020-2025年分行业投资分析 117</w:t>
      </w:r>
    </w:p>
    <w:p>
      <w:pPr>
        <w:spacing w:before="75" w:after="0"/>
      </w:pPr>
      <w:r>
        <w:rPr/>
        <w:t xml:space="preserve">五、2020-2025年分地区投资分析 117</w:t>
      </w:r>
    </w:p>
    <w:p>
      <w:pPr>
        <w:spacing w:before="75" w:after="0"/>
      </w:pPr>
      <w:r>
        <w:rPr/>
        <w:t xml:space="preserve">六、2020-2025年外商投资情况 118</w:t>
      </w:r>
    </w:p>
    <w:p>
      <w:pPr>
        <w:spacing w:before="75" w:after="0"/>
      </w:pPr>
      <w:r>
        <w:rPr/>
        <w:t xml:space="preserve">第二节 智慧养老行业投资情况分析 118</w:t>
      </w:r>
    </w:p>
    <w:p>
      <w:pPr>
        <w:spacing w:before="75" w:after="0"/>
      </w:pPr>
      <w:r>
        <w:rPr/>
        <w:t xml:space="preserve">一、投资及结构 118</w:t>
      </w:r>
    </w:p>
    <w:p>
      <w:pPr>
        <w:spacing w:before="75" w:after="0"/>
      </w:pPr>
      <w:r>
        <w:rPr/>
        <w:t xml:space="preserve">二、投资规模情况 119</w:t>
      </w:r>
    </w:p>
    <w:p>
      <w:pPr>
        <w:spacing w:before="75" w:after="0"/>
      </w:pPr>
      <w:r>
        <w:rPr/>
        <w:t xml:space="preserve">三、投资增速情况 119</w:t>
      </w:r>
    </w:p>
    <w:p>
      <w:pPr>
        <w:spacing w:before="75" w:after="0"/>
      </w:pPr>
      <w:r>
        <w:rPr/>
        <w:t xml:space="preserve">四、细分行业投资分析 119</w:t>
      </w:r>
    </w:p>
    <w:p>
      <w:pPr>
        <w:spacing w:before="75" w:after="0"/>
      </w:pPr>
      <w:r>
        <w:rPr/>
        <w:t xml:space="preserve">五、各地区投资分析 120</w:t>
      </w:r>
    </w:p>
    <w:p>
      <w:pPr>
        <w:spacing w:before="75" w:after="0"/>
      </w:pPr>
      <w:r>
        <w:rPr/>
        <w:t xml:space="preserve">六、外商投资情况 120</w:t>
      </w:r>
    </w:p>
    <w:p>
      <w:pPr>
        <w:spacing w:before="75" w:after="0"/>
      </w:pPr>
      <w:r>
        <w:rPr>
          <w:b w:val="1"/>
          <w:bCs w:val="1"/>
        </w:rPr>
        <w:t xml:space="preserve">第十章 智慧养老行业投资环境分析 121</w:t>
      </w:r>
    </w:p>
    <w:p>
      <w:pPr>
        <w:spacing w:before="75" w:after="0"/>
      </w:pPr>
      <w:r>
        <w:rPr/>
        <w:t xml:space="preserve">第一节 经济发展环境分析 121</w:t>
      </w:r>
    </w:p>
    <w:p>
      <w:pPr>
        <w:spacing w:before="75" w:after="0"/>
      </w:pPr>
      <w:r>
        <w:rPr/>
        <w:t xml:space="preserve">一、2020-2025年我国宏观经济运行情况 121</w:t>
      </w:r>
    </w:p>
    <w:p>
      <w:pPr>
        <w:spacing w:before="75" w:after="0"/>
      </w:pPr>
      <w:r>
        <w:rPr/>
        <w:t xml:space="preserve">二、2025-2030年我国宏观经济形势分析 136</w:t>
      </w:r>
    </w:p>
    <w:p>
      <w:pPr>
        <w:spacing w:before="75" w:after="0"/>
      </w:pPr>
      <w:r>
        <w:rPr/>
        <w:t xml:space="preserve">三、2025-2030年投资趋势及其影响预测 146</w:t>
      </w:r>
    </w:p>
    <w:p>
      <w:pPr>
        <w:spacing w:before="75" w:after="0"/>
      </w:pPr>
      <w:r>
        <w:rPr/>
        <w:t xml:space="preserve">第二节 政策法规环境分析 146</w:t>
      </w:r>
    </w:p>
    <w:p>
      <w:pPr>
        <w:spacing w:before="75" w:after="0"/>
      </w:pPr>
      <w:r>
        <w:rPr/>
        <w:t xml:space="preserve">一、智慧养老行业政策环境 146</w:t>
      </w:r>
    </w:p>
    <w:p>
      <w:pPr>
        <w:spacing w:before="75" w:after="0"/>
      </w:pPr>
      <w:r>
        <w:rPr/>
        <w:t xml:space="preserve">二、2020-2025年“两会”智慧养老提案 147</w:t>
      </w:r>
    </w:p>
    <w:p>
      <w:pPr>
        <w:spacing w:before="75" w:after="0"/>
      </w:pPr>
      <w:r>
        <w:rPr/>
        <w:t xml:space="preserve">三、国内宏观政策对其影响 150</w:t>
      </w:r>
    </w:p>
    <w:p>
      <w:pPr>
        <w:spacing w:before="75" w:after="0"/>
      </w:pPr>
      <w:r>
        <w:rPr/>
        <w:t xml:space="preserve">四、行业产业政策对其影响 150</w:t>
      </w:r>
    </w:p>
    <w:p>
      <w:pPr>
        <w:spacing w:before="75" w:after="0"/>
      </w:pPr>
      <w:r>
        <w:rPr/>
        <w:t xml:space="preserve">第三节 社会发展环境分析 151</w:t>
      </w:r>
    </w:p>
    <w:p>
      <w:pPr>
        <w:spacing w:before="75" w:after="0"/>
      </w:pPr>
      <w:r>
        <w:rPr/>
        <w:t xml:space="preserve">一、国内社会环境发展现状 151</w:t>
      </w:r>
    </w:p>
    <w:p>
      <w:pPr>
        <w:spacing w:before="75" w:after="0"/>
      </w:pPr>
      <w:r>
        <w:rPr/>
        <w:t xml:space="preserve">二、社会环境发展分析 153</w:t>
      </w:r>
    </w:p>
    <w:p>
      <w:pPr>
        <w:spacing w:before="75" w:after="0"/>
      </w:pPr>
      <w:r>
        <w:rPr/>
        <w:t xml:space="preserve">三、2025-2030年社会环境对行业的影响 155</w:t>
      </w:r>
    </w:p>
    <w:p>
      <w:pPr>
        <w:spacing w:before="75" w:after="0"/>
      </w:pPr>
      <w:r>
        <w:rPr>
          <w:b w:val="1"/>
          <w:bCs w:val="1"/>
        </w:rPr>
        <w:t xml:space="preserve">第十一章 智慧养老行业投资机会与风险 157</w:t>
      </w:r>
    </w:p>
    <w:p>
      <w:pPr>
        <w:spacing w:before="75" w:after="0"/>
      </w:pPr>
      <w:r>
        <w:rPr/>
        <w:t xml:space="preserve">第一节 行业投资收益率比较及分析 157</w:t>
      </w:r>
    </w:p>
    <w:p>
      <w:pPr>
        <w:spacing w:before="75" w:after="0"/>
      </w:pPr>
      <w:r>
        <w:rPr/>
        <w:t xml:space="preserve">一、相关产业投资收益率比较 157</w:t>
      </w:r>
    </w:p>
    <w:p>
      <w:pPr>
        <w:spacing w:before="75" w:after="0"/>
      </w:pPr>
      <w:r>
        <w:rPr/>
        <w:t xml:space="preserve">二、2020-2025年行业投资收益率分析 157</w:t>
      </w:r>
    </w:p>
    <w:p>
      <w:pPr>
        <w:spacing w:before="75" w:after="0"/>
      </w:pPr>
      <w:r>
        <w:rPr/>
        <w:t xml:space="preserve">第二节 智慧养老行业投资效益分析 157</w:t>
      </w:r>
    </w:p>
    <w:p>
      <w:pPr>
        <w:spacing w:before="75" w:after="0"/>
      </w:pPr>
      <w:r>
        <w:rPr/>
        <w:t xml:space="preserve">一、2020-2025年智慧养老行业投资状况分析 157</w:t>
      </w:r>
    </w:p>
    <w:p>
      <w:pPr>
        <w:spacing w:before="75" w:after="0"/>
      </w:pPr>
      <w:r>
        <w:rPr/>
        <w:t xml:space="preserve">二、2025-2030年智慧养老行业投资效益分析 158</w:t>
      </w:r>
    </w:p>
    <w:p>
      <w:pPr>
        <w:spacing w:before="75" w:after="0"/>
      </w:pPr>
      <w:r>
        <w:rPr/>
        <w:t xml:space="preserve">三、2025-2030年智慧养老行业投资趋势预测 158</w:t>
      </w:r>
    </w:p>
    <w:p>
      <w:pPr>
        <w:spacing w:before="75" w:after="0"/>
      </w:pPr>
      <w:r>
        <w:rPr/>
        <w:t xml:space="preserve">四、2025-2030年智慧养老行业的投资方向 159</w:t>
      </w:r>
    </w:p>
    <w:p>
      <w:pPr>
        <w:spacing w:before="75" w:after="0"/>
      </w:pPr>
      <w:r>
        <w:rPr/>
        <w:t xml:space="preserve">五、2025-2030年智慧养老行业投资的建议 159</w:t>
      </w:r>
    </w:p>
    <w:p>
      <w:pPr>
        <w:spacing w:before="75" w:after="0"/>
      </w:pPr>
      <w:r>
        <w:rPr/>
        <w:t xml:space="preserve">六、新进入者应注意的障碍因素分析 163</w:t>
      </w:r>
    </w:p>
    <w:p>
      <w:pPr>
        <w:spacing w:before="75" w:after="0"/>
      </w:pPr>
      <w:r>
        <w:rPr/>
        <w:t xml:space="preserve">第三节 影响智慧养老行业发展的主要因素 163</w:t>
      </w:r>
    </w:p>
    <w:p>
      <w:pPr>
        <w:spacing w:before="75" w:after="0"/>
      </w:pPr>
      <w:r>
        <w:rPr/>
        <w:t xml:space="preserve">一、2025-2030年影响智慧养老行业运行的有利因素分析 163</w:t>
      </w:r>
    </w:p>
    <w:p>
      <w:pPr>
        <w:spacing w:before="75" w:after="0"/>
      </w:pPr>
      <w:r>
        <w:rPr/>
        <w:t xml:space="preserve">二、2025-2030年影响智慧养老行业运行的稳定因素分析 164</w:t>
      </w:r>
    </w:p>
    <w:p>
      <w:pPr>
        <w:spacing w:before="75" w:after="0"/>
      </w:pPr>
      <w:r>
        <w:rPr/>
        <w:t xml:space="preserve">三、2025-2030年影响智慧养老行业运行的不利因素分析 166</w:t>
      </w:r>
    </w:p>
    <w:p>
      <w:pPr>
        <w:spacing w:before="75" w:after="0"/>
      </w:pPr>
      <w:r>
        <w:rPr/>
        <w:t xml:space="preserve">四、2025-2030年我国智慧养老行业发展面临的挑战分析 168</w:t>
      </w:r>
    </w:p>
    <w:p>
      <w:pPr>
        <w:spacing w:before="75" w:after="0"/>
      </w:pPr>
      <w:r>
        <w:rPr/>
        <w:t xml:space="preserve">五、2025-2030年我国智慧养老行业发展面临的机遇分析 169</w:t>
      </w:r>
    </w:p>
    <w:p>
      <w:pPr>
        <w:spacing w:before="75" w:after="0"/>
      </w:pPr>
      <w:r>
        <w:rPr/>
        <w:t xml:space="preserve">第四节 智慧养老行业投资风险及控制策略分析 171</w:t>
      </w:r>
    </w:p>
    <w:p>
      <w:pPr>
        <w:spacing w:before="75" w:after="0"/>
      </w:pPr>
      <w:r>
        <w:rPr/>
        <w:t xml:space="preserve">一、2025-2030年智慧养老行业市场风险及控制策略 171</w:t>
      </w:r>
    </w:p>
    <w:p>
      <w:pPr>
        <w:spacing w:before="75" w:after="0"/>
      </w:pPr>
      <w:r>
        <w:rPr/>
        <w:t xml:space="preserve">二、2025-2030年智慧养老行业政策风险及控制策略 172</w:t>
      </w:r>
    </w:p>
    <w:p>
      <w:pPr>
        <w:spacing w:before="75" w:after="0"/>
      </w:pPr>
      <w:r>
        <w:rPr/>
        <w:t xml:space="preserve">三、2025-2030年智慧养老行业经营风险及控制策略 174</w:t>
      </w:r>
    </w:p>
    <w:p>
      <w:pPr>
        <w:spacing w:before="75" w:after="0"/>
      </w:pPr>
      <w:r>
        <w:rPr/>
        <w:t xml:space="preserve">四、2025-2030年智慧养老行业技术风险及控制策略 178</w:t>
      </w:r>
    </w:p>
    <w:p>
      <w:pPr>
        <w:spacing w:before="75" w:after="0"/>
      </w:pPr>
      <w:r>
        <w:rPr/>
        <w:t xml:space="preserve">五、2025-2030年智慧养老同业竞争风险及控制策略 181</w:t>
      </w:r>
    </w:p>
    <w:p>
      <w:pPr>
        <w:spacing w:before="75" w:after="0"/>
      </w:pPr>
      <w:r>
        <w:rPr/>
        <w:t xml:space="preserve">六、2025-2030年智慧养老行业其他风险及控制策略 181</w:t>
      </w:r>
    </w:p>
    <w:p>
      <w:pPr>
        <w:spacing w:before="75" w:after="0"/>
      </w:pPr>
      <w:r>
        <w:rPr>
          <w:b w:val="1"/>
          <w:bCs w:val="1"/>
        </w:rPr>
        <w:t xml:space="preserve">第十二章 智慧养老行业投资战略研究 189</w:t>
      </w:r>
    </w:p>
    <w:p>
      <w:pPr>
        <w:spacing w:before="75" w:after="0"/>
      </w:pPr>
      <w:r>
        <w:rPr/>
        <w:t xml:space="preserve">第一节 智慧养老行业发展战略研究 189</w:t>
      </w:r>
    </w:p>
    <w:p>
      <w:pPr>
        <w:spacing w:before="75" w:after="0"/>
      </w:pPr>
      <w:r>
        <w:rPr/>
        <w:t xml:space="preserve">一、战略综合规划 189</w:t>
      </w:r>
    </w:p>
    <w:p>
      <w:pPr>
        <w:spacing w:before="75" w:after="0"/>
      </w:pPr>
      <w:r>
        <w:rPr/>
        <w:t xml:space="preserve">二、技术开发战略 191</w:t>
      </w:r>
    </w:p>
    <w:p>
      <w:pPr>
        <w:spacing w:before="75" w:after="0"/>
      </w:pPr>
      <w:r>
        <w:rPr/>
        <w:t xml:space="preserve">三、业务组合战略 192</w:t>
      </w:r>
    </w:p>
    <w:p>
      <w:pPr>
        <w:spacing w:before="75" w:after="0"/>
      </w:pPr>
      <w:r>
        <w:rPr/>
        <w:t xml:space="preserve">四、区域战略规划 193</w:t>
      </w:r>
    </w:p>
    <w:p>
      <w:pPr>
        <w:spacing w:before="75" w:after="0"/>
      </w:pPr>
      <w:r>
        <w:rPr/>
        <w:t xml:space="preserve">五、产业战略规划 193</w:t>
      </w:r>
    </w:p>
    <w:p>
      <w:pPr>
        <w:spacing w:before="75" w:after="0"/>
      </w:pPr>
      <w:r>
        <w:rPr/>
        <w:t xml:space="preserve">第二节 智慧养老行业投资战略研究 194</w:t>
      </w:r>
    </w:p>
    <w:p>
      <w:pPr>
        <w:spacing w:before="75" w:after="0"/>
      </w:pPr>
      <w:r>
        <w:rPr/>
        <w:t xml:space="preserve">一、智慧养老行业投资战略研究 194</w:t>
      </w:r>
    </w:p>
    <w:p>
      <w:pPr>
        <w:spacing w:before="75" w:after="0"/>
      </w:pPr>
      <w:r>
        <w:rPr/>
        <w:t xml:space="preserve">二、2020-2025年智慧养老行业投资战略研究 194</w:t>
      </w:r>
    </w:p>
    <w:p>
      <w:pPr>
        <w:spacing w:before="75" w:after="0"/>
      </w:pPr>
      <w:r>
        <w:rPr/>
        <w:t xml:space="preserve">三、2025-2030年智慧养老行业投资形势 195</w:t>
      </w:r>
    </w:p>
    <w:p>
      <w:pPr>
        <w:spacing w:before="75" w:after="0"/>
      </w:pPr>
      <w:r>
        <w:rPr/>
        <w:t xml:space="preserve">四、2025-2030年智慧养老行业投资战略 195</w:t>
      </w:r>
    </w:p>
    <w:p>
      <w:pPr>
        <w:spacing w:before="75" w:after="0"/>
      </w:pPr>
      <w:r>
        <w:rPr>
          <w:b w:val="1"/>
          <w:bCs w:val="1"/>
        </w:rPr>
        <w:t xml:space="preserve">图表目录</w:t>
      </w:r>
    </w:p>
    <w:p>
      <w:pPr>
        <w:spacing w:before="75" w:after="0"/>
      </w:pPr>
      <w:r>
        <w:rPr/>
        <w:t xml:space="preserve">图表：国家级智慧养老产业相关政策 11</w:t>
      </w:r>
    </w:p>
    <w:p>
      <w:pPr>
        <w:spacing w:before="75" w:after="0"/>
      </w:pPr>
      <w:r>
        <w:rPr/>
        <w:t xml:space="preserve">图表：智慧养老产业运作模式一 18</w:t>
      </w:r>
    </w:p>
    <w:p>
      <w:pPr>
        <w:spacing w:before="75" w:after="0"/>
      </w:pPr>
      <w:r>
        <w:rPr/>
        <w:t xml:space="preserve">图表：智慧养老产业运作模式二 19</w:t>
      </w:r>
    </w:p>
    <w:p>
      <w:pPr>
        <w:spacing w:before="75" w:after="0"/>
      </w:pPr>
      <w:r>
        <w:rPr/>
        <w:t xml:space="preserve">图表：智慧养老产业运作模式三 20</w:t>
      </w:r>
    </w:p>
    <w:p>
      <w:pPr>
        <w:spacing w:before="75" w:after="0"/>
      </w:pPr>
      <w:r>
        <w:rPr/>
        <w:t xml:space="preserve">图表：智慧养老产业运作模式四 21</w:t>
      </w:r>
    </w:p>
    <w:p>
      <w:pPr>
        <w:spacing w:before="75" w:after="0"/>
      </w:pPr>
      <w:r>
        <w:rPr/>
        <w:t xml:space="preserve">图表：平台+内容+终端+应用”的生态模式 81</w:t>
      </w:r>
    </w:p>
    <w:p>
      <w:pPr>
        <w:spacing w:before="75" w:after="0"/>
      </w:pPr>
      <w:r>
        <w:rPr/>
        <w:t xml:space="preserve">图表：2025-2030年中国智慧养老市场规模(万亿元) 111</w:t>
      </w:r>
    </w:p>
    <w:p>
      <w:pPr>
        <w:spacing w:before="75" w:after="0"/>
      </w:pPr>
      <w:r>
        <w:rPr/>
        <w:t xml:space="preserve">图表：2025-2030年中国智慧养老行业总资产预测(万亿元) 112</w:t>
      </w:r>
    </w:p>
    <w:p>
      <w:pPr>
        <w:spacing w:before="75" w:after="0"/>
      </w:pPr>
      <w:r>
        <w:rPr/>
        <w:t xml:space="preserve">图表：2020-2025年和全年gdp初步核算数据 121</w:t>
      </w:r>
    </w:p>
    <w:p>
      <w:pPr>
        <w:spacing w:before="75" w:after="0"/>
      </w:pPr>
      <w:r>
        <w:rPr/>
        <w:t xml:space="preserve">图表：gdp同比增长速度 122</w:t>
      </w:r>
    </w:p>
    <w:p>
      <w:pPr>
        <w:spacing w:before="75" w:after="0"/>
      </w:pPr>
      <w:r>
        <w:rPr/>
        <w:t xml:space="preserve">图表：gdp环比增长速度 122</w:t>
      </w:r>
    </w:p>
    <w:p>
      <w:pPr>
        <w:spacing w:before="75" w:after="0"/>
      </w:pPr>
      <w:r>
        <w:rPr/>
        <w:t xml:space="preserve">图表：全国房地产开发投资增速 123</w:t>
      </w:r>
    </w:p>
    <w:p>
      <w:pPr>
        <w:spacing w:before="75" w:after="0"/>
      </w:pPr>
      <w:r>
        <w:rPr/>
        <w:t xml:space="preserve">图表：全国商品房销售面积及销售额增速 124</w:t>
      </w:r>
    </w:p>
    <w:p>
      <w:pPr>
        <w:spacing w:before="75" w:after="0"/>
      </w:pPr>
      <w:r>
        <w:rPr/>
        <w:t xml:space="preserve">图表：全国房地产开发企业2020-2025年到位资金增速 125</w:t>
      </w:r>
    </w:p>
    <w:p>
      <w:pPr>
        <w:spacing w:before="75" w:after="0"/>
      </w:pPr>
      <w:r>
        <w:rPr/>
        <w:t xml:space="preserve">图表：2020-2025年国家景气指数 126</w:t>
      </w:r>
    </w:p>
    <w:p>
      <w:pPr>
        <w:spacing w:before="75" w:after="0"/>
      </w:pPr>
      <w:r>
        <w:rPr/>
        <w:t xml:space="preserve">图表：固定资产投资(不含农户)同比增速 127</w:t>
      </w:r>
    </w:p>
    <w:p>
      <w:pPr>
        <w:spacing w:before="75" w:after="0"/>
      </w:pPr>
      <w:r>
        <w:rPr/>
        <w:t xml:space="preserve">图表：2020-2025年各月累计营业收入与利润总额同比增速 129</w:t>
      </w:r>
    </w:p>
    <w:p>
      <w:pPr>
        <w:spacing w:before="75" w:after="0"/>
      </w:pPr>
      <w:r>
        <w:rPr/>
        <w:t xml:space="preserve">图表：2020-2025年各月累计利润率与每百元营业收入中的成本 130</w:t>
      </w:r>
    </w:p>
    <w:p>
      <w:pPr>
        <w:spacing w:before="75" w:after="0"/>
      </w:pPr>
      <w:r>
        <w:rPr/>
        <w:t xml:space="preserve">图表：2020-2025年经济类型营业收入与利润总额增速 130</w:t>
      </w:r>
    </w:p>
    <w:p>
      <w:pPr>
        <w:spacing w:before="75" w:after="0"/>
      </w:pPr>
      <w:r>
        <w:rPr/>
        <w:t xml:space="preserve">图表：2020-2025年全国居民人均可支配收入平均数与中位数 151</w:t>
      </w:r>
    </w:p>
    <w:p>
      <w:pPr>
        <w:spacing w:before="75" w:after="0"/>
      </w:pPr>
      <w:r>
        <w:rPr/>
        <w:t xml:space="preserve">图表：2020-2025年全国居民人均消费支出及构成 152</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本文地址：https://www.51baogao.cn/baogao/20210427/208812.shtml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7/208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中国智慧养老行业发展分析及发展战略与投资前景预测研究报告(2025-2030版)</dc:title>
  <dc:description>中国智慧养老行业发展分析及发展战略与投资前景预测研究报告(2025-2030版)</dc:description>
  <dc:subject>中国智慧养老行业发展分析及发展战略与投资前景预测研究报告(2025-2030版)</dc:subject>
  <cp:keywords>研究报告</cp:keywords>
  <cp:category>研究报告</cp:category>
  <cp:lastModifiedBy>北京中道泰和信息咨询有限公司</cp:lastModifiedBy>
  <dcterms:created xsi:type="dcterms:W3CDTF">2025-02-03T11:01:33+08:00</dcterms:created>
  <dcterms:modified xsi:type="dcterms:W3CDTF">2025-02-03T11:01:33+08:00</dcterms:modified>
</cp:coreProperties>
</file>

<file path=docProps/custom.xml><?xml version="1.0" encoding="utf-8"?>
<Properties xmlns="http://schemas.openxmlformats.org/officeDocument/2006/custom-properties" xmlns:vt="http://schemas.openxmlformats.org/officeDocument/2006/docPropsVTypes"/>
</file>