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中国通讯终端行业市场深度调研及发展趋势与投资前景研究报告(2024-2029版)</w:t>
      </w:r>
    </w:p>
    <w:p>
      <w:pPr>
        <w:spacing w:after="150"/>
      </w:pPr>
      <w:r>
        <w:rPr>
          <w:b w:val="1"/>
          <w:bCs w:val="1"/>
        </w:rPr>
        <w:t xml:space="preserve">报告简介</w:t>
      </w:r>
    </w:p>
    <w:p>
      <w:pPr>
        <w:spacing w:after="150"/>
      </w:pPr>
      <w:r>
        <w:rPr/>
        <w:t xml:space="preserve">通讯终端研究报告对通讯终端行业研究的内容和方法进行全面的阐述和论证，对研究过程中所获取的通讯终端资料进行全面系统的整理和分析，通过图表、统计结果及文献资料，或以纵向的发展过程，或横向类别分析提出论点、分析论据，进行论证。通讯终端报告绝对如实地反映客观情况，叙述、说明、推断、引用均恰如其分。文字、用词应力求准确。研究报告的文字也简单、明了、通顺、流畅，既明白如话，又把研究的效果准确地、科学地表达出来。通讯终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讯终端行业的发展状况进行了深入透彻地分析，对我国行业市场情况、技术现状、供需形势作了详尽研究，重点分析了国内外重点企业、行业发展趋势以及行业投资情况，报告还对通讯终端下游行业的发展进行了探讨，是通讯终端及相关企业、投资部门、研究机构准确了解目前中国市场发展动态，把握通讯终端行业发展方向，为企业经营决策提供重要参考的依据。</w:t>
      </w:r>
    </w:p>
    <w:p>
      <w:pPr>
        <w:spacing w:after="150"/>
      </w:pPr>
      <w:r>
        <w:rPr>
          <w:b w:val="1"/>
          <w:bCs w:val="1"/>
        </w:rPr>
        <w:t xml:space="preserve">报告目录</w:t>
      </w:r>
    </w:p>
    <w:p>
      <w:pPr>
        <w:spacing w:after="150"/>
      </w:pPr>
      <w:r>
        <w:rPr>
          <w:b w:val="1"/>
          <w:bCs w:val="1"/>
        </w:rPr>
        <w:t xml:space="preserve">第一章 通讯终端行业国内外发展概述</w:t>
      </w:r>
    </w:p>
    <w:p>
      <w:pPr>
        <w:spacing w:after="150"/>
      </w:pPr>
      <w:r>
        <w:rPr/>
        <w:t xml:space="preserve">第一节 全球通讯终端行业发展概况</w:t>
      </w:r>
    </w:p>
    <w:p>
      <w:pPr>
        <w:spacing w:after="150"/>
      </w:pPr>
      <w:r>
        <w:rPr/>
        <w:t xml:space="preserve">一、全球通讯终端行业总体发展概况</w:t>
      </w:r>
    </w:p>
    <w:p>
      <w:pPr>
        <w:spacing w:after="150"/>
      </w:pPr>
      <w:r>
        <w:rPr/>
        <w:t xml:space="preserve">二、主要国家和地区发展现状</w:t>
      </w:r>
    </w:p>
    <w:p>
      <w:pPr>
        <w:spacing w:after="150"/>
      </w:pPr>
      <w:r>
        <w:rPr/>
        <w:t xml:space="preserve">三、全球通讯终端行业发展趋势</w:t>
      </w:r>
    </w:p>
    <w:p>
      <w:pPr>
        <w:spacing w:after="150"/>
      </w:pPr>
      <w:r>
        <w:rPr/>
        <w:t xml:space="preserve">第二节 中国通讯终端行业发展概况</w:t>
      </w:r>
    </w:p>
    <w:p>
      <w:pPr>
        <w:spacing w:after="150"/>
      </w:pPr>
      <w:r>
        <w:rPr/>
        <w:t xml:space="preserve">一、中国通讯终端行业发展历程和现状</w:t>
      </w:r>
    </w:p>
    <w:p>
      <w:pPr>
        <w:spacing w:after="150"/>
      </w:pPr>
      <w:r>
        <w:rPr/>
        <w:t xml:space="preserve">二、中国通讯终端行业所处生命周期</w:t>
      </w:r>
    </w:p>
    <w:p>
      <w:pPr>
        <w:spacing w:after="150"/>
      </w:pPr>
      <w:r>
        <w:rPr/>
        <w:t xml:space="preserve">三、中国通讯终端行业发展中存在的问题</w:t>
      </w:r>
    </w:p>
    <w:p>
      <w:pPr>
        <w:spacing w:after="150"/>
      </w:pPr>
      <w:r>
        <w:rPr/>
        <w:t xml:space="preserve">四、技术变革对中国通讯终端行业的影响</w:t>
      </w:r>
    </w:p>
    <w:p>
      <w:pPr>
        <w:spacing w:after="150"/>
      </w:pPr>
      <w:r>
        <w:rPr>
          <w:b w:val="1"/>
          <w:bCs w:val="1"/>
        </w:rPr>
        <w:t xml:space="preserve">第二章 通讯终端产业链</w:t>
      </w:r>
    </w:p>
    <w:p>
      <w:pPr>
        <w:spacing w:after="150"/>
      </w:pPr>
      <w:r>
        <w:rPr/>
        <w:t xml:space="preserve">第一节 通讯终端产业链模型</w:t>
      </w:r>
    </w:p>
    <w:p>
      <w:pPr>
        <w:spacing w:after="150"/>
      </w:pPr>
      <w:r>
        <w:rPr/>
        <w:t xml:space="preserve">第二节 通讯终端产业链传导机制</w:t>
      </w:r>
    </w:p>
    <w:p>
      <w:pPr>
        <w:spacing w:after="150"/>
      </w:pPr>
      <w:r>
        <w:rPr/>
        <w:t xml:space="preserve">第三节 上游行业</w:t>
      </w:r>
    </w:p>
    <w:p>
      <w:pPr>
        <w:spacing w:after="150"/>
      </w:pPr>
      <w:r>
        <w:rPr/>
        <w:t xml:space="preserve">一、上游行业发展现状</w:t>
      </w:r>
    </w:p>
    <w:p>
      <w:pPr>
        <w:spacing w:after="150"/>
      </w:pPr>
      <w:r>
        <w:rPr/>
        <w:t xml:space="preserve">二、近年来原材料价格变化情况</w:t>
      </w:r>
    </w:p>
    <w:p>
      <w:pPr>
        <w:spacing w:after="150"/>
      </w:pPr>
      <w:r>
        <w:rPr/>
        <w:t xml:space="preserve">三、近年来原材料品质和供应量保证情况</w:t>
      </w:r>
    </w:p>
    <w:p>
      <w:pPr>
        <w:spacing w:after="150"/>
      </w:pPr>
      <w:r>
        <w:rPr/>
        <w:t xml:space="preserve">四、上游行业对通讯终端行业的影响</w:t>
      </w:r>
    </w:p>
    <w:p>
      <w:pPr>
        <w:spacing w:after="150"/>
      </w:pPr>
      <w:r>
        <w:rPr/>
        <w:t xml:space="preserve">第四节 下游用户</w:t>
      </w:r>
    </w:p>
    <w:p>
      <w:pPr>
        <w:spacing w:after="150"/>
      </w:pPr>
      <w:r>
        <w:rPr/>
        <w:t xml:space="preserve">一、下游用户概述</w:t>
      </w:r>
    </w:p>
    <w:p>
      <w:pPr>
        <w:spacing w:after="150"/>
      </w:pPr>
      <w:r>
        <w:rPr/>
        <w:t xml:space="preserve">二、用户的产品认知程度</w:t>
      </w:r>
    </w:p>
    <w:p>
      <w:pPr>
        <w:spacing w:after="150"/>
      </w:pPr>
      <w:r>
        <w:rPr/>
        <w:t xml:space="preserve">三、用户采购渠道</w:t>
      </w:r>
    </w:p>
    <w:p>
      <w:pPr>
        <w:spacing w:after="150"/>
      </w:pPr>
      <w:r>
        <w:rPr/>
        <w:t xml:space="preserve">四、用户增长趋势</w:t>
      </w:r>
    </w:p>
    <w:p>
      <w:pPr>
        <w:spacing w:after="150"/>
      </w:pPr>
      <w:r>
        <w:rPr>
          <w:b w:val="1"/>
          <w:bCs w:val="1"/>
        </w:rPr>
        <w:t xml:space="preserve">第三章 市场需求分析</w:t>
      </w:r>
    </w:p>
    <w:p>
      <w:pPr>
        <w:spacing w:after="150"/>
      </w:pPr>
      <w:r>
        <w:rPr/>
        <w:t xml:space="preserve">第一节 国内需求</w:t>
      </w:r>
    </w:p>
    <w:p>
      <w:pPr>
        <w:spacing w:after="150"/>
      </w:pPr>
      <w:r>
        <w:rPr/>
        <w:t xml:space="preserve">一、2014-2019-2023年中国通讯终端市场规模及增速</w:t>
      </w:r>
    </w:p>
    <w:p>
      <w:pPr>
        <w:spacing w:after="150"/>
      </w:pPr>
      <w:r>
        <w:rPr/>
        <w:t xml:space="preserve">二、通讯终端市场饱和度</w:t>
      </w:r>
    </w:p>
    <w:p>
      <w:pPr>
        <w:spacing w:after="150"/>
      </w:pPr>
      <w:r>
        <w:rPr/>
        <w:t xml:space="preserve">三、影响通讯终端市场规模的因素</w:t>
      </w:r>
    </w:p>
    <w:p>
      <w:pPr>
        <w:spacing w:after="150"/>
      </w:pPr>
      <w:r>
        <w:rPr/>
        <w:t xml:space="preserve">四、通讯终端市场潜力分析</w:t>
      </w:r>
    </w:p>
    <w:p>
      <w:pPr>
        <w:spacing w:after="150"/>
      </w:pPr>
      <w:r>
        <w:rPr/>
        <w:t xml:space="preserve">五、2024-2029年中国通讯终端市场规模及增速预测</w:t>
      </w:r>
    </w:p>
    <w:p>
      <w:pPr>
        <w:spacing w:after="150"/>
      </w:pPr>
      <w:r>
        <w:rPr/>
        <w:t xml:space="preserve">第二节 出口需求</w:t>
      </w:r>
    </w:p>
    <w:p>
      <w:pPr>
        <w:spacing w:after="150"/>
      </w:pPr>
      <w:r>
        <w:rPr/>
        <w:t xml:space="preserve">一、2019-2023年通讯终端产品出口量值及增速</w:t>
      </w:r>
    </w:p>
    <w:p>
      <w:pPr>
        <w:spacing w:after="150"/>
      </w:pPr>
      <w:r>
        <w:rPr/>
        <w:t xml:space="preserve">二、海外市场分布情况</w:t>
      </w:r>
    </w:p>
    <w:p>
      <w:pPr>
        <w:spacing w:after="150"/>
      </w:pPr>
      <w:r>
        <w:rPr/>
        <w:t xml:space="preserve">三、经营海外市场的主要品牌</w:t>
      </w:r>
    </w:p>
    <w:p>
      <w:pPr>
        <w:spacing w:after="150"/>
      </w:pPr>
      <w:r>
        <w:rPr/>
        <w:t xml:space="preserve">四、2024-2029年通讯终端产品出口总值及增速预测</w:t>
      </w:r>
    </w:p>
    <w:p>
      <w:pPr>
        <w:spacing w:after="150"/>
      </w:pPr>
      <w:r>
        <w:rPr/>
        <w:t xml:space="preserve">第三节 需求结构</w:t>
      </w:r>
    </w:p>
    <w:p>
      <w:pPr>
        <w:spacing w:after="150"/>
      </w:pPr>
      <w:r>
        <w:rPr/>
        <w:t xml:space="preserve">一、产品结构</w:t>
      </w:r>
    </w:p>
    <w:p>
      <w:pPr>
        <w:spacing w:after="150"/>
      </w:pPr>
      <w:r>
        <w:rPr/>
        <w:t xml:space="preserve">二、用户结构</w:t>
      </w:r>
    </w:p>
    <w:p>
      <w:pPr>
        <w:spacing w:after="150"/>
      </w:pPr>
      <w:r>
        <w:rPr/>
        <w:t xml:space="preserve">第四节 区域市场需求分析</w:t>
      </w:r>
    </w:p>
    <w:p>
      <w:pPr>
        <w:spacing w:after="150"/>
      </w:pPr>
      <w:r>
        <w:rPr/>
        <w:t xml:space="preserve">一、区域市场分布情况</w:t>
      </w:r>
    </w:p>
    <w:p>
      <w:pPr>
        <w:spacing w:after="150"/>
      </w:pPr>
      <w:r>
        <w:rPr/>
        <w:t xml:space="preserve">二、区域市场分布变化趋势</w:t>
      </w:r>
    </w:p>
    <w:p>
      <w:pPr>
        <w:spacing w:after="150"/>
      </w:pPr>
      <w:r>
        <w:rPr>
          <w:b w:val="1"/>
          <w:bCs w:val="1"/>
        </w:rPr>
        <w:t xml:space="preserve">第四章 行业供给分析</w:t>
      </w:r>
    </w:p>
    <w:p>
      <w:pPr>
        <w:spacing w:after="150"/>
      </w:pPr>
      <w:r>
        <w:rPr/>
        <w:t xml:space="preserve">第一节 国内供给</w:t>
      </w:r>
    </w:p>
    <w:p>
      <w:pPr>
        <w:spacing w:after="150"/>
      </w:pPr>
      <w:r>
        <w:rPr/>
        <w:t xml:space="preserve">一、2014-2019-2023年中国通讯终端产量及增速</w:t>
      </w:r>
    </w:p>
    <w:p>
      <w:pPr>
        <w:spacing w:after="150"/>
      </w:pPr>
      <w:r>
        <w:rPr/>
        <w:t xml:space="preserve">二、行业产能及开工情况</w:t>
      </w:r>
    </w:p>
    <w:p>
      <w:pPr>
        <w:spacing w:after="150"/>
      </w:pPr>
      <w:r>
        <w:rPr/>
        <w:t xml:space="preserve">三、产业投资热度及拟在建项目</w:t>
      </w:r>
    </w:p>
    <w:p>
      <w:pPr>
        <w:spacing w:after="150"/>
      </w:pPr>
      <w:r>
        <w:rPr/>
        <w:t xml:space="preserve">第二节 进口供给</w:t>
      </w:r>
    </w:p>
    <w:p>
      <w:pPr>
        <w:spacing w:after="150"/>
      </w:pPr>
      <w:r>
        <w:rPr/>
        <w:t xml:space="preserve">一、2019-2023年通讯终端产品进口量值及增速</w:t>
      </w:r>
    </w:p>
    <w:p>
      <w:pPr>
        <w:spacing w:after="150"/>
      </w:pPr>
      <w:r>
        <w:rPr/>
        <w:t xml:space="preserve">二、进口产品在国内市场中的占比</w:t>
      </w:r>
    </w:p>
    <w:p>
      <w:pPr>
        <w:spacing w:after="150"/>
      </w:pPr>
      <w:r>
        <w:rPr/>
        <w:t xml:space="preserve">三、主要进口品牌及产品特点</w:t>
      </w:r>
    </w:p>
    <w:p>
      <w:pPr>
        <w:spacing w:after="150"/>
      </w:pPr>
      <w:r>
        <w:rPr/>
        <w:t xml:space="preserve">四、2024-2029年通讯终端产品进口总值预测</w:t>
      </w:r>
    </w:p>
    <w:p>
      <w:pPr>
        <w:spacing w:after="150"/>
      </w:pPr>
      <w:r>
        <w:rPr/>
        <w:t xml:space="preserve">第三节 区域供给分析</w:t>
      </w:r>
    </w:p>
    <w:p>
      <w:pPr>
        <w:spacing w:after="150"/>
      </w:pPr>
      <w:r>
        <w:rPr/>
        <w:t xml:space="preserve">一、产业集群状况</w:t>
      </w:r>
    </w:p>
    <w:p>
      <w:pPr>
        <w:spacing w:after="150"/>
      </w:pPr>
      <w:r>
        <w:rPr/>
        <w:t xml:space="preserve">二、通讯终端企业区域分布情况</w:t>
      </w:r>
    </w:p>
    <w:p>
      <w:pPr>
        <w:spacing w:after="150"/>
      </w:pPr>
      <w:r>
        <w:rPr/>
        <w:t xml:space="preserve">三、重点省市通讯终端产业发展特点</w:t>
      </w:r>
    </w:p>
    <w:p>
      <w:pPr>
        <w:spacing w:after="150"/>
      </w:pPr>
      <w:r>
        <w:rPr/>
        <w:t xml:space="preserve">四、重点省市通讯终端产量及占比</w:t>
      </w:r>
    </w:p>
    <w:p>
      <w:pPr>
        <w:spacing w:after="150"/>
      </w:pPr>
      <w:r>
        <w:rPr/>
        <w:t xml:space="preserve">第四节 行业供需平衡</w:t>
      </w:r>
    </w:p>
    <w:p>
      <w:pPr>
        <w:spacing w:after="150"/>
      </w:pPr>
      <w:r>
        <w:rPr/>
        <w:t xml:space="preserve">一、通讯终端行业供需平衡总结</w:t>
      </w:r>
    </w:p>
    <w:p>
      <w:pPr>
        <w:spacing w:after="150"/>
      </w:pPr>
      <w:r>
        <w:rPr/>
        <w:t xml:space="preserve">二、影响通讯终端行业供需平衡的因素</w:t>
      </w:r>
    </w:p>
    <w:p>
      <w:pPr>
        <w:spacing w:after="150"/>
      </w:pPr>
      <w:r>
        <w:rPr/>
        <w:t xml:space="preserve">三、通讯终端行业供需平衡变化趋势</w:t>
      </w:r>
    </w:p>
    <w:p>
      <w:pPr>
        <w:spacing w:after="150"/>
      </w:pPr>
      <w:r>
        <w:rPr>
          <w:b w:val="1"/>
          <w:bCs w:val="1"/>
        </w:rPr>
        <w:t xml:space="preserve">第五章 营销分析（4p模型）</w:t>
      </w:r>
    </w:p>
    <w:p>
      <w:pPr>
        <w:spacing w:after="150"/>
      </w:pPr>
      <w:r>
        <w:rPr/>
        <w:t xml:space="preserve">第一节 产品分析(质量、品牌、服务等营销因素)</w:t>
      </w:r>
    </w:p>
    <w:p>
      <w:pPr>
        <w:spacing w:after="150"/>
      </w:pPr>
      <w:r>
        <w:rPr/>
        <w:t xml:space="preserve">第二节 价格分析</w:t>
      </w:r>
    </w:p>
    <w:p>
      <w:pPr>
        <w:spacing w:after="150"/>
      </w:pPr>
      <w:r>
        <w:rPr/>
        <w:t xml:space="preserve">一、通讯终端产品价格特征</w:t>
      </w:r>
    </w:p>
    <w:p>
      <w:pPr>
        <w:spacing w:after="150"/>
      </w:pPr>
      <w:r>
        <w:rPr/>
        <w:t xml:space="preserve">二、国内通讯终端产品历史价格回顾</w:t>
      </w:r>
    </w:p>
    <w:p>
      <w:pPr>
        <w:spacing w:after="150"/>
      </w:pPr>
      <w:r>
        <w:rPr/>
        <w:t xml:space="preserve">三、国内通讯终端产品当前市场价格评述</w:t>
      </w:r>
    </w:p>
    <w:p>
      <w:pPr>
        <w:spacing w:after="150"/>
      </w:pPr>
      <w:r>
        <w:rPr/>
        <w:t xml:space="preserve">四、影响国内市场通讯终端产品价格的因素</w:t>
      </w:r>
    </w:p>
    <w:p>
      <w:pPr>
        <w:spacing w:after="150"/>
      </w:pPr>
      <w:r>
        <w:rPr/>
        <w:t xml:space="preserve">五、主流厂商通讯终端产品价位及价格策略</w:t>
      </w:r>
    </w:p>
    <w:p>
      <w:pPr>
        <w:spacing w:after="150"/>
      </w:pPr>
      <w:r>
        <w:rPr/>
        <w:t xml:space="preserve">六、通讯终端产品未来价格走势</w:t>
      </w:r>
    </w:p>
    <w:p>
      <w:pPr>
        <w:spacing w:after="150"/>
      </w:pPr>
      <w:r>
        <w:rPr/>
        <w:t xml:space="preserve">第四节 渠道分析</w:t>
      </w:r>
    </w:p>
    <w:p>
      <w:pPr>
        <w:spacing w:after="150"/>
      </w:pPr>
      <w:r>
        <w:rPr/>
        <w:t xml:space="preserve">一、行业渠道形式及现状</w:t>
      </w:r>
    </w:p>
    <w:p>
      <w:pPr>
        <w:spacing w:after="150"/>
      </w:pPr>
      <w:r>
        <w:rPr/>
        <w:t xml:space="preserve">二、各渠道要素对比</w:t>
      </w:r>
    </w:p>
    <w:p>
      <w:pPr>
        <w:spacing w:after="150"/>
      </w:pPr>
      <w:r>
        <w:rPr/>
        <w:t xml:space="preserve">三、营销渠道变化趋势</w:t>
      </w:r>
    </w:p>
    <w:p>
      <w:pPr>
        <w:spacing w:after="150"/>
      </w:pPr>
      <w:r>
        <w:rPr/>
        <w:t xml:space="preserve">第五节 促销分析</w:t>
      </w:r>
    </w:p>
    <w:p>
      <w:pPr>
        <w:spacing w:after="150"/>
      </w:pPr>
      <w:r>
        <w:rPr>
          <w:b w:val="1"/>
          <w:bCs w:val="1"/>
        </w:rPr>
        <w:t xml:space="preserve">第六章 行业竞争分析</w:t>
      </w:r>
    </w:p>
    <w:p>
      <w:pPr>
        <w:spacing w:after="150"/>
      </w:pPr>
      <w:r>
        <w:rPr/>
        <w:t xml:space="preserve">第一节 重点通讯终端企业市场份额</w:t>
      </w:r>
    </w:p>
    <w:p>
      <w:pPr>
        <w:spacing w:after="150"/>
      </w:pPr>
      <w:r>
        <w:rPr/>
        <w:t xml:space="preserve">第二节 通讯终端行业市场集中度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用户议价能力</w:t>
      </w:r>
    </w:p>
    <w:p>
      <w:pPr>
        <w:spacing w:after="150"/>
      </w:pPr>
      <w:r>
        <w:rPr/>
        <w:t xml:space="preserve">第八节 通讯终端行业竞争关键因素</w:t>
      </w:r>
    </w:p>
    <w:p>
      <w:pPr>
        <w:spacing w:after="150"/>
      </w:pPr>
      <w:r>
        <w:rPr/>
        <w:t xml:space="preserve">一、资金</w:t>
      </w:r>
    </w:p>
    <w:p>
      <w:pPr>
        <w:spacing w:after="150"/>
      </w:pPr>
      <w:r>
        <w:rPr/>
        <w:t xml:space="preserve">二、技术</w:t>
      </w:r>
    </w:p>
    <w:p>
      <w:pPr>
        <w:spacing w:after="150"/>
      </w:pPr>
      <w:r>
        <w:rPr/>
        <w:t xml:space="preserve">三、人才</w:t>
      </w:r>
    </w:p>
    <w:p>
      <w:pPr>
        <w:spacing w:after="150"/>
      </w:pPr>
      <w:r>
        <w:rPr/>
        <w:t xml:space="preserve">四、渠道</w:t>
      </w:r>
    </w:p>
    <w:p>
      <w:pPr>
        <w:spacing w:after="150"/>
      </w:pPr>
      <w:r>
        <w:rPr>
          <w:b w:val="1"/>
          <w:bCs w:val="1"/>
        </w:rPr>
        <w:t xml:space="preserve">第七章 重点企业研究</w:t>
      </w:r>
    </w:p>
    <w:p>
      <w:pPr>
        <w:spacing w:after="150"/>
      </w:pPr>
      <w:r>
        <w:rPr/>
        <w:t xml:space="preserve">第一节 中兴通讯股份有限公司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第二节 中国振华科技股份有限公司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第三节 宁波波导股份有限公司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第四节 tcl集团股份有限公司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第五节 大唐电信股份有限公司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第六节 华为技术有限公司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第七节 海能达通信股份有限公司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第八节 康佳集团股份有限公司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第九节 联想集团股份有限公司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t xml:space="preserve">第十节 清华紫光股份有限公司</w:t>
      </w:r>
    </w:p>
    <w:p>
      <w:pPr>
        <w:spacing w:after="150"/>
      </w:pPr>
      <w:r>
        <w:rPr/>
        <w:t xml:space="preserve">一、企业简介</w:t>
      </w:r>
    </w:p>
    <w:p>
      <w:pPr>
        <w:spacing w:after="150"/>
      </w:pPr>
      <w:r>
        <w:rPr/>
        <w:t xml:space="preserve">二、企业竞争优势</w:t>
      </w:r>
    </w:p>
    <w:p>
      <w:pPr>
        <w:spacing w:after="150"/>
      </w:pPr>
      <w:r>
        <w:rPr/>
        <w:t xml:space="preserve">三、2019-2023年企业经营状况</w:t>
      </w:r>
    </w:p>
    <w:p>
      <w:pPr>
        <w:spacing w:after="150"/>
      </w:pPr>
      <w:r>
        <w:rPr/>
        <w:t xml:space="preserve">四、2024-2029年企业发展战略</w:t>
      </w:r>
    </w:p>
    <w:p>
      <w:pPr>
        <w:spacing w:after="150"/>
      </w:pPr>
      <w:r>
        <w:rPr>
          <w:b w:val="1"/>
          <w:bCs w:val="1"/>
        </w:rPr>
        <w:t xml:space="preserve">第八章 通讯终端行业投资分析</w:t>
      </w:r>
    </w:p>
    <w:p>
      <w:pPr>
        <w:spacing w:after="150"/>
      </w:pPr>
      <w:r>
        <w:rPr/>
        <w:t xml:space="preserve">第一节 行业发展趋势总结</w:t>
      </w:r>
    </w:p>
    <w:p>
      <w:pPr>
        <w:spacing w:after="150"/>
      </w:pPr>
      <w:r>
        <w:rPr/>
        <w:t xml:space="preserve">第二节 行业投资环境分析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四、技术环境</w:t>
      </w:r>
    </w:p>
    <w:p>
      <w:pPr>
        <w:spacing w:after="150"/>
      </w:pPr>
      <w:r>
        <w:rPr/>
        <w:t xml:space="preserve">第三节 行业经济运行相关指标</w:t>
      </w:r>
    </w:p>
    <w:p>
      <w:pPr>
        <w:spacing w:after="150"/>
      </w:pPr>
      <w:r>
        <w:rPr/>
        <w:t xml:space="preserve">第四节 行业投资机会分析</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四、关联产业投资机会</w:t>
      </w:r>
    </w:p>
    <w:p>
      <w:pPr>
        <w:spacing w:after="150"/>
      </w:pPr>
      <w:r>
        <w:rPr/>
        <w:t xml:space="preserve">五、其它投资机会</w:t>
      </w:r>
    </w:p>
    <w:p>
      <w:pPr>
        <w:spacing w:after="150"/>
      </w:pPr>
      <w:r>
        <w:rPr/>
        <w:t xml:space="preserve">第五节 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四、产业链风险</w:t>
      </w:r>
    </w:p>
    <w:p>
      <w:pPr>
        <w:spacing w:after="150"/>
      </w:pPr>
      <w:r>
        <w:rPr>
          <w:b w:val="1"/>
          <w:bCs w:val="1"/>
        </w:rPr>
        <w:t xml:space="preserve">图表目录</w:t>
      </w:r>
    </w:p>
    <w:p>
      <w:pPr>
        <w:spacing w:after="150"/>
      </w:pPr>
      <w:r>
        <w:rPr/>
        <w:t xml:space="preserve">图表：2019-2023年全球手机出货量及预测</w:t>
      </w:r>
    </w:p>
    <w:p>
      <w:pPr>
        <w:spacing w:after="150"/>
      </w:pPr>
      <w:r>
        <w:rPr/>
        <w:t xml:space="preserve">图表：2019-2023年全球智能手机市场份额</w:t>
      </w:r>
    </w:p>
    <w:p>
      <w:pPr>
        <w:spacing w:after="150"/>
      </w:pPr>
      <w:r>
        <w:rPr/>
        <w:t xml:space="preserve">图表：2019-2023年全球智能手机出货情况</w:t>
      </w:r>
    </w:p>
    <w:p>
      <w:pPr>
        <w:spacing w:after="150"/>
      </w:pPr>
      <w:r>
        <w:rPr/>
        <w:t xml:space="preserve">图表：2019-2023年全球智能手机市场占有率</w:t>
      </w:r>
    </w:p>
    <w:p>
      <w:pPr>
        <w:spacing w:after="150"/>
      </w:pPr>
      <w:r>
        <w:rPr/>
        <w:t xml:space="preserve">图表：美国无线通讯设备制造现状</w:t>
      </w:r>
    </w:p>
    <w:p>
      <w:pPr>
        <w:spacing w:after="150"/>
      </w:pPr>
      <w:r>
        <w:rPr/>
        <w:t xml:space="preserve">图表：美国固网通讯设备制造现状</w:t>
      </w:r>
    </w:p>
    <w:p>
      <w:pPr>
        <w:spacing w:after="150"/>
      </w:pPr>
      <w:r>
        <w:rPr/>
        <w:t xml:space="preserve">图表：美国数据网络设备制造现状</w:t>
      </w:r>
    </w:p>
    <w:p>
      <w:pPr>
        <w:spacing w:after="150"/>
      </w:pPr>
      <w:r>
        <w:rPr/>
        <w:t xml:space="preserve">图表：无线电与电信终端设备欧盟市场准入合格评定程序</w:t>
      </w:r>
    </w:p>
    <w:p>
      <w:pPr>
        <w:spacing w:after="150"/>
      </w:pPr>
      <w:r>
        <w:rPr/>
        <w:t xml:space="preserve">图表：印度手机市场的需求特点</w:t>
      </w:r>
    </w:p>
    <w:p>
      <w:pPr>
        <w:spacing w:after="150"/>
      </w:pPr>
      <w:r>
        <w:rPr/>
        <w:t xml:space="preserve">图表：2019-2023年印度网络运营商市场占比情况</w:t>
      </w:r>
    </w:p>
    <w:p>
      <w:pPr>
        <w:spacing w:after="150"/>
      </w:pPr>
      <w:r>
        <w:rPr/>
        <w:t xml:space="preserve">图表：2019-2023年我国通讯设备行业经营状况</w:t>
      </w:r>
    </w:p>
    <w:p>
      <w:pPr>
        <w:spacing w:after="150"/>
      </w:pPr>
      <w:r>
        <w:rPr/>
        <w:t xml:space="preserve">图表：2019-2023年我国通讯终端设备行业经营状况</w:t>
      </w:r>
    </w:p>
    <w:p>
      <w:pPr>
        <w:spacing w:after="150"/>
      </w:pPr>
      <w:r>
        <w:rPr/>
        <w:t xml:space="preserve">图表：2019-2023年我国通讯系统设备行业经营状况</w:t>
      </w:r>
    </w:p>
    <w:p>
      <w:pPr>
        <w:spacing w:after="150"/>
      </w:pPr>
      <w:r>
        <w:rPr/>
        <w:t xml:space="preserve">图表：2019-2023年我国通讯设备主要产品及预测情况</w:t>
      </w:r>
    </w:p>
    <w:p>
      <w:pPr>
        <w:spacing w:after="150"/>
      </w:pPr>
      <w:r>
        <w:rPr/>
        <w:t xml:space="preserve">图表：行业生命周期曲线</w:t>
      </w:r>
    </w:p>
    <w:p>
      <w:pPr>
        <w:spacing w:after="150"/>
      </w:pPr>
      <w:r>
        <w:rPr/>
        <w:t xml:space="preserve">图表：2019-2023年中国集成电路集成电路设计业、芯片制造业和封闭测试业的结构比例图</w:t>
      </w:r>
    </w:p>
    <w:p>
      <w:pPr>
        <w:spacing w:after="150"/>
      </w:pPr>
      <w:r>
        <w:rPr/>
        <w:t xml:space="preserve">图表：2013-2019-2023年中国集成电路进口总额及增长图</w:t>
      </w:r>
    </w:p>
    <w:p>
      <w:pPr>
        <w:spacing w:after="150"/>
      </w:pPr>
      <w:r>
        <w:rPr/>
        <w:t xml:space="preserve">图表：2014-2019-2023年中国集成电路市场价格变动图</w:t>
      </w:r>
    </w:p>
    <w:p>
      <w:pPr>
        <w:spacing w:after="150"/>
      </w:pPr>
      <w:r>
        <w:rPr/>
        <w:t xml:space="preserve">图表：2024-2029年集成电路价格预测走势图</w:t>
      </w:r>
    </w:p>
    <w:p>
      <w:pPr>
        <w:spacing w:after="150"/>
      </w:pPr>
      <w:r>
        <w:rPr/>
        <w:t xml:space="preserve">图表：2014-2019-2023年中国集成电路市场产量及增长图</w:t>
      </w:r>
    </w:p>
    <w:p>
      <w:pPr>
        <w:spacing w:after="150"/>
      </w:pPr>
      <w:r>
        <w:rPr/>
        <w:t xml:space="preserve">图表：2019-2023年中国集成电路市场产品结构图</w:t>
      </w:r>
    </w:p>
    <w:p>
      <w:pPr>
        <w:spacing w:after="150"/>
      </w:pPr>
      <w:r>
        <w:rPr/>
        <w:t xml:space="preserve">图表：2019-2023年集成电路市场应用结构图</w:t>
      </w:r>
    </w:p>
    <w:p>
      <w:pPr>
        <w:spacing w:after="150"/>
      </w:pPr>
      <w:r>
        <w:rPr/>
        <w:t xml:space="preserve">图表：2019-2023年集成电路市场品牌结构</w:t>
      </w:r>
    </w:p>
    <w:p>
      <w:pPr>
        <w:spacing w:after="150"/>
      </w:pPr>
      <w:r>
        <w:rPr/>
        <w:t xml:space="preserve">图表：2024-2029年中国集成电路产量预测图</w:t>
      </w:r>
    </w:p>
    <w:p>
      <w:pPr>
        <w:spacing w:after="150"/>
      </w:pPr>
      <w:r>
        <w:rPr/>
        <w:t xml:space="preserve">图表：2019-2023年中国电信经营收入情况</w:t>
      </w:r>
    </w:p>
    <w:p>
      <w:pPr>
        <w:spacing w:after="150"/>
      </w:pPr>
      <w:r>
        <w:rPr/>
        <w:t xml:space="preserve">图表：2019-2023年中国电信经营状况</w:t>
      </w:r>
    </w:p>
    <w:p>
      <w:pPr>
        <w:spacing w:after="150"/>
      </w:pPr>
      <w:r>
        <w:rPr/>
        <w:t xml:space="preserve">图表：2019-2023年中国移动数据业务情况</w:t>
      </w:r>
    </w:p>
    <w:p>
      <w:pPr>
        <w:spacing w:after="150"/>
      </w:pPr>
      <w:r>
        <w:rPr/>
        <w:t xml:space="preserve">图表：2019-2023年中国移动市场占有率情况</w:t>
      </w:r>
    </w:p>
    <w:p>
      <w:pPr>
        <w:spacing w:after="150"/>
      </w:pPr>
      <w:r>
        <w:rPr/>
        <w:t xml:space="preserve">图表：2019-2023年中国联通利润情况</w:t>
      </w:r>
    </w:p>
    <w:p>
      <w:pPr>
        <w:spacing w:after="150"/>
      </w:pPr>
      <w:r>
        <w:rPr/>
        <w:t xml:space="preserve">图表：2019-2023年中国联通资产负债情况</w:t>
      </w:r>
    </w:p>
    <w:p>
      <w:pPr>
        <w:spacing w:after="150"/>
      </w:pPr>
      <w:r>
        <w:rPr/>
        <w:t xml:space="preserve">图表：2019-2023年中国联通现金流量情况</w:t>
      </w:r>
    </w:p>
    <w:p>
      <w:pPr>
        <w:spacing w:after="150"/>
      </w:pPr>
      <w:r>
        <w:rPr/>
        <w:t xml:space="preserve">图表：个人消费者选择智能手机的原因分析</w:t>
      </w:r>
    </w:p>
    <w:p>
      <w:pPr>
        <w:spacing w:after="150"/>
      </w:pPr>
      <w:r>
        <w:rPr/>
        <w:t xml:space="preserve">图表：个人消费者选择智能手机的主要用途</w:t>
      </w:r>
    </w:p>
    <w:p>
      <w:pPr>
        <w:spacing w:after="150"/>
      </w:pPr>
      <w:r>
        <w:rPr/>
        <w:t xml:space="preserve">图表：个人消费者心中不同档次智能手机的属性</w:t>
      </w:r>
    </w:p>
    <w:p>
      <w:pPr>
        <w:spacing w:after="150"/>
      </w:pPr>
      <w:r>
        <w:rPr/>
        <w:t xml:space="preserve">图表：个人消费者手机产品的购买渠道分析</w:t>
      </w:r>
    </w:p>
    <w:p>
      <w:pPr>
        <w:spacing w:after="150"/>
      </w:pPr>
      <w:r>
        <w:rPr/>
        <w:t xml:space="preserve">图表：2013-2019-2023年我国智能手机销售数量</w:t>
      </w:r>
    </w:p>
    <w:p>
      <w:pPr>
        <w:spacing w:after="150"/>
      </w:pPr>
      <w:r>
        <w:rPr/>
        <w:t xml:space="preserve">图表：2013-2019-2023年我国对讲机行业市场规模</w:t>
      </w:r>
    </w:p>
    <w:p>
      <w:pPr>
        <w:spacing w:after="150"/>
      </w:pPr>
      <w:r>
        <w:rPr/>
        <w:t xml:space="preserve">图表：2013-2019-2023年我国通讯终端市场规模</w:t>
      </w:r>
    </w:p>
    <w:p>
      <w:pPr>
        <w:spacing w:after="150"/>
      </w:pPr>
      <w:r>
        <w:rPr/>
        <w:t xml:space="preserve">图表：2019-2023年我国通讯终端市场饱和度情况</w:t>
      </w:r>
    </w:p>
    <w:p>
      <w:pPr>
        <w:spacing w:after="150"/>
      </w:pPr>
      <w:r>
        <w:rPr/>
        <w:t xml:space="preserve">图表：2024-2029年我国通讯终端市场需求</w:t>
      </w:r>
    </w:p>
    <w:p>
      <w:pPr>
        <w:spacing w:after="150"/>
      </w:pPr>
      <w:r>
        <w:rPr/>
        <w:t xml:space="preserve">图表：2024-2029年通信设备行业产量预测</w:t>
      </w:r>
    </w:p>
    <w:p>
      <w:pPr>
        <w:spacing w:after="150"/>
      </w:pPr>
      <w:r>
        <w:rPr/>
        <w:t xml:space="preserve">图表：2024-2029年通信设备行业进出口预测</w:t>
      </w:r>
    </w:p>
    <w:p>
      <w:pPr>
        <w:spacing w:after="150"/>
      </w:pPr>
      <w:r>
        <w:rPr/>
        <w:t xml:space="preserve">图表：2024-2029年通信设备行业借个指数和行业绩效预测</w:t>
      </w:r>
    </w:p>
    <w:p>
      <w:pPr>
        <w:spacing w:after="150"/>
      </w:pPr>
      <w:r>
        <w:rPr/>
        <w:t xml:space="preserve">图表：2019-2023年我国移动电话出口量值</w:t>
      </w:r>
    </w:p>
    <w:p>
      <w:pPr>
        <w:spacing w:after="150"/>
      </w:pPr>
      <w:r>
        <w:rPr/>
        <w:t xml:space="preserve">图表：2019-2023年我国移动电话出口价格</w:t>
      </w:r>
    </w:p>
    <w:p>
      <w:pPr>
        <w:spacing w:after="150"/>
      </w:pPr>
      <w:r>
        <w:rPr/>
        <w:t xml:space="preserve">图表：2019-2023年我国通讯终端产品出口分布情况</w:t>
      </w:r>
    </w:p>
    <w:p>
      <w:pPr>
        <w:spacing w:after="150"/>
      </w:pPr>
      <w:r>
        <w:rPr/>
        <w:t xml:space="preserve">图表：2019-2023年我国对讲机主要出口市场</w:t>
      </w:r>
    </w:p>
    <w:p>
      <w:pPr>
        <w:spacing w:after="150"/>
      </w:pPr>
      <w:r>
        <w:rPr/>
        <w:t xml:space="preserve">图表：2024-2029年我国通讯终端产品出口总值</w:t>
      </w:r>
    </w:p>
    <w:p>
      <w:pPr>
        <w:spacing w:after="150"/>
      </w:pPr>
      <w:r>
        <w:rPr/>
        <w:t xml:space="preserve">图表：2019-2023年我国通讯终端产品需求分布</w:t>
      </w:r>
    </w:p>
    <w:p>
      <w:pPr>
        <w:spacing w:after="150"/>
      </w:pPr>
      <w:r>
        <w:rPr/>
        <w:t xml:space="preserve">图表：2019-2023年我国通讯设备产品需求分布</w:t>
      </w:r>
    </w:p>
    <w:p>
      <w:pPr>
        <w:spacing w:after="150"/>
      </w:pPr>
      <w:r>
        <w:rPr/>
        <w:t xml:space="preserve">图表：2019-2023年我国通讯终端市场需求分布</w:t>
      </w:r>
    </w:p>
    <w:p>
      <w:pPr>
        <w:spacing w:after="150"/>
      </w:pPr>
      <w:r>
        <w:rPr/>
        <w:t xml:space="preserve">图表：2019-2023年我国主要通讯设备产量情况</w:t>
      </w:r>
    </w:p>
    <w:p>
      <w:pPr>
        <w:spacing w:after="150"/>
      </w:pPr>
      <w:r>
        <w:rPr/>
        <w:t xml:space="preserve">图表：2019-2023年我国通讯设备行业存货和产成品资金占用情况</w:t>
      </w:r>
    </w:p>
    <w:p>
      <w:pPr>
        <w:spacing w:after="150"/>
      </w:pPr>
      <w:r>
        <w:rPr/>
        <w:t xml:space="preserve">图表：2019-2023年我国通讯终端企业数量</w:t>
      </w:r>
    </w:p>
    <w:p>
      <w:pPr>
        <w:spacing w:after="150"/>
      </w:pPr>
      <w:r>
        <w:rPr/>
        <w:t xml:space="preserve">图表：2019-2023年我国通讯设备行业固定资产投资情况</w:t>
      </w:r>
    </w:p>
    <w:p>
      <w:pPr>
        <w:spacing w:after="150"/>
      </w:pPr>
      <w:r>
        <w:rPr/>
        <w:t xml:space="preserve">图表：2019-2023年我国移动电话机零部件进口量值</w:t>
      </w:r>
    </w:p>
    <w:p>
      <w:pPr>
        <w:spacing w:after="150"/>
      </w:pPr>
      <w:r>
        <w:rPr/>
        <w:t xml:space="preserve">图表：2019-2023年我国移动电话机零部件进口价格</w:t>
      </w:r>
    </w:p>
    <w:p>
      <w:pPr>
        <w:spacing w:after="150"/>
      </w:pPr>
      <w:r>
        <w:rPr/>
        <w:t xml:space="preserve">图表：2019-2023年我国通讯终端产品进口产品比例</w:t>
      </w:r>
    </w:p>
    <w:p>
      <w:pPr>
        <w:spacing w:after="150"/>
      </w:pPr>
      <w:r>
        <w:rPr/>
        <w:t xml:space="preserve">图表：2019-2023年我国通讯终端进口总值</w:t>
      </w:r>
    </w:p>
    <w:p>
      <w:pPr>
        <w:spacing w:after="150"/>
      </w:pPr>
      <w:r>
        <w:rPr/>
        <w:t xml:space="preserve">图表：2019-2023年我国重点省市通讯终端产量及占比</w:t>
      </w:r>
    </w:p>
    <w:p>
      <w:pPr>
        <w:spacing w:after="150"/>
      </w:pPr>
      <w:r>
        <w:rPr/>
        <w:t xml:space="preserve">图表：2019-2023年以来通讯设备、计算机及其他电子设备制造业出厂价格指数</w:t>
      </w:r>
    </w:p>
    <w:p>
      <w:pPr>
        <w:spacing w:after="150"/>
      </w:pPr>
      <w:r>
        <w:rPr/>
        <w:t xml:space="preserve">图表：2019-2023年全球通讯设备主要企业市场份额</w:t>
      </w:r>
    </w:p>
    <w:p>
      <w:pPr>
        <w:spacing w:after="150"/>
      </w:pPr>
      <w:r>
        <w:rPr/>
        <w:t xml:space="preserve">图表：2019-2023年中兴通讯股份有限公司业务状况</w:t>
      </w:r>
    </w:p>
    <w:p>
      <w:pPr>
        <w:spacing w:after="150"/>
      </w:pPr>
      <w:r>
        <w:rPr/>
        <w:t xml:space="preserve">图表：2019-2023年中兴通讯股份有限公司净利润</w:t>
      </w:r>
    </w:p>
    <w:p>
      <w:pPr>
        <w:spacing w:after="150"/>
      </w:pPr>
      <w:r>
        <w:rPr/>
        <w:t xml:space="preserve">图表：2019-2023年中兴通讯股份有限公司主营业务收入</w:t>
      </w:r>
    </w:p>
    <w:p>
      <w:pPr>
        <w:spacing w:after="150"/>
      </w:pPr>
      <w:r>
        <w:rPr/>
        <w:t xml:space="preserve">图表：2019-2023年中兴通讯股份有限公司每股收益</w:t>
      </w:r>
    </w:p>
    <w:p>
      <w:pPr>
        <w:spacing w:after="150"/>
      </w:pPr>
      <w:r>
        <w:rPr/>
        <w:t xml:space="preserve">图表：2019-2023年中兴通讯股份有限公司主要财务指标分析</w:t>
      </w:r>
    </w:p>
    <w:p>
      <w:pPr>
        <w:spacing w:after="150"/>
      </w:pPr>
      <w:r>
        <w:rPr/>
        <w:t xml:space="preserve">图表：2019-2023年中兴通讯股份有限公司营业利润率</w:t>
      </w:r>
    </w:p>
    <w:p>
      <w:pPr>
        <w:spacing w:after="150"/>
      </w:pPr>
      <w:r>
        <w:rPr/>
        <w:t xml:space="preserve">图表：2019-2023年中兴通讯股份有限公司净资产收益率</w:t>
      </w:r>
    </w:p>
    <w:p>
      <w:pPr>
        <w:spacing w:after="150"/>
      </w:pPr>
      <w:r>
        <w:rPr/>
        <w:t xml:space="preserve">图表：2019-2023年中兴通讯股份有限公司盈利能力分析</w:t>
      </w:r>
    </w:p>
    <w:p>
      <w:pPr>
        <w:spacing w:after="150"/>
      </w:pPr>
      <w:r>
        <w:rPr/>
        <w:t xml:space="preserve">图表：2019-2023年中兴通讯股份有限公司流动比率</w:t>
      </w:r>
    </w:p>
    <w:p>
      <w:pPr>
        <w:spacing w:after="150"/>
      </w:pPr>
      <w:r>
        <w:rPr/>
        <w:t xml:space="preserve">图表：2019-2023年中兴通讯股份有限公司资产负债率</w:t>
      </w:r>
    </w:p>
    <w:p>
      <w:pPr>
        <w:spacing w:after="150"/>
      </w:pPr>
      <w:r>
        <w:rPr/>
        <w:t xml:space="preserve">图表：2019-2023年中兴通讯股份有限公司偿债能力分析</w:t>
      </w:r>
    </w:p>
    <w:p>
      <w:pPr>
        <w:spacing w:after="150"/>
      </w:pPr>
      <w:r>
        <w:rPr/>
        <w:t xml:space="preserve">图表：2019-2023年中兴通讯股份有限公司成长能力分析</w:t>
      </w:r>
    </w:p>
    <w:p>
      <w:pPr>
        <w:spacing w:after="150"/>
      </w:pPr>
      <w:r>
        <w:rPr/>
        <w:t xml:space="preserve">图表：2019-2023年中兴通讯股份有限公司存货周转率</w:t>
      </w:r>
    </w:p>
    <w:p>
      <w:pPr>
        <w:spacing w:after="150"/>
      </w:pPr>
      <w:r>
        <w:rPr/>
        <w:t xml:space="preserve">图表：2019-2023年中兴通讯股份有限公司总资产周转率</w:t>
      </w:r>
    </w:p>
    <w:p>
      <w:pPr>
        <w:spacing w:after="150"/>
      </w:pPr>
      <w:r>
        <w:rPr/>
        <w:t xml:space="preserve">图表：2019-2023年中兴通讯股份有限公司营运能力分析</w:t>
      </w:r>
    </w:p>
    <w:p>
      <w:pPr>
        <w:spacing w:after="150"/>
      </w:pPr>
      <w:r>
        <w:rPr/>
        <w:t xml:space="preserve">图表：2019-2023年振华科技股份有限公司主营业务构成情况</w:t>
      </w:r>
    </w:p>
    <w:p>
      <w:pPr>
        <w:spacing w:after="150"/>
      </w:pPr>
      <w:r>
        <w:rPr/>
        <w:t xml:space="preserve">图表：2019-2023年中国振华科技股份有限公司净利润</w:t>
      </w:r>
    </w:p>
    <w:p>
      <w:pPr>
        <w:spacing w:after="150"/>
      </w:pPr>
      <w:r>
        <w:rPr/>
        <w:t xml:space="preserve">图表：2019-2023年中国振华科技股份有限公司主营业务收入</w:t>
      </w:r>
    </w:p>
    <w:p>
      <w:pPr>
        <w:spacing w:after="150"/>
      </w:pPr>
      <w:r>
        <w:rPr/>
        <w:t xml:space="preserve">图表：2019-2023年中国振华科技股份有限公司每股收益</w:t>
      </w:r>
    </w:p>
    <w:p>
      <w:pPr>
        <w:spacing w:after="150"/>
      </w:pPr>
      <w:r>
        <w:rPr/>
        <w:t xml:space="preserve">图表：2019-2023年中国振华科技股份有限公司主要财务指标分析</w:t>
      </w:r>
    </w:p>
    <w:p>
      <w:pPr>
        <w:spacing w:after="150"/>
      </w:pPr>
      <w:r>
        <w:rPr/>
        <w:t xml:space="preserve">图表：2019-2023年中国振华科技股份有限公司营业利润率</w:t>
      </w:r>
    </w:p>
    <w:p>
      <w:pPr>
        <w:spacing w:after="150"/>
      </w:pPr>
      <w:r>
        <w:rPr/>
        <w:t xml:space="preserve">图表：2019-2023年中国振华科技股份有限公司净资产收益率</w:t>
      </w:r>
    </w:p>
    <w:p>
      <w:pPr>
        <w:spacing w:after="150"/>
      </w:pPr>
      <w:r>
        <w:rPr/>
        <w:t xml:space="preserve">图表：2019-2023年中国振华科技股份有限公司盈利能力分析</w:t>
      </w:r>
    </w:p>
    <w:p>
      <w:pPr>
        <w:spacing w:after="150"/>
      </w:pPr>
      <w:r>
        <w:rPr/>
        <w:t xml:space="preserve">图表：2019-2023年中国振华科技股份有限公司流动比率</w:t>
      </w:r>
    </w:p>
    <w:p>
      <w:pPr>
        <w:spacing w:after="150"/>
      </w:pPr>
      <w:r>
        <w:rPr/>
        <w:t xml:space="preserve">图表：2019-2023年中国振华科技股份有限公司资产负债率</w:t>
      </w:r>
    </w:p>
    <w:p>
      <w:pPr>
        <w:spacing w:after="150"/>
      </w:pPr>
      <w:r>
        <w:rPr/>
        <w:t xml:space="preserve">图表：2019-2023年中国振华科技股份有限公司偿债能力分析</w:t>
      </w:r>
    </w:p>
    <w:p>
      <w:pPr>
        <w:spacing w:after="150"/>
      </w:pPr>
      <w:r>
        <w:rPr/>
        <w:t xml:space="preserve">图表：2019-2023年中国振华科技股份有限公司成长能力分析</w:t>
      </w:r>
    </w:p>
    <w:p>
      <w:pPr>
        <w:spacing w:after="150"/>
      </w:pPr>
      <w:r>
        <w:rPr/>
        <w:t xml:space="preserve">图表：2019-2023年中国振华科技股份有限公司存货周转率</w:t>
      </w:r>
    </w:p>
    <w:p>
      <w:pPr>
        <w:spacing w:after="150"/>
      </w:pPr>
      <w:r>
        <w:rPr/>
        <w:t xml:space="preserve">图表：2019-2023年中国振华科技股份有限公司总资产周转率</w:t>
      </w:r>
    </w:p>
    <w:p>
      <w:pPr>
        <w:spacing w:after="150"/>
      </w:pPr>
      <w:r>
        <w:rPr/>
        <w:t xml:space="preserve">图表：2019-2023年中国振华科技股份有限公司营运能力分析</w:t>
      </w:r>
    </w:p>
    <w:p>
      <w:pPr>
        <w:spacing w:after="150"/>
      </w:pPr>
      <w:r>
        <w:rPr/>
        <w:t xml:space="preserve">图表：宁波波导股份有限公司基本信息</w:t>
      </w:r>
    </w:p>
    <w:p>
      <w:pPr>
        <w:spacing w:after="150"/>
      </w:pPr>
      <w:r>
        <w:rPr/>
        <w:t xml:space="preserve">图表：2019-2023年宁波波导股份有限公司主营业务分产品情况</w:t>
      </w:r>
    </w:p>
    <w:p>
      <w:pPr>
        <w:spacing w:after="150"/>
      </w:pPr>
      <w:r>
        <w:rPr/>
        <w:t xml:space="preserve">图表：2019-2023年宁波波导股份有限公司净利润</w:t>
      </w:r>
    </w:p>
    <w:p>
      <w:pPr>
        <w:spacing w:after="150"/>
      </w:pPr>
      <w:r>
        <w:rPr/>
        <w:t xml:space="preserve">图表：2019-2023年宁波波导股份有限公司主营业务收入</w:t>
      </w:r>
    </w:p>
    <w:p>
      <w:pPr>
        <w:spacing w:after="150"/>
      </w:pPr>
      <w:r>
        <w:rPr/>
        <w:t xml:space="preserve">图表：2019-2023年宁波波导股份有限公司每股收益</w:t>
      </w:r>
    </w:p>
    <w:p>
      <w:pPr>
        <w:spacing w:after="150"/>
      </w:pPr>
      <w:r>
        <w:rPr/>
        <w:t xml:space="preserve">图表：2019-2023年宁波波导股份有限公司主要财务指标分析</w:t>
      </w:r>
    </w:p>
    <w:p>
      <w:pPr>
        <w:spacing w:after="150"/>
      </w:pPr>
      <w:r>
        <w:rPr/>
        <w:t xml:space="preserve">图表：2019-2023年宁波波导股份有限公司营业利润率</w:t>
      </w:r>
    </w:p>
    <w:p>
      <w:pPr>
        <w:spacing w:after="150"/>
      </w:pPr>
      <w:r>
        <w:rPr/>
        <w:t xml:space="preserve">图表：2019-2023年宁波波导股份有限公司净资产收益率</w:t>
      </w:r>
    </w:p>
    <w:p>
      <w:pPr>
        <w:spacing w:after="150"/>
      </w:pPr>
      <w:r>
        <w:rPr/>
        <w:t xml:space="preserve">图表：2019-2023年宁波波导股份有限公司盈利能力分析</w:t>
      </w:r>
    </w:p>
    <w:p>
      <w:pPr>
        <w:spacing w:after="150"/>
      </w:pPr>
      <w:r>
        <w:rPr/>
        <w:t xml:space="preserve">图表：2019-2023年宁波波导股份有限公司流动比率</w:t>
      </w:r>
    </w:p>
    <w:p>
      <w:pPr>
        <w:spacing w:after="150"/>
      </w:pPr>
      <w:r>
        <w:rPr/>
        <w:t xml:space="preserve">图表：2019-2023年宁波波导股份有限公司资产负债率</w:t>
      </w:r>
    </w:p>
    <w:p>
      <w:pPr>
        <w:spacing w:after="150"/>
      </w:pPr>
      <w:r>
        <w:rPr/>
        <w:t xml:space="preserve">图表：2019-2023年宁波波导股份有限公司偿债能力分析</w:t>
      </w:r>
    </w:p>
    <w:p>
      <w:pPr>
        <w:spacing w:after="150"/>
      </w:pPr>
      <w:r>
        <w:rPr/>
        <w:t xml:space="preserve">图表：2019-2023年宁波波导股份有限公司成长能力分析</w:t>
      </w:r>
    </w:p>
    <w:p>
      <w:pPr>
        <w:spacing w:after="150"/>
      </w:pPr>
      <w:r>
        <w:rPr/>
        <w:t xml:space="preserve">图表：2019-2023年宁波波导股份有限公司存货周转率</w:t>
      </w:r>
    </w:p>
    <w:p>
      <w:pPr>
        <w:spacing w:after="150"/>
      </w:pPr>
      <w:r>
        <w:rPr/>
        <w:t xml:space="preserve">图表：2019-2023年宁波波导股份有限公司总资产周转率</w:t>
      </w:r>
    </w:p>
    <w:p>
      <w:pPr>
        <w:spacing w:after="150"/>
      </w:pPr>
      <w:r>
        <w:rPr/>
        <w:t xml:space="preserve">图表：2019-2023年宁波波导股份有限公司营运能力分析</w:t>
      </w:r>
    </w:p>
    <w:p>
      <w:pPr>
        <w:spacing w:after="150"/>
      </w:pPr>
      <w:r>
        <w:rPr/>
        <w:t xml:space="preserve">图表：tcl集团股份有限公司基本信息</w:t>
      </w:r>
    </w:p>
    <w:p>
      <w:pPr>
        <w:spacing w:after="150"/>
      </w:pPr>
      <w:r>
        <w:rPr/>
        <w:t xml:space="preserve">图表：2019-2023年tcl集团股份有限公司主营业务情况</w:t>
      </w:r>
    </w:p>
    <w:p>
      <w:pPr>
        <w:spacing w:after="150"/>
      </w:pPr>
      <w:r>
        <w:rPr/>
        <w:t xml:space="preserve">图表：2019-2023年tcl集团股份有限公司净利润</w:t>
      </w:r>
    </w:p>
    <w:p>
      <w:pPr>
        <w:spacing w:after="150"/>
      </w:pPr>
      <w:r>
        <w:rPr/>
        <w:t xml:space="preserve">图表：2019-2023年tcl集团股份有限公司主营业务收入</w:t>
      </w:r>
    </w:p>
    <w:p>
      <w:pPr>
        <w:spacing w:after="150"/>
      </w:pPr>
      <w:r>
        <w:rPr/>
        <w:t xml:space="preserve">图表：2019-2023年tcl集团股份有限公司每股收益</w:t>
      </w:r>
    </w:p>
    <w:p>
      <w:pPr>
        <w:spacing w:after="150"/>
      </w:pPr>
      <w:r>
        <w:rPr/>
        <w:t xml:space="preserve">图表：2019-2023年tcl集团股份有限公司主要财务指标分析</w:t>
      </w:r>
    </w:p>
    <w:p>
      <w:pPr>
        <w:spacing w:after="150"/>
      </w:pPr>
      <w:r>
        <w:rPr/>
        <w:t xml:space="preserve">图表：2019-2023年tcl集团股份有限公司营业利润率</w:t>
      </w:r>
    </w:p>
    <w:p>
      <w:pPr>
        <w:spacing w:after="150"/>
      </w:pPr>
      <w:r>
        <w:rPr/>
        <w:t xml:space="preserve">图表：2019-2023年tcl集团股份有限公司净资产收益率</w:t>
      </w:r>
    </w:p>
    <w:p>
      <w:pPr>
        <w:spacing w:after="150"/>
      </w:pPr>
      <w:r>
        <w:rPr/>
        <w:t xml:space="preserve">图表：2019-2023年tcl集团股份有限公司盈利能力分析</w:t>
      </w:r>
    </w:p>
    <w:p>
      <w:pPr>
        <w:spacing w:after="150"/>
      </w:pPr>
      <w:r>
        <w:rPr/>
        <w:t xml:space="preserve">图表：2019-2023年tcl集团股份有限公司流动比率</w:t>
      </w:r>
    </w:p>
    <w:p>
      <w:pPr>
        <w:spacing w:after="150"/>
      </w:pPr>
      <w:r>
        <w:rPr/>
        <w:t xml:space="preserve">图表：2019-2023年tcl集团股份有限公司资产负债率</w:t>
      </w:r>
    </w:p>
    <w:p>
      <w:pPr>
        <w:spacing w:after="150"/>
      </w:pPr>
      <w:r>
        <w:rPr/>
        <w:t xml:space="preserve">图表：2019-2023年tcl集团股份有限公司偿债能力分析</w:t>
      </w:r>
    </w:p>
    <w:p>
      <w:pPr>
        <w:spacing w:after="150"/>
      </w:pPr>
      <w:r>
        <w:rPr/>
        <w:t xml:space="preserve">图表：2019-2023年tcl集团股份有限公司成长能力分析</w:t>
      </w:r>
    </w:p>
    <w:p>
      <w:pPr>
        <w:spacing w:after="150"/>
      </w:pPr>
      <w:r>
        <w:rPr/>
        <w:t xml:space="preserve">图表：2019-2023年tcl集团股份有限公司存货周转率</w:t>
      </w:r>
    </w:p>
    <w:p>
      <w:pPr>
        <w:spacing w:after="150"/>
      </w:pPr>
      <w:r>
        <w:rPr/>
        <w:t xml:space="preserve">图表：2019-2023年tcl集团股份有限公司总资产周转率</w:t>
      </w:r>
    </w:p>
    <w:p>
      <w:pPr>
        <w:spacing w:after="150"/>
      </w:pPr>
      <w:r>
        <w:rPr/>
        <w:t xml:space="preserve">图表：2019-2023年tcl集团股份有限公司营运能力分析</w:t>
      </w:r>
    </w:p>
    <w:p>
      <w:pPr>
        <w:spacing w:after="150"/>
      </w:pPr>
      <w:r>
        <w:rPr/>
        <w:t xml:space="preserve">图表：大唐电信股份有限公司基本信息</w:t>
      </w:r>
    </w:p>
    <w:p>
      <w:pPr>
        <w:spacing w:after="150"/>
      </w:pPr>
      <w:r>
        <w:rPr/>
        <w:t xml:space="preserve">图表：2019-2023年大唐电信股份有限公司主营业务分行业情况</w:t>
      </w:r>
    </w:p>
    <w:p>
      <w:pPr>
        <w:spacing w:after="150"/>
      </w:pPr>
      <w:r>
        <w:rPr/>
        <w:t xml:space="preserve">图表：2019-2023年大唐电信股份有限公司净利润</w:t>
      </w:r>
    </w:p>
    <w:p>
      <w:pPr>
        <w:spacing w:after="150"/>
      </w:pPr>
      <w:r>
        <w:rPr/>
        <w:t xml:space="preserve">图表：2019-2023年大唐电信股份有限公司主营业务收入</w:t>
      </w:r>
    </w:p>
    <w:p>
      <w:pPr>
        <w:spacing w:after="150"/>
      </w:pPr>
      <w:r>
        <w:rPr/>
        <w:t xml:space="preserve">图表：2019-2023年大唐电信股份有限公司每股收益</w:t>
      </w:r>
    </w:p>
    <w:p>
      <w:pPr>
        <w:spacing w:after="150"/>
      </w:pPr>
      <w:r>
        <w:rPr/>
        <w:t xml:space="preserve">图表：2019-2023年大唐电信股份有限公司主要财务指标分析</w:t>
      </w:r>
    </w:p>
    <w:p>
      <w:pPr>
        <w:spacing w:after="150"/>
      </w:pPr>
      <w:r>
        <w:rPr/>
        <w:t xml:space="preserve">图表：2019-2023年大唐电信股份有限公司营业利润率</w:t>
      </w:r>
    </w:p>
    <w:p>
      <w:pPr>
        <w:spacing w:after="150"/>
      </w:pPr>
      <w:r>
        <w:rPr/>
        <w:t xml:space="preserve">图表：2019-2023年大唐电信股份有限公司净资产收益率</w:t>
      </w:r>
    </w:p>
    <w:p>
      <w:pPr>
        <w:spacing w:after="150"/>
      </w:pPr>
      <w:r>
        <w:rPr/>
        <w:t xml:space="preserve">图表：2019-2023年大唐电信股份有限公司盈利能力分析</w:t>
      </w:r>
    </w:p>
    <w:p>
      <w:pPr>
        <w:spacing w:after="150"/>
      </w:pPr>
      <w:r>
        <w:rPr/>
        <w:t xml:space="preserve">图表：2019-2023年大唐电信股份有限公司流动比率</w:t>
      </w:r>
    </w:p>
    <w:p>
      <w:pPr>
        <w:spacing w:after="150"/>
      </w:pPr>
      <w:r>
        <w:rPr/>
        <w:t xml:space="preserve">图表：2019-2023年大唐电信股份有限公司资产负债率</w:t>
      </w:r>
    </w:p>
    <w:p>
      <w:pPr>
        <w:spacing w:after="150"/>
      </w:pPr>
      <w:r>
        <w:rPr/>
        <w:t xml:space="preserve">图表：2019-2023年大唐电信股份有限公司偿债能力分析</w:t>
      </w:r>
    </w:p>
    <w:p>
      <w:pPr>
        <w:spacing w:after="150"/>
      </w:pPr>
      <w:r>
        <w:rPr/>
        <w:t xml:space="preserve">图表：2019-2023年大唐电信股份有限公司成长能力分析</w:t>
      </w:r>
    </w:p>
    <w:p>
      <w:pPr>
        <w:spacing w:after="150"/>
      </w:pPr>
      <w:r>
        <w:rPr/>
        <w:t xml:space="preserve">图表：2019-2023年大唐电信股份有限公司存货周转率</w:t>
      </w:r>
    </w:p>
    <w:p>
      <w:pPr>
        <w:spacing w:after="150"/>
      </w:pPr>
      <w:r>
        <w:rPr/>
        <w:t xml:space="preserve">图表：2019-2023年大唐电信股份有限公司总资产周转率</w:t>
      </w:r>
    </w:p>
    <w:p>
      <w:pPr>
        <w:spacing w:after="150"/>
      </w:pPr>
      <w:r>
        <w:rPr/>
        <w:t xml:space="preserve">图表：2019-2023年大唐电信股份有限公司营运能力分析</w:t>
      </w:r>
    </w:p>
    <w:p>
      <w:pPr>
        <w:spacing w:after="150"/>
      </w:pPr>
      <w:r>
        <w:rPr/>
        <w:t xml:space="preserve">图表：华为技术有限公司组织架构</w:t>
      </w:r>
    </w:p>
    <w:p>
      <w:pPr>
        <w:spacing w:after="150"/>
      </w:pPr>
      <w:r>
        <w:rPr/>
        <w:t xml:space="preserve">图表：2014-2019-2023年华为技术有限公司财务概要</w:t>
      </w:r>
    </w:p>
    <w:p>
      <w:pPr>
        <w:spacing w:after="150"/>
      </w:pPr>
      <w:r>
        <w:rPr/>
        <w:t xml:space="preserve">图表：2019-2023年华为技术有限公司主营业务情况</w:t>
      </w:r>
    </w:p>
    <w:p>
      <w:pPr>
        <w:spacing w:after="150"/>
      </w:pPr>
      <w:r>
        <w:rPr/>
        <w:t xml:space="preserve">图表：海能达通信股份有限公司基本信息</w:t>
      </w:r>
    </w:p>
    <w:p>
      <w:pPr>
        <w:spacing w:after="150"/>
      </w:pPr>
      <w:r>
        <w:rPr/>
        <w:t xml:space="preserve">图表：2019-2023年海能达通信股份有限公司主营业务</w:t>
      </w:r>
    </w:p>
    <w:p>
      <w:pPr>
        <w:spacing w:after="150"/>
      </w:pPr>
      <w:r>
        <w:rPr/>
        <w:t xml:space="preserve">图表：2019-2023年海能达通信股份有限公司净利润</w:t>
      </w:r>
    </w:p>
    <w:p>
      <w:pPr>
        <w:spacing w:after="150"/>
      </w:pPr>
      <w:r>
        <w:rPr/>
        <w:t xml:space="preserve">图表：2019-2023年海能达通信股份有限公司主营业务收入</w:t>
      </w:r>
    </w:p>
    <w:p>
      <w:pPr>
        <w:spacing w:after="150"/>
      </w:pPr>
      <w:r>
        <w:rPr/>
        <w:t xml:space="preserve">图表：2019-2023年海能达通信股份有限公司每股收益</w:t>
      </w:r>
    </w:p>
    <w:p>
      <w:pPr>
        <w:spacing w:after="150"/>
      </w:pPr>
      <w:r>
        <w:rPr/>
        <w:t xml:space="preserve">图表：2019-2023年海能达通信股份有限公司主要财务指标分析</w:t>
      </w:r>
    </w:p>
    <w:p>
      <w:pPr>
        <w:spacing w:after="150"/>
      </w:pPr>
      <w:r>
        <w:rPr/>
        <w:t xml:space="preserve">图表：2019-2023年海能达通信股份有限公司营业利润率</w:t>
      </w:r>
    </w:p>
    <w:p>
      <w:pPr>
        <w:spacing w:after="150"/>
      </w:pPr>
      <w:r>
        <w:rPr/>
        <w:t xml:space="preserve">图表：2019-2023年海能达通信股份有限公司净资产收益率</w:t>
      </w:r>
    </w:p>
    <w:p>
      <w:pPr>
        <w:spacing w:after="150"/>
      </w:pPr>
      <w:r>
        <w:rPr/>
        <w:t xml:space="preserve">图表：2019-2023年海能达通信股份有限公司盈利能力分析</w:t>
      </w:r>
    </w:p>
    <w:p>
      <w:pPr>
        <w:spacing w:after="150"/>
      </w:pPr>
      <w:r>
        <w:rPr/>
        <w:t xml:space="preserve">图表：2019-2023年海能达通信股份有限公司流动比率</w:t>
      </w:r>
    </w:p>
    <w:p>
      <w:pPr>
        <w:spacing w:after="150"/>
      </w:pPr>
      <w:r>
        <w:rPr/>
        <w:t xml:space="preserve">图表：2019-2023年海能达通信股份有限公司资产负债率</w:t>
      </w:r>
    </w:p>
    <w:p>
      <w:pPr>
        <w:spacing w:after="150"/>
      </w:pPr>
      <w:r>
        <w:rPr/>
        <w:t xml:space="preserve">图表：2019-2023年海能达通信股份有限公司偿债能力分析</w:t>
      </w:r>
    </w:p>
    <w:p>
      <w:pPr>
        <w:spacing w:after="150"/>
      </w:pPr>
      <w:r>
        <w:rPr/>
        <w:t xml:space="preserve">图表：2019-2023年海能达通信股份有限公司成长能力分析</w:t>
      </w:r>
    </w:p>
    <w:p>
      <w:pPr>
        <w:spacing w:after="150"/>
      </w:pPr>
      <w:r>
        <w:rPr/>
        <w:t xml:space="preserve">图表：2019-2023年海能达通信股份有限公司存货周转率</w:t>
      </w:r>
    </w:p>
    <w:p>
      <w:pPr>
        <w:spacing w:after="150"/>
      </w:pPr>
      <w:r>
        <w:rPr/>
        <w:t xml:space="preserve">图表：2019-2023年海能达通信股份有限公司总资产周转率</w:t>
      </w:r>
    </w:p>
    <w:p>
      <w:pPr>
        <w:spacing w:after="150"/>
      </w:pPr>
      <w:r>
        <w:rPr/>
        <w:t xml:space="preserve">图表：2019-2023年海能达通信股份有限公司营运能力分析</w:t>
      </w:r>
    </w:p>
    <w:p>
      <w:pPr>
        <w:spacing w:after="150"/>
      </w:pPr>
      <w:r>
        <w:rPr/>
        <w:t xml:space="preserve">图表：康佳集团股份有限公司基本信息</w:t>
      </w:r>
    </w:p>
    <w:p>
      <w:pPr>
        <w:spacing w:after="150"/>
      </w:pPr>
      <w:r>
        <w:rPr/>
        <w:t xml:space="preserve">图表：2019-2023年康佳集团股份有限公司主营业务情况</w:t>
      </w:r>
    </w:p>
    <w:p>
      <w:pPr>
        <w:spacing w:after="150"/>
      </w:pPr>
      <w:r>
        <w:rPr/>
        <w:t xml:space="preserve">图表：2019-2023年康佳集团股份有限公司净利润</w:t>
      </w:r>
    </w:p>
    <w:p>
      <w:pPr>
        <w:spacing w:after="150"/>
      </w:pPr>
      <w:r>
        <w:rPr/>
        <w:t xml:space="preserve">图表：2019-2023年康佳集团股份有限公司主营业务收入</w:t>
      </w:r>
    </w:p>
    <w:p>
      <w:pPr>
        <w:spacing w:after="150"/>
      </w:pPr>
      <w:r>
        <w:rPr/>
        <w:t xml:space="preserve">图表：2019-2023年康佳集团股份有限公司每股收益</w:t>
      </w:r>
    </w:p>
    <w:p>
      <w:pPr>
        <w:spacing w:after="150"/>
      </w:pPr>
      <w:r>
        <w:rPr/>
        <w:t xml:space="preserve">图表：2019-2023年康佳集团股份有限公司主要财务指标分析</w:t>
      </w:r>
    </w:p>
    <w:p>
      <w:pPr>
        <w:spacing w:after="150"/>
      </w:pPr>
      <w:r>
        <w:rPr/>
        <w:t xml:space="preserve">图表：2019-2023年康佳集团股份有限公司营业利润率</w:t>
      </w:r>
    </w:p>
    <w:p>
      <w:pPr>
        <w:spacing w:after="150"/>
      </w:pPr>
      <w:r>
        <w:rPr/>
        <w:t xml:space="preserve">图表：2019-2023年康佳集团股份有限公司净资产收益率</w:t>
      </w:r>
    </w:p>
    <w:p>
      <w:pPr>
        <w:spacing w:after="150"/>
      </w:pPr>
      <w:r>
        <w:rPr/>
        <w:t xml:space="preserve">图表：2019-2023年康佳集团股份有限公司盈利能力分析</w:t>
      </w:r>
    </w:p>
    <w:p>
      <w:pPr>
        <w:spacing w:after="150"/>
      </w:pPr>
      <w:r>
        <w:rPr/>
        <w:t xml:space="preserve">图表：2019-2023年康佳集团股份有限公司流动比率</w:t>
      </w:r>
    </w:p>
    <w:p>
      <w:pPr>
        <w:spacing w:after="150"/>
      </w:pPr>
      <w:r>
        <w:rPr/>
        <w:t xml:space="preserve">图表：2019-2023年康佳集团股份有限公司资产负债率</w:t>
      </w:r>
    </w:p>
    <w:p>
      <w:pPr>
        <w:spacing w:after="150"/>
      </w:pPr>
      <w:r>
        <w:rPr/>
        <w:t xml:space="preserve">图表：2019-2023年康佳集团股份有限公司偿债能力分析</w:t>
      </w:r>
    </w:p>
    <w:p>
      <w:pPr>
        <w:spacing w:after="150"/>
      </w:pPr>
      <w:r>
        <w:rPr/>
        <w:t xml:space="preserve">图表：2019-2023年康佳集团股份有限公司成长能力分析</w:t>
      </w:r>
    </w:p>
    <w:p>
      <w:pPr>
        <w:spacing w:after="150"/>
      </w:pPr>
      <w:r>
        <w:rPr/>
        <w:t xml:space="preserve">图表：2019-2023年康佳集团股份有限公司存货周转率</w:t>
      </w:r>
    </w:p>
    <w:p>
      <w:pPr>
        <w:spacing w:after="150"/>
      </w:pPr>
      <w:r>
        <w:rPr/>
        <w:t xml:space="preserve">图表：2019-2023年康佳集团股份有限公司总资产周转率</w:t>
      </w:r>
    </w:p>
    <w:p>
      <w:pPr>
        <w:spacing w:after="150"/>
      </w:pPr>
      <w:r>
        <w:rPr/>
        <w:t xml:space="preserve">图表：2019-2023年康佳集团股份有限公司营运能力分析</w:t>
      </w:r>
    </w:p>
    <w:p>
      <w:pPr>
        <w:spacing w:after="150"/>
      </w:pPr>
      <w:r>
        <w:rPr/>
        <w:t xml:space="preserve">图表：联想集团股份有限公司基本信息</w:t>
      </w:r>
    </w:p>
    <w:p>
      <w:pPr>
        <w:spacing w:after="150"/>
      </w:pPr>
      <w:r>
        <w:rPr/>
        <w:t xml:space="preserve">图表：2019-2023年联想集团股份有限公司主要财务信息</w:t>
      </w:r>
    </w:p>
    <w:p>
      <w:pPr>
        <w:spacing w:after="150"/>
      </w:pPr>
      <w:r>
        <w:rPr/>
        <w:t xml:space="preserve">图表：2019-2023年联想集团股份有限公司利润表</w:t>
      </w:r>
    </w:p>
    <w:p>
      <w:pPr>
        <w:spacing w:after="150"/>
      </w:pPr>
      <w:r>
        <w:rPr/>
        <w:t xml:space="preserve">图表：2019-2023年联想集团股份有限公司资产负债表</w:t>
      </w:r>
    </w:p>
    <w:p>
      <w:pPr>
        <w:spacing w:after="150"/>
      </w:pPr>
      <w:r>
        <w:rPr/>
        <w:t xml:space="preserve">图表：2019-2023年联想集团股份有限公司现金流量表</w:t>
      </w:r>
    </w:p>
    <w:p>
      <w:pPr>
        <w:spacing w:after="150"/>
      </w:pPr>
      <w:r>
        <w:rPr/>
        <w:t xml:space="preserve">图表：清华紫光股份有限公司基本信息</w:t>
      </w:r>
    </w:p>
    <w:p>
      <w:pPr>
        <w:spacing w:after="150"/>
      </w:pPr>
      <w:r>
        <w:rPr/>
        <w:t xml:space="preserve">图表：2019-2023年清华紫光股份有限公司主营业务状况</w:t>
      </w:r>
    </w:p>
    <w:p>
      <w:pPr>
        <w:spacing w:after="150"/>
      </w:pPr>
      <w:r>
        <w:rPr/>
        <w:t xml:space="preserve">图表：2019-2023年清华紫光股份有限公司净利润</w:t>
      </w:r>
    </w:p>
    <w:p>
      <w:pPr>
        <w:spacing w:after="150"/>
      </w:pPr>
      <w:r>
        <w:rPr/>
        <w:t xml:space="preserve">图表：2019-2023年清华紫光股份有限公司主营业务收入</w:t>
      </w:r>
    </w:p>
    <w:p>
      <w:pPr>
        <w:spacing w:after="150"/>
      </w:pPr>
      <w:r>
        <w:rPr/>
        <w:t xml:space="preserve">图表：2019-2023年清华紫光股份有限公司每股收益</w:t>
      </w:r>
    </w:p>
    <w:p>
      <w:pPr>
        <w:spacing w:after="150"/>
      </w:pPr>
      <w:r>
        <w:rPr/>
        <w:t xml:space="preserve">图表：2019-2023年清华紫光股份有限公司主要财务指标分析</w:t>
      </w:r>
    </w:p>
    <w:p>
      <w:pPr>
        <w:spacing w:after="150"/>
      </w:pPr>
      <w:r>
        <w:rPr/>
        <w:t xml:space="preserve">图表：2019-2023年清华紫光股份有限公司营业利润率</w:t>
      </w:r>
    </w:p>
    <w:p>
      <w:pPr>
        <w:spacing w:after="150"/>
      </w:pPr>
      <w:r>
        <w:rPr/>
        <w:t xml:space="preserve">图表：2019-2023年清华紫光股份有限公司净资产收益率</w:t>
      </w:r>
    </w:p>
    <w:p>
      <w:pPr>
        <w:spacing w:after="150"/>
      </w:pPr>
      <w:r>
        <w:rPr/>
        <w:t xml:space="preserve">图表：2019-2023年清华紫光股份有限公司盈利能力分析</w:t>
      </w:r>
    </w:p>
    <w:p>
      <w:pPr>
        <w:spacing w:after="150"/>
      </w:pPr>
      <w:r>
        <w:rPr/>
        <w:t xml:space="preserve">图表：2019-2023年清华紫光股份有限公司流动比率</w:t>
      </w:r>
    </w:p>
    <w:p>
      <w:pPr>
        <w:spacing w:after="150"/>
      </w:pPr>
      <w:r>
        <w:rPr/>
        <w:t xml:space="preserve">图表：2019-2023年清华紫光股份有限公司资产负债率</w:t>
      </w:r>
    </w:p>
    <w:p>
      <w:pPr>
        <w:spacing w:after="150"/>
      </w:pPr>
      <w:r>
        <w:rPr/>
        <w:t xml:space="preserve">图表：2019-2023年清华紫光股份有限公司偿债能力分析</w:t>
      </w:r>
    </w:p>
    <w:p>
      <w:pPr>
        <w:spacing w:after="150"/>
      </w:pPr>
      <w:r>
        <w:rPr/>
        <w:t xml:space="preserve">图表：2019-2023年清华紫光股份有限公司成长能力分析</w:t>
      </w:r>
    </w:p>
    <w:p>
      <w:pPr>
        <w:spacing w:after="150"/>
      </w:pPr>
      <w:r>
        <w:rPr/>
        <w:t xml:space="preserve">图表：2019-2023年清华紫光股份有限公司存货周转率</w:t>
      </w:r>
    </w:p>
    <w:p>
      <w:pPr>
        <w:spacing w:after="150"/>
      </w:pPr>
      <w:r>
        <w:rPr/>
        <w:t xml:space="preserve">图表：2019-2023年清华紫光股份有限公司总资产周转率</w:t>
      </w:r>
    </w:p>
    <w:p>
      <w:pPr>
        <w:spacing w:after="150"/>
      </w:pPr>
      <w:r>
        <w:rPr/>
        <w:t xml:space="preserve">图表：2019-2023年清华紫光股份有限公司营运能力分析</w:t>
      </w:r>
    </w:p>
    <w:p>
      <w:pPr>
        <w:spacing w:after="150"/>
      </w:pPr>
      <w:r>
        <w:rPr/>
        <w:t xml:space="preserve">图表：国务院关于促进信息消费扩大内需的若干意见</w:t>
      </w:r>
    </w:p>
    <w:p>
      <w:pPr>
        <w:spacing w:after="150"/>
      </w:pPr>
      <w:r>
        <w:rPr/>
        <w:t xml:space="preserve">图表：关于申报2019-2023年度宽带网络优化示范项目的通知</w:t>
      </w:r>
    </w:p>
    <w:p>
      <w:pPr>
        <w:spacing w:after="150"/>
      </w:pPr>
      <w:r>
        <w:rPr/>
        <w:t xml:space="preserve">图表：信息化和工业化深度混合专项行动计划</w:t>
      </w:r>
    </w:p>
    <w:p>
      <w:pPr>
        <w:spacing w:after="150"/>
      </w:pPr>
      <w:r>
        <w:rPr/>
        <w:t xml:space="preserve">图表：新一代宽带无线移动通信网专项启动</w:t>
      </w:r>
    </w:p>
    <w:p>
      <w:pPr>
        <w:spacing w:after="150"/>
      </w:pPr>
      <w:r>
        <w:rPr/>
        <w:t xml:space="preserve">图表：关于加强移动智能终端管理的通知</w:t>
      </w:r>
    </w:p>
    <w:p>
      <w:pPr>
        <w:spacing w:after="150"/>
      </w:pPr>
      <w:r>
        <w:rPr/>
        <w:t xml:space="preserve">图表：2019-2023年我国cpi变动情况对比</w:t>
      </w:r>
    </w:p>
    <w:p>
      <w:pPr>
        <w:spacing w:after="150"/>
      </w:pPr>
      <w:r>
        <w:rPr/>
        <w:t xml:space="preserve">图表：2019-2023年我国城镇居民可支配收入变动情况</w:t>
      </w:r>
    </w:p>
    <w:p>
      <w:pPr>
        <w:spacing w:after="150"/>
      </w:pPr>
      <w:r>
        <w:rPr/>
        <w:t xml:space="preserve">图表：2019-2023年我国社会消费品零售总额名义增速</w:t>
      </w:r>
    </w:p>
    <w:p>
      <w:pPr>
        <w:spacing w:after="150"/>
      </w:pPr>
      <w:r>
        <w:rPr/>
        <w:t xml:space="preserve">图表：2004-2019-2023年我国社会粮食总产量增长情况</w:t>
      </w:r>
    </w:p>
    <w:p>
      <w:pPr>
        <w:spacing w:after="150"/>
      </w:pPr>
      <w:r>
        <w:rPr/>
        <w:t xml:space="preserve">图表：2019-2023年我国规模以上工业增加值增速</w:t>
      </w:r>
    </w:p>
    <w:p>
      <w:pPr>
        <w:spacing w:after="150"/>
      </w:pPr>
      <w:r>
        <w:rPr/>
        <w:t xml:space="preserve">图表：2019-2023年我国固定资产投资增速</w:t>
      </w:r>
    </w:p>
    <w:p>
      <w:pPr>
        <w:spacing w:after="150"/>
      </w:pPr>
      <w:r>
        <w:rPr/>
        <w:t xml:space="preserve">图表：2019-2023年我国房地产开发投资增速</w:t>
      </w:r>
    </w:p>
    <w:p>
      <w:pPr>
        <w:spacing w:after="150"/>
      </w:pPr>
      <w:r>
        <w:rPr/>
        <w:t xml:space="preserve">图表：2006-2019-2023年我国房人口及其自认增长率变动情况</w:t>
      </w:r>
    </w:p>
    <w:p>
      <w:pPr>
        <w:spacing w:after="150"/>
      </w:pPr>
      <w:r>
        <w:rPr/>
        <w:t xml:space="preserve">图表：2019-2023年我国规模以上工业企业主营业务收入和利润总额增长情况</w:t>
      </w:r>
    </w:p>
    <w:p>
      <w:pPr>
        <w:spacing w:after="150"/>
      </w:pPr>
      <w:r>
        <w:rPr/>
        <w:t xml:space="preserve">图表：2019-2023年我国规模以上工业企业主营业务收入和主营利润增长情况</w:t>
      </w:r>
    </w:p>
    <w:p>
      <w:pPr>
        <w:spacing w:after="150"/>
      </w:pPr>
      <w:r>
        <w:rPr/>
        <w:t xml:space="preserve">图表：2019-2023年我国规模以上工业企业每百元主营业务收入成本与利润率</w:t>
      </w:r>
    </w:p>
    <w:p>
      <w:pPr>
        <w:spacing w:after="150"/>
      </w:pPr>
      <w:r>
        <w:rPr/>
        <w:t xml:space="preserve">图表：2019-2023年我国不同所有规模以上工业经营状况</w:t>
      </w:r>
    </w:p>
    <w:p>
      <w:pPr>
        <w:spacing w:after="150"/>
      </w:pPr>
      <w:r>
        <w:rPr/>
        <w:t xml:space="preserve">图表：2019-2023年我国制造业pmi指数变动情况</w:t>
      </w:r>
    </w:p>
    <w:p>
      <w:pPr>
        <w:spacing w:after="150"/>
      </w:pPr>
      <w:r>
        <w:rPr/>
        <w:t xml:space="preserve">图表：2019-2023年我国制造业pmi分类指数</w:t>
      </w:r>
    </w:p>
    <w:p>
      <w:pPr>
        <w:spacing w:after="150"/>
      </w:pPr>
      <w:r>
        <w:rPr/>
        <w:t xml:space="preserve">图表：2019-2023年我国非制造业商务活动指数变动情况</w:t>
      </w:r>
    </w:p>
    <w:p>
      <w:pPr>
        <w:spacing w:after="150"/>
      </w:pPr>
      <w:r>
        <w:rPr/>
        <w:t xml:space="preserve">图表：2019-2023年我国非制造业pmi分类指数</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图表：2019-2023年我国民间固定资产投资增速</w:t>
      </w:r>
    </w:p>
    <w:p>
      <w:pPr>
        <w:spacing w:after="150"/>
      </w:pPr>
      <w:r>
        <w:rPr/>
        <w:t xml:space="preserve">图表：2019-2023年我国固定资产投资(不含农户)增速</w:t>
      </w:r>
    </w:p>
    <w:p>
      <w:pPr>
        <w:spacing w:after="150"/>
      </w:pPr>
      <w:r>
        <w:rPr/>
        <w:t xml:space="preserve">图表：2019-2023年我国固定资产投资(不含农户)分地区增速</w:t>
      </w:r>
    </w:p>
    <w:p>
      <w:pPr>
        <w:spacing w:after="150"/>
      </w:pPr>
      <w:r>
        <w:rPr/>
        <w:t xml:space="preserve">图表：2019-2023年我国固定资产投资(不含农户)到位资金增速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图表：2019-2023年我国房地产开发企业本年到位资金增速</w:t>
      </w:r>
    </w:p>
    <w:p>
      <w:pPr>
        <w:spacing w:after="150"/>
      </w:pPr>
      <w:r>
        <w:rPr/>
        <w:t xml:space="preserve">图表：2019-2023年1-12月我国分区域房地产开发投资情况</w:t>
      </w:r>
    </w:p>
    <w:p>
      <w:pPr>
        <w:spacing w:after="150"/>
      </w:pPr>
      <w:r>
        <w:rPr/>
        <w:t xml:space="preserve">图表：2019-2023年1-12月我国分区域房地产销售情况</w:t>
      </w:r>
    </w:p>
    <w:p>
      <w:pPr>
        <w:spacing w:after="150"/>
      </w:pPr>
      <w:r>
        <w:rPr/>
        <w:t xml:space="preserve">图表：2019-2023年我国出口情况</w:t>
      </w:r>
    </w:p>
    <w:p>
      <w:pPr>
        <w:spacing w:after="150"/>
      </w:pPr>
      <w:r>
        <w:rPr/>
        <w:t xml:space="preserve">图表：2019-2023年我国进口情况</w:t>
      </w:r>
    </w:p>
    <w:p>
      <w:pPr>
        <w:spacing w:after="150"/>
      </w:pPr>
      <w:r>
        <w:rPr/>
        <w:t xml:space="preserve">图表：2019-2023年全国人口变化</w:t>
      </w:r>
    </w:p>
    <w:p>
      <w:pPr>
        <w:spacing w:after="150"/>
      </w:pPr>
      <w:r>
        <w:rPr/>
        <w:t xml:space="preserve">图表：2019-2023年中国人口性别变化</w:t>
      </w:r>
    </w:p>
    <w:p>
      <w:pPr>
        <w:spacing w:after="150"/>
      </w:pPr>
      <w:r>
        <w:rPr/>
        <w:t xml:space="preserve">图表：2014-2019-2023年普通高等教育、中等职业教育及普通高中生招生人数</w:t>
      </w:r>
    </w:p>
    <w:p>
      <w:pPr>
        <w:spacing w:after="150"/>
      </w:pPr>
      <w:r>
        <w:rPr/>
        <w:t xml:space="preserve">图表：2019-2023年全国各类型教育招生情况</w:t>
      </w:r>
    </w:p>
    <w:p>
      <w:pPr>
        <w:spacing w:after="150"/>
      </w:pPr>
      <w:r>
        <w:rPr/>
        <w:t xml:space="preserve">图表：2019-2023年全国专利申请情况</w:t>
      </w:r>
    </w:p>
    <w:p>
      <w:pPr>
        <w:spacing w:after="150"/>
      </w:pPr>
      <w:r>
        <w:rPr/>
        <w:t xml:space="preserve">图表：2019-2023年全国授予专利发明情况</w:t>
      </w:r>
    </w:p>
    <w:p>
      <w:pPr>
        <w:spacing w:after="150"/>
      </w:pPr>
      <w:r>
        <w:rPr/>
        <w:t xml:space="preserve">图表：2019-2023年全国有效专利发明情况</w:t>
      </w:r>
    </w:p>
    <w:p>
      <w:pPr>
        <w:spacing w:after="150"/>
      </w:pPr>
      <w:r>
        <w:rPr/>
        <w:t xml:space="preserve">图表：2006-2019-2023年全国城镇人口比重</w:t>
      </w:r>
    </w:p>
    <w:p>
      <w:pPr>
        <w:spacing w:after="150"/>
      </w:pPr>
      <w:r>
        <w:rPr/>
        <w:t xml:space="preserve">图表：2019-2023年我国城镇化水平变化情况</w:t>
      </w:r>
    </w:p>
    <w:p>
      <w:pPr>
        <w:spacing w:after="150"/>
      </w:pPr>
      <w:r>
        <w:rPr/>
        <w:t xml:space="preserve">图表：2011-2019-2023年我国集成电路芯片制造业的销售收入及增长</w:t>
      </w:r>
    </w:p>
    <w:p>
      <w:pPr>
        <w:spacing w:after="150"/>
      </w:pPr>
      <w:r>
        <w:rPr/>
        <w:t xml:space="preserve">图表：2024-2029年我国移动硬盘市场规模预测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中国通讯终端行业市场深度调研及发展趋势与投资前景研究报告(2024-2029版)</dc:title>
  <dc:description>中国通讯终端行业市场深度调研及发展趋势与投资前景研究报告(2024-2029版)</dc:description>
  <dc:subject>中国通讯终端行业市场深度调研及发展趋势与投资前景研究报告(2024-2029版)</dc:subject>
  <cp:keywords>研究报告</cp:keywords>
  <cp:category>研究报告</cp:category>
  <cp:lastModifiedBy>北京中道泰和信息咨询有限公司</cp:lastModifiedBy>
  <dcterms:created xsi:type="dcterms:W3CDTF">2024-01-29T16:39:00+08:00</dcterms:created>
  <dcterms:modified xsi:type="dcterms:W3CDTF">2024-01-29T16:39:00+08:00</dcterms:modified>
</cp:coreProperties>
</file>

<file path=docProps/custom.xml><?xml version="1.0" encoding="utf-8"?>
<Properties xmlns="http://schemas.openxmlformats.org/officeDocument/2006/custom-properties" xmlns:vt="http://schemas.openxmlformats.org/officeDocument/2006/docPropsVTypes"/>
</file>