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外包行业市场跟踪搜集的一手市场数据，应用先进的科学分析模型，全面而准确地为您从行业的整体高度来架构分析体系。报告结合软件外包行业的背景，深入而客观地剖析了中国软件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外包行业的发展轨迹及多年的实践经验，对行业未来的发展趋势做出审慎分析与预测，是软件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1、对软件外包市场资源配置的影响</w:t>
      </w:r>
    </w:p>
    <w:p>
      <w:pPr>
        <w:spacing w:after="150"/>
      </w:pPr>
      <w:r>
        <w:rPr/>
        <w:t xml:space="preserve">2、对软件外包产业市场格局的影响</w:t>
      </w:r>
    </w:p>
    <w:p>
      <w:pPr>
        <w:spacing w:after="150"/>
      </w:pPr>
      <w:r>
        <w:rPr/>
        <w:t xml:space="preserve">3、对软件外包产业发展方式的影响</w:t>
      </w:r>
    </w:p>
    <w:p>
      <w:pPr>
        <w:spacing w:after="150"/>
      </w:pPr>
      <w:r>
        <w:rPr/>
        <w:t xml:space="preserve">二、软件外包国家战略背景下软件外包发展的swot分析</w:t>
      </w:r>
    </w:p>
    <w:p>
      <w:pPr>
        <w:spacing w:after="150"/>
      </w:pPr>
      <w:r>
        <w:rPr/>
        <w:t xml:space="preserve">1、软件外包发展的优势分析</w:t>
      </w:r>
    </w:p>
    <w:p>
      <w:pPr>
        <w:spacing w:after="150"/>
      </w:pPr>
      <w:r>
        <w:rPr/>
        <w:t xml:space="preserve">2、软件外包发展的劣势分析</w:t>
      </w:r>
    </w:p>
    <w:p>
      <w:pPr>
        <w:spacing w:after="150"/>
      </w:pPr>
      <w:r>
        <w:rPr/>
        <w:t xml:space="preserve">3、软件外包发展的机遇分析</w:t>
      </w:r>
    </w:p>
    <w:p>
      <w:pPr>
        <w:spacing w:after="150"/>
      </w:pPr>
      <w:r>
        <w:rPr/>
        <w:t xml:space="preserve">4、软件外包发展面临的挑战</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四、台湾地区软件外包行业发展分析</w:t>
      </w:r>
    </w:p>
    <w:p>
      <w:pPr>
        <w:spacing w:after="150"/>
      </w:pPr>
      <w:r>
        <w:rPr/>
        <w:t xml:space="preserve">五、国外软件外包行业发展经验总结</w:t>
      </w:r>
    </w:p>
    <w:p>
      <w:pPr>
        <w:spacing w:after="150"/>
      </w:pPr>
      <w:r>
        <w:rPr>
          <w:b w:val="1"/>
          <w:bCs w:val="1"/>
        </w:rPr>
        <w:t xml:space="preserve">第四章 2022年中国软件外包行业发展现状分析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1、软件外包行业发展规模</w:t>
      </w:r>
    </w:p>
    <w:p>
      <w:pPr>
        <w:spacing w:after="150"/>
      </w:pPr>
      <w:r>
        <w:rPr/>
        <w:t xml:space="preserve">2、软件外包行业供需状况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1、智能软件外包设备发展概况</w:t>
      </w:r>
    </w:p>
    <w:p>
      <w:pPr>
        <w:spacing w:after="150"/>
      </w:pPr>
      <w:r>
        <w:rPr/>
        <w:t xml:space="preserve">2、主要软件外包app应用情况</w:t>
      </w:r>
    </w:p>
    <w:p>
      <w:pPr>
        <w:spacing w:after="150"/>
      </w:pPr>
      <w:r>
        <w:rPr/>
        <w:t xml:space="preserve">二、软件外包智能设备经营模式分析</w:t>
      </w:r>
    </w:p>
    <w:p>
      <w:pPr>
        <w:spacing w:after="150"/>
      </w:pPr>
      <w:r>
        <w:rPr/>
        <w:t xml:space="preserve">1、智能硬件模式</w:t>
      </w:r>
    </w:p>
    <w:p>
      <w:pPr>
        <w:spacing w:after="150"/>
      </w:pPr>
      <w:r>
        <w:rPr/>
        <w:t xml:space="preserve">2、软件外包app模式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三、智能设备对软件外包行业的影响分析</w:t>
      </w:r>
    </w:p>
    <w:p>
      <w:pPr>
        <w:spacing w:after="150"/>
      </w:pPr>
      <w:r>
        <w:rPr/>
        <w:t xml:space="preserve">1、智能设备对软件外包行业的影响</w:t>
      </w:r>
    </w:p>
    <w:p>
      <w:pPr>
        <w:spacing w:after="150"/>
      </w:pPr>
      <w:r>
        <w:rPr/>
        <w:t xml:space="preserve">2、软件外包智能设备的发展趋势分析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1、软件外包o2o模式分析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2022年软件外包行业发展趋势分析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2019-2023年中国软件外包市场趋势分析</w:t>
      </w:r>
    </w:p>
    <w:p>
      <w:pPr>
        <w:spacing w:after="150"/>
      </w:pPr>
      <w:r>
        <w:rPr/>
        <w:t xml:space="preserve">一、2019-2023年软件外包市场趋势总结</w:t>
      </w:r>
    </w:p>
    <w:p>
      <w:pPr>
        <w:spacing w:after="150"/>
      </w:pPr>
      <w:r>
        <w:rPr/>
        <w:t xml:space="preserve">二、2019-2023年软件外包发展趋势分析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第十章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软件外包行业投资效益分析</w:t>
      </w:r>
    </w:p>
    <w:p>
      <w:pPr>
        <w:spacing w:after="150"/>
      </w:pPr>
      <w:r>
        <w:rPr/>
        <w:t xml:space="preserve">一、2019-2023年软件外包行业投资状况分析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一、2019-2023年影响软件外包行业运行的有利因素分析</w:t>
      </w:r>
    </w:p>
    <w:p>
      <w:pPr>
        <w:spacing w:after="150"/>
      </w:pPr>
      <w:r>
        <w:rPr/>
        <w:t xml:space="preserve">二、2019-2023年影响软件外包行业运行的稳定因素分析</w:t>
      </w:r>
    </w:p>
    <w:p>
      <w:pPr>
        <w:spacing w:after="150"/>
      </w:pPr>
      <w:r>
        <w:rPr/>
        <w:t xml:space="preserve">三、2019-2023年影响软件外包行业运行的不利因素分析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一、2019-2023年软件外包行业市场风险及控制策略</w:t>
      </w:r>
    </w:p>
    <w:p>
      <w:pPr>
        <w:spacing w:after="150"/>
      </w:pPr>
      <w:r>
        <w:rPr/>
        <w:t xml:space="preserve">二、2019-2023年软件外包行业政策风险及控制策略</w:t>
      </w:r>
    </w:p>
    <w:p>
      <w:pPr>
        <w:spacing w:after="150"/>
      </w:pPr>
      <w:r>
        <w:rPr/>
        <w:t xml:space="preserve">三、2019-2023年软件外包行业经营风险及控制策略</w:t>
      </w:r>
    </w:p>
    <w:p>
      <w:pPr>
        <w:spacing w:after="150"/>
      </w:pPr>
      <w:r>
        <w:rPr/>
        <w:t xml:space="preserve">四、2019-2023年软件外包行业技术风险及控制策略</w:t>
      </w:r>
    </w:p>
    <w:p>
      <w:pPr>
        <w:spacing w:after="150"/>
      </w:pPr>
      <w:r>
        <w:rPr/>
        <w:t xml:space="preserve">五、2019-2023年软件外包同业竞争风险及控制策略</w:t>
      </w:r>
    </w:p>
    <w:p>
      <w:pPr>
        <w:spacing w:after="150"/>
      </w:pPr>
      <w:r>
        <w:rPr/>
        <w:t xml:space="preserve">六、2019-2023年软件外包行业其他风险及控制策略</w:t>
      </w:r>
    </w:p>
    <w:p>
      <w:pPr>
        <w:spacing w:after="150"/>
      </w:pPr>
      <w:r>
        <w:rPr>
          <w:b w:val="1"/>
          <w:bCs w:val="1"/>
        </w:rPr>
        <w:t xml:space="preserve">第十二章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图表：软件外包市场产品构成图</w:t>
      </w:r>
    </w:p>
    <w:p>
      <w:pPr>
        <w:spacing w:after="150"/>
      </w:pPr>
      <w:r>
        <w:rPr/>
        <w:t xml:space="preserve">图表：软件外包市场生命周期示意图</w:t>
      </w:r>
    </w:p>
    <w:p>
      <w:pPr>
        <w:spacing w:after="150"/>
      </w:pPr>
      <w:r>
        <w:rPr/>
        <w:t xml:space="preserve">图表：软件外包市场产销规模对比</w:t>
      </w:r>
    </w:p>
    <w:p>
      <w:pPr>
        <w:spacing w:after="150"/>
      </w:pPr>
      <w:r>
        <w:rPr/>
        <w:t xml:space="preserve">图表：软件外包市场企业竞争格局</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图表：软件外包市场上游供给情况</w:t>
      </w:r>
    </w:p>
    <w:p>
      <w:pPr>
        <w:spacing w:after="150"/>
      </w:pPr>
      <w:r>
        <w:rPr/>
        <w:t xml:space="preserve">图表：软件外包市场下游消费市场构成图</w:t>
      </w:r>
    </w:p>
    <w:p>
      <w:pPr>
        <w:spacing w:after="150"/>
      </w:pPr>
      <w:r>
        <w:rPr/>
        <w:t xml:space="preserve">图表：软件外包市场企业市场占有率对比</w:t>
      </w:r>
    </w:p>
    <w:p>
      <w:pPr>
        <w:spacing w:after="150"/>
      </w:pPr>
      <w:r>
        <w:rPr/>
        <w:t xml:space="preserve">图表：2019-2023年软件外包市场投资规模</w:t>
      </w:r>
    </w:p>
    <w:p>
      <w:pPr>
        <w:spacing w:after="150"/>
      </w:pPr>
      <w:r>
        <w:rPr/>
        <w:t xml:space="preserve">图表：2024-2029年软件外包市场投资规模预测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中国软件外包行业市场发展前瞻及投资战略研究报告(2024-2029版)</dc:title>
  <dc:description>中国软件外包行业市场发展前瞻及投资战略研究报告(2024-2029版)</dc:description>
  <dc:subject>中国软件外包行业市场发展前瞻及投资战略研究报告(2024-2029版)</dc:subject>
  <cp:keywords>研究报告</cp:keywords>
  <cp:category>研究报告</cp:category>
  <cp:lastModifiedBy>北京中道泰和信息咨询有限公司</cp:lastModifiedBy>
  <dcterms:created xsi:type="dcterms:W3CDTF">2024-01-29T15:12:03+08:00</dcterms:created>
  <dcterms:modified xsi:type="dcterms:W3CDTF">2024-01-29T15:12:03+08:00</dcterms:modified>
</cp:coreProperties>
</file>

<file path=docProps/custom.xml><?xml version="1.0" encoding="utf-8"?>
<Properties xmlns="http://schemas.openxmlformats.org/officeDocument/2006/custom-properties" xmlns:vt="http://schemas.openxmlformats.org/officeDocument/2006/docPropsVTypes"/>
</file>