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中国智慧城市建设行业发展分析及发展战略研究报告(2024-2029版)</w:t>
      </w:r>
    </w:p>
    <w:p>
      <w:pPr>
        <w:spacing w:after="150"/>
      </w:pPr>
      <w:r>
        <w:rPr>
          <w:b w:val="1"/>
          <w:bCs w:val="1"/>
        </w:rPr>
        <w:t xml:space="preserve">报告简介</w:t>
      </w:r>
    </w:p>
    <w:p>
      <w:pPr>
        <w:spacing w:after="150"/>
      </w:pPr>
      <w:r>
        <w:rPr/>
        <w:t xml:space="preserve">智慧城市建设工作已列入当地国民经济和社会发展“十三五”规划或相关专项规划;已完成智慧城市发展规划纲要编制;已有明确的智慧城市建设资金筹措方案和保障渠道，如已列入政府财政预算;责任主体的主要负责人负责创建国家智慧城市试点申报和组织管理。智慧城市建设主要由政府主导，政府渠道和资金较为关键。</w:t>
      </w:r>
    </w:p>
    <w:p>
      <w:pPr>
        <w:spacing w:after="150"/>
      </w:pPr>
      <w:r>
        <w:rPr/>
        <w:t xml:space="preserve">近年来，多地将智慧城市建设作为产业和振兴发展的切入点来抓，坚持高点站位、战略谋划、整合资源，使其在新一轮互联网和信息产业发展中快速集聚放大乘数效应，促进新旧动能转换。智慧城市已上升为国家战略，随着政策红利的进一步释放、资金的大量投入，智慧城市产业也将迎来新的发展高潮。随着城市精细化管理的推进，以及政府越来越重视对城市居民和工作人群的生活与工作环境幸福感的提升，智慧城市的深度应用将进入新的发展阶段。”</w:t>
      </w:r>
    </w:p>
    <w:p>
      <w:pPr>
        <w:spacing w:after="150"/>
      </w:pPr>
      <w:r>
        <w:rPr/>
        <w:t xml:space="preserve">智慧城市建设的发展空间被广泛看好的同时，资本也在加快布局。近年来，平安、阿里、腾讯，华为(业内简称PATH)几家大型企业积极投身智慧城市，基于自身的资源优势，极大地丰富了智慧城市的实践，智慧城市建设迎来新一轮提速期。</w:t>
      </w:r>
    </w:p>
    <w:p>
      <w:pPr>
        <w:spacing w:after="150"/>
      </w:pPr>
      <w:r>
        <w:rPr/>
        <w:t xml:space="preserve">智慧城市涵盖的范围很广，从功能上讲，涉及了城市运行状态的感知、传输、计算、分析、共享、决策，对城市基础设施、管理、运行、民生等方面进行信息化、智能化和智慧化。智慧城市产业链从上游到下游主要包含了：顶层设计、硬件、软件、系统集成、运营、应用等部分。在应用方面，主要包括：智慧安防、政务云、智慧交通、智慧医疗、智慧能源等。其中，安防、政务云、智慧交通、智慧医疗涉及了民生的基本刚性需求，且在我国亟待发展，有望在智慧城市的建设中先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城市行业的发展状况进行了深入透彻地分析，对我国行业市场情况、技术现状、供需形势作了详尽研究，重点分析了国内外重点企业、行业发展趋势以及行业投资情况，报告还对智慧城市下游行业的发展进行了探讨，是智慧城市及相关企业、投资部门、研究机构准确了解目前中国市场发展动态，把握智慧城市行业发展方向，为企业经营决策提供重要参考的依据。</w:t>
      </w:r>
    </w:p>
    <w:p>
      <w:pPr>
        <w:spacing w:after="150"/>
      </w:pPr>
      <w:r>
        <w:rPr>
          <w:b w:val="1"/>
          <w:bCs w:val="1"/>
        </w:rPr>
        <w:t xml:space="preserve">报告目录</w:t>
      </w:r>
    </w:p>
    <w:p>
      <w:pPr>
        <w:spacing w:after="150"/>
      </w:pPr>
      <w:r>
        <w:rPr>
          <w:b w:val="1"/>
          <w:bCs w:val="1"/>
        </w:rPr>
        <w:t xml:space="preserve">第一章 智慧城市与新型智慧城市</w:t>
      </w:r>
    </w:p>
    <w:p>
      <w:pPr>
        <w:spacing w:after="150"/>
      </w:pPr>
      <w:r>
        <w:rPr/>
        <w:t xml:space="preserve">第一节 智慧城市相关内涵</w:t>
      </w:r>
    </w:p>
    <w:p>
      <w:pPr>
        <w:spacing w:after="150"/>
      </w:pPr>
      <w:r>
        <w:rPr/>
        <w:t xml:space="preserve">一、智慧城市概念与特征</w:t>
      </w:r>
    </w:p>
    <w:p>
      <w:pPr>
        <w:spacing w:after="150"/>
      </w:pPr>
      <w:r>
        <w:rPr/>
        <w:t xml:space="preserve">二、智慧城市的产生背景</w:t>
      </w:r>
    </w:p>
    <w:p>
      <w:pPr>
        <w:spacing w:after="150"/>
      </w:pPr>
      <w:r>
        <w:rPr/>
        <w:t xml:space="preserve">三、智慧城市的形成因素</w:t>
      </w:r>
    </w:p>
    <w:p>
      <w:pPr>
        <w:spacing w:after="150"/>
      </w:pPr>
      <w:r>
        <w:rPr/>
        <w:t xml:space="preserve">四、智慧城市的总体目标</w:t>
      </w:r>
    </w:p>
    <w:p>
      <w:pPr>
        <w:spacing w:after="150"/>
      </w:pPr>
      <w:r>
        <w:rPr/>
        <w:t xml:space="preserve">五、智慧城市的基本理念</w:t>
      </w:r>
    </w:p>
    <w:p>
      <w:pPr>
        <w:spacing w:after="150"/>
      </w:pPr>
      <w:r>
        <w:rPr/>
        <w:t xml:space="preserve">六、智慧城市重点建设领域</w:t>
      </w:r>
    </w:p>
    <w:p>
      <w:pPr>
        <w:spacing w:after="150"/>
      </w:pPr>
      <w:r>
        <w:rPr/>
        <w:t xml:space="preserve">七、智慧城市的建设意义</w:t>
      </w:r>
    </w:p>
    <w:p>
      <w:pPr>
        <w:spacing w:after="150"/>
      </w:pPr>
      <w:r>
        <w:rPr/>
        <w:t xml:space="preserve">第二节 新型智慧城市概述</w:t>
      </w:r>
    </w:p>
    <w:p>
      <w:pPr>
        <w:spacing w:after="150"/>
      </w:pPr>
      <w:r>
        <w:rPr/>
        <w:t xml:space="preserve">一、新型智慧城市概述</w:t>
      </w:r>
    </w:p>
    <w:p>
      <w:pPr>
        <w:spacing w:after="150"/>
      </w:pPr>
      <w:r>
        <w:rPr/>
        <w:t xml:space="preserve">二、新型智慧城市发展的四大助力</w:t>
      </w:r>
    </w:p>
    <w:p>
      <w:pPr>
        <w:spacing w:after="150"/>
      </w:pPr>
      <w:r>
        <w:rPr/>
        <w:t xml:space="preserve">三、新型智慧城市规划的四大核心抓手</w:t>
      </w:r>
    </w:p>
    <w:p>
      <w:pPr>
        <w:spacing w:after="150"/>
      </w:pPr>
      <w:r>
        <w:rPr/>
        <w:t xml:space="preserve">四、新型智慧城市的五大能力建设</w:t>
      </w:r>
    </w:p>
    <w:p>
      <w:pPr>
        <w:spacing w:after="150"/>
      </w:pPr>
      <w:r>
        <w:rPr/>
        <w:t xml:space="preserve">五、最新探索实践</w:t>
      </w:r>
    </w:p>
    <w:p>
      <w:pPr>
        <w:spacing w:after="150"/>
      </w:pPr>
      <w:r>
        <w:rPr/>
        <w:t xml:space="preserve">第三节 传统智慧城市与新型智慧城市对比分析</w:t>
      </w:r>
    </w:p>
    <w:p>
      <w:pPr>
        <w:spacing w:after="150"/>
      </w:pPr>
      <w:r>
        <w:rPr/>
        <w:t xml:space="preserve">一、目标</w:t>
      </w:r>
    </w:p>
    <w:p>
      <w:pPr>
        <w:spacing w:after="150"/>
      </w:pPr>
      <w:r>
        <w:rPr/>
        <w:t xml:space="preserve">二、基础设施层</w:t>
      </w:r>
    </w:p>
    <w:p>
      <w:pPr>
        <w:spacing w:after="150"/>
      </w:pPr>
      <w:r>
        <w:rPr/>
        <w:t xml:space="preserve">三、数据层</w:t>
      </w:r>
    </w:p>
    <w:p>
      <w:pPr>
        <w:spacing w:after="150"/>
      </w:pPr>
      <w:r>
        <w:rPr/>
        <w:t xml:space="preserve">四、平台层</w:t>
      </w:r>
    </w:p>
    <w:p>
      <w:pPr>
        <w:spacing w:after="150"/>
      </w:pPr>
      <w:r>
        <w:rPr/>
        <w:t xml:space="preserve">五、应用层</w:t>
      </w:r>
    </w:p>
    <w:p>
      <w:pPr>
        <w:spacing w:after="150"/>
      </w:pPr>
      <w:r>
        <w:rPr/>
        <w:t xml:space="preserve">六、国家或行业内容规范要求程度</w:t>
      </w:r>
    </w:p>
    <w:p>
      <w:pPr>
        <w:spacing w:after="150"/>
      </w:pPr>
      <w:r>
        <w:rPr/>
        <w:t xml:space="preserve">七、国家或行业主要代表性制度或规章</w:t>
      </w:r>
    </w:p>
    <w:p>
      <w:pPr>
        <w:spacing w:after="150"/>
      </w:pPr>
      <w:r>
        <w:rPr/>
        <w:t xml:space="preserve">八、主要技术</w:t>
      </w:r>
    </w:p>
    <w:p>
      <w:pPr>
        <w:spacing w:after="150"/>
      </w:pPr>
      <w:r>
        <w:rPr/>
        <w:t xml:space="preserve">第四节 智慧城市和城市规划</w:t>
      </w:r>
    </w:p>
    <w:p>
      <w:pPr>
        <w:spacing w:after="150"/>
      </w:pPr>
      <w:r>
        <w:rPr/>
        <w:t xml:space="preserve">一、城市规划概述</w:t>
      </w:r>
    </w:p>
    <w:p>
      <w:pPr>
        <w:spacing w:after="150"/>
      </w:pPr>
      <w:r>
        <w:rPr/>
        <w:t xml:space="preserve">二、智慧城市和城市规划的关系</w:t>
      </w:r>
    </w:p>
    <w:p>
      <w:pPr>
        <w:spacing w:after="150"/>
      </w:pPr>
      <w:r>
        <w:rPr/>
        <w:t xml:space="preserve">三、智慧城市建设中城市规划存在的问题</w:t>
      </w:r>
    </w:p>
    <w:p>
      <w:pPr>
        <w:spacing w:after="150"/>
      </w:pPr>
      <w:r>
        <w:rPr/>
        <w:t xml:space="preserve">四、智慧城市建设中城市规划的创新思路</w:t>
      </w:r>
    </w:p>
    <w:p>
      <w:pPr>
        <w:spacing w:after="150"/>
      </w:pPr>
      <w:r>
        <w:rPr>
          <w:b w:val="1"/>
          <w:bCs w:val="1"/>
        </w:rPr>
        <w:t xml:space="preserve">第二章 智慧城市建设市场环境及影响分析(pest)</w:t>
      </w:r>
    </w:p>
    <w:p>
      <w:pPr>
        <w:spacing w:after="150"/>
      </w:pPr>
      <w:r>
        <w:rPr/>
        <w:t xml:space="preserve">第一节 智慧城市建设政策环境分析(p)</w:t>
      </w:r>
    </w:p>
    <w:p>
      <w:pPr>
        <w:spacing w:after="150"/>
      </w:pPr>
      <w:r>
        <w:rPr/>
        <w:t xml:space="preserve">一、行业政策解读</w:t>
      </w:r>
    </w:p>
    <w:p>
      <w:pPr>
        <w:spacing w:after="150"/>
      </w:pPr>
      <w:r>
        <w:rPr/>
        <w:t xml:space="preserve">二、行业建设标准</w:t>
      </w:r>
    </w:p>
    <w:p>
      <w:pPr>
        <w:spacing w:after="150"/>
      </w:pPr>
      <w:r>
        <w:rPr/>
        <w:t xml:space="preserve">三、行业发展规划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一、智慧城市建设技术分析</w:t>
      </w:r>
    </w:p>
    <w:p>
      <w:pPr>
        <w:spacing w:after="150"/>
      </w:pPr>
      <w:r>
        <w:rPr/>
        <w:t xml:space="preserve">二、智慧城市建设技术发展趋势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二、美国</w:t>
      </w:r>
    </w:p>
    <w:p>
      <w:pPr>
        <w:spacing w:after="150"/>
      </w:pPr>
      <w:r>
        <w:rPr/>
        <w:t xml:space="preserve">三、日本</w:t>
      </w:r>
    </w:p>
    <w:p>
      <w:pPr>
        <w:spacing w:after="150"/>
      </w:pPr>
      <w:r>
        <w:rPr/>
        <w:t xml:space="preserve">四、新加坡</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二、实现智慧城市关键是服务转型</w:t>
      </w:r>
    </w:p>
    <w:p>
      <w:pPr>
        <w:spacing w:after="150"/>
      </w:pPr>
      <w:r>
        <w:rPr/>
        <w:t xml:space="preserve">第二节 智慧城市构建途径</w:t>
      </w:r>
    </w:p>
    <w:p>
      <w:pPr>
        <w:spacing w:after="150"/>
      </w:pPr>
      <w:r>
        <w:rPr/>
        <w:t xml:space="preserve">一、ibm智慧城市构建途径</w:t>
      </w:r>
    </w:p>
    <w:p>
      <w:pPr>
        <w:spacing w:after="150"/>
      </w:pPr>
      <w:r>
        <w:rPr/>
        <w:t xml:space="preserve">二、部分城市建设智慧城市的做法</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二、ibm智慧城市评价方法</w:t>
      </w:r>
    </w:p>
    <w:p>
      <w:pPr>
        <w:spacing w:after="150"/>
      </w:pPr>
      <w:r>
        <w:rPr/>
        <w:t xml:space="preserve">三、智慧城市评价指标体系建立</w:t>
      </w:r>
    </w:p>
    <w:p>
      <w:pPr>
        <w:spacing w:after="150"/>
      </w:pPr>
      <w:r>
        <w:rPr/>
        <w:t xml:space="preserve">第四节 新型智慧城市建设的逻辑与重构</w:t>
      </w:r>
    </w:p>
    <w:p>
      <w:pPr>
        <w:spacing w:after="150"/>
      </w:pPr>
      <w:r>
        <w:rPr/>
        <w:t xml:space="preserve">一、新型智慧城市建设的底层逻辑</w:t>
      </w:r>
    </w:p>
    <w:p>
      <w:pPr>
        <w:spacing w:after="150"/>
      </w:pPr>
      <w:r>
        <w:rPr/>
        <w:t xml:space="preserve">二、新型智慧城市建设体系的重构</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二、中国智慧城市建设发展现状</w:t>
      </w:r>
    </w:p>
    <w:p>
      <w:pPr>
        <w:spacing w:after="150"/>
      </w:pPr>
      <w:r>
        <w:rPr/>
        <w:t xml:space="preserve">三、中国智慧城市建设市场规模</w:t>
      </w:r>
    </w:p>
    <w:p>
      <w:pPr>
        <w:spacing w:after="150"/>
      </w:pPr>
      <w:r>
        <w:rPr/>
        <w:t xml:space="preserve">四、中国新型智慧城市发展特点与趋势</w:t>
      </w:r>
    </w:p>
    <w:p>
      <w:pPr>
        <w:spacing w:after="150"/>
      </w:pPr>
      <w:r>
        <w:rPr/>
        <w:t xml:space="preserve">第二节 智慧城市建设项目运营模式</w:t>
      </w:r>
    </w:p>
    <w:p>
      <w:pPr>
        <w:spacing w:after="150"/>
      </w:pPr>
      <w:r>
        <w:rPr/>
        <w:t xml:space="preserve">一、智慧城市建设项目的特点</w:t>
      </w:r>
    </w:p>
    <w:p>
      <w:pPr>
        <w:spacing w:after="150"/>
      </w:pPr>
      <w:r>
        <w:rPr/>
        <w:t xml:space="preserve">二、智慧城市建设项目的主要运营模式</w:t>
      </w:r>
    </w:p>
    <w:p>
      <w:pPr>
        <w:spacing w:after="150"/>
      </w:pPr>
      <w:r>
        <w:rPr/>
        <w:t xml:space="preserve">三、智慧城市建设运营模式选择的建议和对策</w:t>
      </w:r>
    </w:p>
    <w:p>
      <w:pPr>
        <w:spacing w:after="150"/>
      </w:pPr>
      <w:r>
        <w:rPr/>
        <w:t xml:space="preserve">第三节 巨头企业智慧城市建设布局分析</w:t>
      </w:r>
    </w:p>
    <w:p>
      <w:pPr>
        <w:spacing w:after="150"/>
      </w:pPr>
      <w:r>
        <w:rPr/>
        <w:t xml:space="preserve">一、华为——智慧城市神经系统</w:t>
      </w:r>
    </w:p>
    <w:p>
      <w:pPr>
        <w:spacing w:after="150"/>
      </w:pPr>
      <w:r>
        <w:rPr/>
        <w:t xml:space="preserve">二、阿里——城市大脑</w:t>
      </w:r>
    </w:p>
    <w:p>
      <w:pPr>
        <w:spacing w:after="150"/>
      </w:pPr>
      <w:r>
        <w:rPr/>
        <w:t xml:space="preserve">三、浪潮——智慧城市运营商</w:t>
      </w:r>
    </w:p>
    <w:p>
      <w:pPr>
        <w:spacing w:after="150"/>
      </w:pPr>
      <w:r>
        <w:rPr/>
        <w:t xml:space="preserve">四、bat——在人工智能等领域布局智慧城市</w:t>
      </w:r>
    </w:p>
    <w:p>
      <w:pPr>
        <w:spacing w:after="150"/>
      </w:pPr>
      <w:r>
        <w:rPr/>
        <w:t xml:space="preserve">第四节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三、5g时代我国智慧城市建设发展提速</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三、物联网行业感知层市场分析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三、云计算运营模式细分市场发展现状与趋势</w:t>
      </w:r>
    </w:p>
    <w:p>
      <w:pPr>
        <w:spacing w:after="150"/>
      </w:pPr>
      <w:r>
        <w:rPr/>
        <w:t xml:space="preserve">四、云计算细分市场技术发展分析</w:t>
      </w:r>
    </w:p>
    <w:p>
      <w:pPr>
        <w:spacing w:after="150"/>
      </w:pPr>
      <w:r>
        <w:rPr/>
        <w:t xml:space="preserve">第四节 时空大数据及其在智慧城市中的应用</w:t>
      </w:r>
    </w:p>
    <w:p>
      <w:pPr>
        <w:spacing w:after="150"/>
      </w:pPr>
      <w:r>
        <w:rPr/>
        <w:t xml:space="preserve">一、时空大数据的科学价值</w:t>
      </w:r>
    </w:p>
    <w:p>
      <w:pPr>
        <w:spacing w:after="150"/>
      </w:pPr>
      <w:r>
        <w:rPr/>
        <w:t xml:space="preserve">二、智慧城市对于时空信息的需求</w:t>
      </w:r>
    </w:p>
    <w:p>
      <w:pPr>
        <w:spacing w:after="150"/>
      </w:pPr>
      <w:r>
        <w:rPr/>
        <w:t xml:space="preserve">三、智慧城市时空大数据平台研究</w:t>
      </w:r>
    </w:p>
    <w:p>
      <w:pPr>
        <w:spacing w:after="150"/>
      </w:pPr>
      <w:r>
        <w:rPr/>
        <w:t xml:space="preserve">第五节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三、测绘成果提供使用情况</w:t>
      </w:r>
    </w:p>
    <w:p>
      <w:pPr>
        <w:spacing w:after="150"/>
      </w:pPr>
      <w:r>
        <w:rPr/>
        <w:t xml:space="preserve">四、卫星导航行业发展分析</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三、智能交通行业发展状况</w:t>
      </w:r>
    </w:p>
    <w:p>
      <w:pPr>
        <w:spacing w:after="150"/>
      </w:pPr>
      <w:r>
        <w:rPr/>
        <w:t xml:space="preserve">四、智能交通各领域发展分析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四、中国医疗信息化行业发展前景展望</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三、武汉市智慧城市建设概况</w:t>
      </w:r>
    </w:p>
    <w:p>
      <w:pPr>
        <w:spacing w:after="150"/>
      </w:pPr>
      <w:r>
        <w:rPr/>
        <w:t xml:space="preserve">四、武汉市智慧城市建设蓝图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一、智慧城市建设企业资本运作分析</w:t>
      </w:r>
    </w:p>
    <w:p>
      <w:pPr>
        <w:spacing w:after="150"/>
      </w:pPr>
      <w:r>
        <w:rPr/>
        <w:t xml:space="preserve">二、智慧城市建设企业创新及品牌建设</w:t>
      </w:r>
    </w:p>
    <w:p>
      <w:pPr>
        <w:spacing w:after="150"/>
      </w:pPr>
      <w:r>
        <w:rPr/>
        <w:t xml:space="preserve">三、智慧城市建设企业国际竞争力分析</w:t>
      </w:r>
    </w:p>
    <w:p>
      <w:pPr>
        <w:spacing w:after="150"/>
      </w:pPr>
      <w:r>
        <w:rPr/>
        <w:t xml:space="preserve">第二节 中国领先智慧城市建设企业经营分析</w:t>
      </w:r>
    </w:p>
    <w:p>
      <w:pPr>
        <w:spacing w:after="150"/>
      </w:pPr>
      <w:r>
        <w:rPr/>
        <w:t xml:space="preserve">一、东软集团股份有限公司</w:t>
      </w:r>
    </w:p>
    <w:p>
      <w:pPr>
        <w:spacing w:after="150"/>
      </w:pPr>
      <w:r>
        <w:rPr/>
        <w:t xml:space="preserve">二、海峡创新互联网股份有限公司</w:t>
      </w:r>
    </w:p>
    <w:p>
      <w:pPr>
        <w:spacing w:after="150"/>
      </w:pPr>
      <w:r>
        <w:rPr/>
        <w:t xml:space="preserve">三、国电南瑞科技股份有限公司</w:t>
      </w:r>
    </w:p>
    <w:p>
      <w:pPr>
        <w:spacing w:after="150"/>
      </w:pPr>
      <w:r>
        <w:rPr/>
        <w:t xml:space="preserve">四、深圳达实智能股份有限公司</w:t>
      </w:r>
    </w:p>
    <w:p>
      <w:pPr>
        <w:spacing w:after="150"/>
      </w:pPr>
      <w:r>
        <w:rPr/>
        <w:t xml:space="preserve">五、西安立人科技股份有限公司</w:t>
      </w:r>
    </w:p>
    <w:p>
      <w:pPr>
        <w:spacing w:after="150"/>
      </w:pPr>
      <w:r>
        <w:rPr/>
        <w:t xml:space="preserve">六、三力网络有限公司</w:t>
      </w:r>
    </w:p>
    <w:p>
      <w:pPr>
        <w:spacing w:after="150"/>
      </w:pPr>
      <w:r>
        <w:rPr/>
        <w:t xml:space="preserve">七、杭州海康威视数字技术股份有限公司</w:t>
      </w:r>
    </w:p>
    <w:p>
      <w:pPr>
        <w:spacing w:after="150"/>
      </w:pPr>
      <w:r>
        <w:rPr/>
        <w:t xml:space="preserve">八、北京数字政通科技股份有限公司</w:t>
      </w:r>
    </w:p>
    <w:p>
      <w:pPr>
        <w:spacing w:after="150"/>
      </w:pPr>
      <w:r>
        <w:rPr/>
        <w:t xml:space="preserve">九、软通动力信息技术(集团)有限公司</w:t>
      </w:r>
    </w:p>
    <w:p>
      <w:pPr>
        <w:spacing w:after="150"/>
      </w:pPr>
      <w:r>
        <w:rPr/>
        <w:t xml:space="preserve">十、佳都新太科技股份有限公司</w:t>
      </w:r>
    </w:p>
    <w:p>
      <w:pPr>
        <w:spacing w:after="150"/>
      </w:pPr>
      <w:r>
        <w:rPr/>
        <w:t xml:space="preserve">十一、上海延华智能科技(集团)股份有限公司</w:t>
      </w:r>
    </w:p>
    <w:p>
      <w:pPr>
        <w:spacing w:after="150"/>
      </w:pPr>
      <w:r>
        <w:rPr/>
        <w:t xml:space="preserve">十二、深圳市赛为智能股份有限公司</w:t>
      </w:r>
    </w:p>
    <w:p>
      <w:pPr>
        <w:spacing w:after="150"/>
      </w:pPr>
      <w:r>
        <w:rPr/>
        <w:t xml:space="preserve">十三、亿达信息技术有限公司</w:t>
      </w:r>
    </w:p>
    <w:p>
      <w:pPr>
        <w:spacing w:after="150"/>
      </w:pPr>
      <w:r>
        <w:rPr/>
        <w:t xml:space="preserve">十四、烽火通信科技股份有限公司</w:t>
      </w:r>
    </w:p>
    <w:p>
      <w:pPr>
        <w:spacing w:after="150"/>
      </w:pPr>
      <w:r>
        <w:rPr/>
        <w:t xml:space="preserve">十五、北明软件有限公司</w:t>
      </w:r>
    </w:p>
    <w:p>
      <w:pPr>
        <w:spacing w:after="150"/>
      </w:pPr>
      <w:r>
        <w:rPr/>
        <w:t xml:space="preserve">十六、北京北斗星通导航技术股份有限公司</w:t>
      </w:r>
    </w:p>
    <w:p>
      <w:pPr>
        <w:spacing w:after="150"/>
      </w:pPr>
      <w:r>
        <w:rPr/>
        <w:t xml:space="preserve">十七、北京航天长峰科技工业集团有限公司</w:t>
      </w:r>
    </w:p>
    <w:p>
      <w:pPr>
        <w:spacing w:after="150"/>
      </w:pPr>
      <w:r>
        <w:rPr/>
        <w:t xml:space="preserve">十八、浙江大华技术股份有限公司</w:t>
      </w:r>
    </w:p>
    <w:p>
      <w:pPr>
        <w:spacing w:after="150"/>
      </w:pPr>
      <w:r>
        <w:rPr/>
        <w:t xml:space="preserve">十九、万达信息股份有限公司</w:t>
      </w:r>
    </w:p>
    <w:p>
      <w:pPr>
        <w:spacing w:after="150"/>
      </w:pPr>
      <w:r>
        <w:rPr/>
        <w:t xml:space="preserve">二十、启明星辰信息技术集团股份有限公司</w:t>
      </w:r>
    </w:p>
    <w:p>
      <w:pPr>
        <w:spacing w:after="150"/>
      </w:pPr>
      <w:r>
        <w:rPr/>
        <w:t xml:space="preserve">二十一、焦点科技股份有限公司</w:t>
      </w:r>
    </w:p>
    <w:p>
      <w:pPr>
        <w:spacing w:after="150"/>
      </w:pPr>
      <w:r>
        <w:rPr/>
        <w:t xml:space="preserve">二十二、武汉光迅科技股份有限公司</w:t>
      </w:r>
    </w:p>
    <w:p>
      <w:pPr>
        <w:spacing w:after="150"/>
      </w:pPr>
      <w:r>
        <w:rPr/>
        <w:t xml:space="preserve">二十三、上海宝信软件股份有限公司</w:t>
      </w:r>
    </w:p>
    <w:p>
      <w:pPr>
        <w:spacing w:after="150"/>
      </w:pPr>
      <w:r>
        <w:rPr/>
        <w:t xml:space="preserve">二十四、中远海运科技股份有限公司</w:t>
      </w:r>
    </w:p>
    <w:p>
      <w:pPr>
        <w:spacing w:after="150"/>
      </w:pPr>
      <w:r>
        <w:rPr/>
        <w:t xml:space="preserve">二十五、安徽皖通科技股份有限公司</w:t>
      </w:r>
    </w:p>
    <w:p>
      <w:pPr>
        <w:spacing w:after="150"/>
      </w:pPr>
      <w:r>
        <w:rPr/>
        <w:t xml:space="preserve">二十六、恒宝股份有限公司</w:t>
      </w:r>
    </w:p>
    <w:p>
      <w:pPr>
        <w:spacing w:after="150"/>
      </w:pPr>
      <w:r>
        <w:rPr/>
        <w:t xml:space="preserve">二十七、恒业智能信息技术(深圳)有限公司</w:t>
      </w:r>
    </w:p>
    <w:p>
      <w:pPr>
        <w:spacing w:after="150"/>
      </w:pPr>
      <w:r>
        <w:rPr/>
        <w:t xml:space="preserve">二十八、易联众信息技术股份有限公司</w:t>
      </w:r>
    </w:p>
    <w:p>
      <w:pPr>
        <w:spacing w:after="150"/>
      </w:pPr>
      <w:r>
        <w:rPr/>
        <w:t xml:space="preserve">二十九、北京时代凌宇科技股份有限公司</w:t>
      </w:r>
    </w:p>
    <w:p>
      <w:pPr>
        <w:spacing w:after="150"/>
      </w:pPr>
      <w:r>
        <w:rPr/>
        <w:t xml:space="preserve">三十、上海数慧系统技术有限公司</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区块链+智慧城市发展机会及应用</w:t>
      </w:r>
    </w:p>
    <w:p>
      <w:pPr>
        <w:spacing w:after="150"/>
      </w:pPr>
      <w:r>
        <w:rPr/>
        <w:t xml:space="preserve">一、万物互联，智慧城市中的商业机遇</w:t>
      </w:r>
    </w:p>
    <w:p>
      <w:pPr>
        <w:spacing w:after="150"/>
      </w:pPr>
      <w:r>
        <w:rPr/>
        <w:t xml:space="preserve">二、智慧城市建设拥有25万亿级的市场规模</w:t>
      </w:r>
    </w:p>
    <w:p>
      <w:pPr>
        <w:spacing w:after="150"/>
      </w:pPr>
      <w:r>
        <w:rPr/>
        <w:t xml:space="preserve">三、十大城市区块链领域落地应用</w:t>
      </w:r>
    </w:p>
    <w:p>
      <w:pPr>
        <w:spacing w:after="150"/>
      </w:pPr>
      <w:r>
        <w:rPr/>
        <w:t xml:space="preserve">四、，布局区块链应用的重要指导</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一、城市化进程中的阶级矛盾</w:t>
      </w:r>
    </w:p>
    <w:p>
      <w:pPr>
        <w:spacing w:after="150"/>
      </w:pPr>
      <w:r>
        <w:rPr/>
        <w:t xml:space="preserve">二、供需存在的价值体现不清晰</w:t>
      </w:r>
    </w:p>
    <w:p>
      <w:pPr>
        <w:spacing w:after="150"/>
      </w:pPr>
      <w:r>
        <w:rPr/>
        <w:t xml:space="preserve">三、“城市病”长期困扰</w:t>
      </w:r>
    </w:p>
    <w:p>
      <w:pPr>
        <w:spacing w:after="150"/>
      </w:pPr>
      <w:r>
        <w:rPr/>
        <w:t xml:space="preserve">第二节 新基建引领下的智慧城市发展难题</w:t>
      </w:r>
    </w:p>
    <w:p>
      <w:pPr>
        <w:spacing w:after="150"/>
      </w:pPr>
      <w:r>
        <w:rPr/>
        <w:t xml:space="preserve">一、城市管理各部门割裂，信息碎片化</w:t>
      </w:r>
    </w:p>
    <w:p>
      <w:pPr>
        <w:spacing w:after="150"/>
      </w:pPr>
      <w:r>
        <w:rPr/>
        <w:t xml:space="preserve">二、缺乏成熟的盈利模式，成本大而收益小</w:t>
      </w:r>
    </w:p>
    <w:p>
      <w:pPr>
        <w:spacing w:after="150"/>
      </w:pPr>
      <w:r>
        <w:rPr/>
        <w:t xml:space="preserve">三、重技术而轻服务，公众体验感较低</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二、智慧城市建设的途径与策略</w:t>
      </w:r>
    </w:p>
    <w:p>
      <w:pPr>
        <w:spacing w:after="150"/>
      </w:pPr>
      <w:r>
        <w:rPr/>
        <w:t xml:space="preserve">第四节 新冠疫情对智慧城市建设发展的影响</w:t>
      </w:r>
    </w:p>
    <w:p>
      <w:pPr>
        <w:spacing w:after="150"/>
      </w:pPr>
      <w:r>
        <w:rPr/>
        <w:t xml:space="preserve">一、疫情暴露当前智慧城市建设短板</w:t>
      </w:r>
    </w:p>
    <w:p>
      <w:pPr>
        <w:spacing w:after="150"/>
      </w:pPr>
      <w:r>
        <w:rPr/>
        <w:t xml:space="preserve">二、疫情防控为智慧城市建设积累了经验</w:t>
      </w:r>
    </w:p>
    <w:p>
      <w:pPr>
        <w:spacing w:after="150"/>
      </w:pPr>
      <w:r>
        <w:rPr/>
        <w:t xml:space="preserve">三、疫情过后智慧城市建设的发展思考</w:t>
      </w:r>
    </w:p>
    <w:p>
      <w:pPr>
        <w:spacing w:after="150"/>
      </w:pPr>
      <w:r>
        <w:rPr>
          <w:b w:val="1"/>
          <w:bCs w:val="1"/>
        </w:rPr>
        <w:t xml:space="preserve">图表目录</w:t>
      </w:r>
    </w:p>
    <w:p>
      <w:pPr>
        <w:spacing w:after="150"/>
      </w:pPr>
      <w:r>
        <w:rPr/>
        <w:t xml:space="preserve">图表：传统与新型智慧城市目标对比分分析</w:t>
      </w:r>
    </w:p>
    <w:p>
      <w:pPr>
        <w:spacing w:after="150"/>
      </w:pPr>
      <w:r>
        <w:rPr/>
        <w:t xml:space="preserve">图表：传统与新型智慧城市基础设施层对比分分析</w:t>
      </w:r>
    </w:p>
    <w:p>
      <w:pPr>
        <w:spacing w:after="150"/>
      </w:pPr>
      <w:r>
        <w:rPr/>
        <w:t xml:space="preserve">图表：传统与新型智慧城市数据层对比分分析</w:t>
      </w:r>
    </w:p>
    <w:p>
      <w:pPr>
        <w:spacing w:after="150"/>
      </w:pPr>
      <w:r>
        <w:rPr/>
        <w:t xml:space="preserve">图表：传统与新型智慧城市平台层对比分分析</w:t>
      </w:r>
    </w:p>
    <w:p>
      <w:pPr>
        <w:spacing w:after="150"/>
      </w:pPr>
      <w:r>
        <w:rPr/>
        <w:t xml:space="preserve">图表：传统与新型智慧城市应用层对比分分析</w:t>
      </w:r>
    </w:p>
    <w:p>
      <w:pPr>
        <w:spacing w:after="150"/>
      </w:pPr>
      <w:r>
        <w:rPr/>
        <w:t xml:space="preserve">图表：传统与新型智慧城市国家或行业内容规范要求程度对比分分析</w:t>
      </w:r>
    </w:p>
    <w:p>
      <w:pPr>
        <w:spacing w:after="150"/>
      </w:pPr>
      <w:r>
        <w:rPr/>
        <w:t xml:space="preserve">图表：传统与新型智慧城市国家或行业主要代表性制度或规章对比分分析</w:t>
      </w:r>
    </w:p>
    <w:p>
      <w:pPr>
        <w:spacing w:after="150"/>
      </w:pPr>
      <w:r>
        <w:rPr/>
        <w:t xml:space="preserve">图表：传统与新型智慧城市主要技术对比分分析</w:t>
      </w:r>
    </w:p>
    <w:p>
      <w:pPr>
        <w:spacing w:after="150"/>
      </w:pPr>
      <w:r>
        <w:rPr/>
        <w:t xml:space="preserve">图表：城市规划与智慧城市的相互关系</w:t>
      </w:r>
    </w:p>
    <w:p>
      <w:pPr>
        <w:spacing w:after="150"/>
      </w:pPr>
      <w:r>
        <w:rPr/>
        <w:t xml:space="preserve">图表：国家层面智慧城市政策汇总</w:t>
      </w:r>
    </w:p>
    <w:p>
      <w:pPr>
        <w:spacing w:after="150"/>
      </w:pPr>
      <w:r>
        <w:rPr/>
        <w:t xml:space="preserve">图表：我国地区层面智慧城市政策汇总</w:t>
      </w:r>
    </w:p>
    <w:p>
      <w:pPr>
        <w:spacing w:after="150"/>
      </w:pPr>
      <w:r>
        <w:rPr/>
        <w:t xml:space="preserve">图表：2019-2023年全国居民人均可支配收入平均数与中位数</w:t>
      </w:r>
    </w:p>
    <w:p>
      <w:pPr>
        <w:spacing w:after="150"/>
      </w:pPr>
      <w:r>
        <w:rPr/>
        <w:t xml:space="preserve">图表：日本智慧城市建设框架</w:t>
      </w:r>
    </w:p>
    <w:p>
      <w:pPr>
        <w:spacing w:after="150"/>
      </w:pPr>
      <w:r>
        <w:rPr/>
        <w:t xml:space="preserve">图表：新加坡智慧城市主要解决方案情况</w:t>
      </w:r>
    </w:p>
    <w:p>
      <w:pPr>
        <w:spacing w:after="150"/>
      </w:pPr>
      <w:r>
        <w:rPr/>
        <w:t xml:space="preserve">图表：智慧城市网络互联领域评价指标体系</w:t>
      </w:r>
    </w:p>
    <w:p>
      <w:pPr>
        <w:spacing w:after="150"/>
      </w:pPr>
      <w:r>
        <w:rPr/>
        <w:t xml:space="preserve">图表：城市智慧产业领域评价指标体系</w:t>
      </w:r>
    </w:p>
    <w:p>
      <w:pPr>
        <w:spacing w:after="150"/>
      </w:pPr>
      <w:r>
        <w:rPr/>
        <w:t xml:space="preserve">图表：城市智慧服务领域评价指标体系</w:t>
      </w:r>
    </w:p>
    <w:p>
      <w:pPr>
        <w:spacing w:after="150"/>
      </w:pPr>
      <w:r>
        <w:rPr/>
        <w:t xml:space="preserve">图表：城市智慧人文领域评价指标体系</w:t>
      </w:r>
    </w:p>
    <w:p>
      <w:pPr>
        <w:spacing w:after="150"/>
      </w:pPr>
      <w:r>
        <w:rPr/>
        <w:t xml:space="preserve">图表：新型智慧城市建设体系构建图</w:t>
      </w:r>
    </w:p>
    <w:p>
      <w:pPr>
        <w:spacing w:after="150"/>
      </w:pPr>
      <w:r>
        <w:rPr/>
        <w:t xml:space="preserve">图表：2019-2023年全国智慧城市累计试点数量</w:t>
      </w:r>
    </w:p>
    <w:p>
      <w:pPr>
        <w:spacing w:after="150"/>
      </w:pPr>
      <w:r>
        <w:rPr/>
        <w:t xml:space="preserve">图表：2014-2022中国智慧城市市场规模统计及预测(万亿元)</w:t>
      </w:r>
    </w:p>
    <w:p>
      <w:pPr>
        <w:spacing w:after="150"/>
      </w:pPr>
      <w:r>
        <w:rPr/>
        <w:t xml:space="preserve">图表：我国新型智慧城市“新”特点</w:t>
      </w:r>
    </w:p>
    <w:p>
      <w:pPr>
        <w:spacing w:after="150"/>
      </w:pPr>
      <w:r>
        <w:rPr/>
        <w:t xml:space="preserve">图表：智慧城市建设项目类型表</w:t>
      </w:r>
    </w:p>
    <w:p>
      <w:pPr>
        <w:spacing w:after="150"/>
      </w:pPr>
      <w:r>
        <w:rPr/>
        <w:t xml:space="preserve">图表：华为智慧城市ict</w:t>
      </w:r>
    </w:p>
    <w:p>
      <w:pPr>
        <w:spacing w:after="150"/>
      </w:pPr>
      <w:r>
        <w:rPr/>
        <w:t xml:space="preserve">图表：阿里巴巴et城市大脑对接内容</w:t>
      </w:r>
    </w:p>
    <w:p>
      <w:pPr>
        <w:spacing w:after="150"/>
      </w:pPr>
      <w:r>
        <w:rPr/>
        <w:t xml:space="preserve">图表：2019-2023-2025年中国车联网市场规模预测</w:t>
      </w:r>
    </w:p>
    <w:p>
      <w:pPr>
        <w:spacing w:after="150"/>
      </w:pPr>
      <w:r>
        <w:rPr/>
        <w:t xml:space="preserve">图表：2019-2023-2025年中国物联网家具市场规模预测</w:t>
      </w:r>
    </w:p>
    <w:p>
      <w:pPr>
        <w:spacing w:after="150"/>
      </w:pPr>
      <w:r>
        <w:rPr/>
        <w:t xml:space="preserve">图表：2019-2023年中国rfid市场规模(亿元)</w:t>
      </w:r>
    </w:p>
    <w:p>
      <w:pPr>
        <w:spacing w:after="150"/>
      </w:pPr>
      <w:r>
        <w:rPr/>
        <w:t xml:space="preserve">图表：2019-2023年中国传感器市场规模(亿元)</w:t>
      </w:r>
    </w:p>
    <w:p>
      <w:pPr>
        <w:spacing w:after="150"/>
      </w:pPr>
      <w:r>
        <w:rPr/>
        <w:t xml:space="preserve">图表：2019-2023年中国视频监控市场规模(亿元)</w:t>
      </w:r>
    </w:p>
    <w:p>
      <w:pPr>
        <w:spacing w:after="150"/>
      </w:pPr>
      <w:r>
        <w:rPr/>
        <w:t xml:space="preserve">图表：智慧城市架构</w:t>
      </w:r>
    </w:p>
    <w:p>
      <w:pPr>
        <w:spacing w:after="150"/>
      </w:pPr>
      <w:r>
        <w:rPr/>
        <w:t xml:space="preserve">图表：2019-2023年中国云计算市场规模(亿元)</w:t>
      </w:r>
    </w:p>
    <w:p>
      <w:pPr>
        <w:spacing w:after="150"/>
      </w:pPr>
      <w:r>
        <w:rPr/>
        <w:t xml:space="preserve">图表：时空信息的需求</w:t>
      </w:r>
    </w:p>
    <w:p>
      <w:pPr>
        <w:spacing w:after="150"/>
      </w:pPr>
      <w:r>
        <w:rPr/>
        <w:t xml:space="preserve">图表：测绘地理信息系统航摄成果完成情况</w:t>
      </w:r>
    </w:p>
    <w:p>
      <w:pPr>
        <w:spacing w:after="150"/>
      </w:pPr>
      <w:r>
        <w:rPr/>
        <w:t xml:space="preserve">图表：测绘地理信息系统地图编制完成情况</w:t>
      </w:r>
    </w:p>
    <w:p>
      <w:pPr>
        <w:spacing w:after="150"/>
      </w:pPr>
      <w:r>
        <w:rPr/>
        <w:t xml:space="preserve">图表：2019-2023年中国卫星导航与位置服务市场规模</w:t>
      </w:r>
    </w:p>
    <w:p>
      <w:pPr>
        <w:spacing w:after="150"/>
      </w:pPr>
      <w:r>
        <w:rPr/>
        <w:t xml:space="preserve">图表：医疗信息化产业链</w:t>
      </w:r>
    </w:p>
    <w:p>
      <w:pPr>
        <w:spacing w:after="150"/>
      </w:pPr>
      <w:r>
        <w:rPr/>
        <w:t xml:space="preserve">图表：2019-2023-2023年中国医疗信息化市场规模预测(亿元)</w:t>
      </w:r>
    </w:p>
    <w:p>
      <w:pPr>
        <w:spacing w:after="150"/>
      </w:pPr>
      <w:r>
        <w:rPr/>
        <w:t xml:space="preserve">图表：北京城市总体规划</w:t>
      </w:r>
    </w:p>
    <w:p>
      <w:pPr>
        <w:spacing w:after="150"/>
      </w:pPr>
      <w:r>
        <w:rPr/>
        <w:t xml:space="preserve">图表：北京智慧城市总体框架</w:t>
      </w:r>
    </w:p>
    <w:p>
      <w:pPr>
        <w:spacing w:after="150"/>
      </w:pPr>
      <w:r>
        <w:rPr/>
        <w:t xml:space="preserve">图表：深圳智慧城市建设总体框架</w:t>
      </w:r>
    </w:p>
    <w:p>
      <w:pPr>
        <w:spacing w:after="150"/>
      </w:pPr>
      <w:r>
        <w:rPr/>
        <w:t xml:space="preserve">图表：天津“十三五”智慧城市建设主要指标</w:t>
      </w:r>
    </w:p>
    <w:p>
      <w:pPr>
        <w:spacing w:after="150"/>
      </w:pPr>
      <w:r>
        <w:rPr/>
        <w:t xml:space="preserve">图表：2019-2023年东软集团经营情况</w:t>
      </w:r>
    </w:p>
    <w:p>
      <w:pPr>
        <w:spacing w:after="150"/>
      </w:pPr>
      <w:r>
        <w:rPr/>
        <w:t xml:space="preserve">图表：2019-2023年东软集团主要财务指标情况</w:t>
      </w:r>
    </w:p>
    <w:p>
      <w:pPr>
        <w:spacing w:after="150"/>
      </w:pPr>
      <w:r>
        <w:rPr/>
        <w:t xml:space="preserve">图表：2019-2023年海峡创新经营情况</w:t>
      </w:r>
    </w:p>
    <w:p>
      <w:pPr>
        <w:spacing w:after="150"/>
      </w:pPr>
      <w:r>
        <w:rPr/>
        <w:t xml:space="preserve">图表：2019-2023年海峡创新主要财务指标情况</w:t>
      </w:r>
    </w:p>
    <w:p>
      <w:pPr>
        <w:spacing w:after="150"/>
      </w:pPr>
      <w:r>
        <w:rPr/>
        <w:t xml:space="preserve">图表：2019-2023年国电南瑞经营情况</w:t>
      </w:r>
    </w:p>
    <w:p>
      <w:pPr>
        <w:spacing w:after="150"/>
      </w:pPr>
      <w:r>
        <w:rPr/>
        <w:t xml:space="preserve">图表：2019-2023年国电南瑞公司主要财务指标情况</w:t>
      </w:r>
    </w:p>
    <w:p>
      <w:pPr>
        <w:spacing w:after="150"/>
      </w:pPr>
      <w:r>
        <w:rPr/>
        <w:t xml:space="preserve">图表：2019-2023年达实智能经营情况</w:t>
      </w:r>
    </w:p>
    <w:p>
      <w:pPr>
        <w:spacing w:after="150"/>
      </w:pPr>
      <w:r>
        <w:rPr/>
        <w:t xml:space="preserve">图表：2019-2023年达实智能公司主要财务指标情况</w:t>
      </w:r>
    </w:p>
    <w:p>
      <w:pPr>
        <w:spacing w:after="150"/>
      </w:pPr>
      <w:r>
        <w:rPr/>
        <w:t xml:space="preserve">图表：立人科技组织架构</w:t>
      </w:r>
    </w:p>
    <w:p>
      <w:pPr>
        <w:spacing w:after="150"/>
      </w:pPr>
      <w:r>
        <w:rPr/>
        <w:t xml:space="preserve">图表：2019-2023年海康威视经营情况</w:t>
      </w:r>
    </w:p>
    <w:p>
      <w:pPr>
        <w:spacing w:after="150"/>
      </w:pPr>
      <w:r>
        <w:rPr/>
        <w:t xml:space="preserve">图表：海康威视全球营销网络</w:t>
      </w:r>
    </w:p>
    <w:p>
      <w:pPr>
        <w:spacing w:after="150"/>
      </w:pPr>
      <w:r>
        <w:rPr/>
        <w:t xml:space="preserve">图表：2019-2023年数字政通经营情况</w:t>
      </w:r>
    </w:p>
    <w:p>
      <w:pPr>
        <w:spacing w:after="150"/>
      </w:pPr>
      <w:r>
        <w:rPr/>
        <w:t xml:space="preserve">图表：2019-2023年佳都科技经营情况</w:t>
      </w:r>
    </w:p>
    <w:p>
      <w:pPr>
        <w:spacing w:after="150"/>
      </w:pPr>
      <w:r>
        <w:rPr/>
        <w:t xml:space="preserve">图表：2019-2023年佳都科技公司主要财务指标情况</w:t>
      </w:r>
    </w:p>
    <w:p>
      <w:pPr>
        <w:spacing w:after="150"/>
      </w:pPr>
      <w:r>
        <w:rPr/>
        <w:t xml:space="preserve">图表：2019-2023年延华智能经营情况</w:t>
      </w:r>
    </w:p>
    <w:p>
      <w:pPr>
        <w:spacing w:after="150"/>
      </w:pPr>
      <w:r>
        <w:rPr/>
        <w:t xml:space="preserve">图表：2019-2023年延华智能主要财务指标情况</w:t>
      </w:r>
    </w:p>
    <w:p>
      <w:pPr>
        <w:spacing w:after="150"/>
      </w:pPr>
      <w:r>
        <w:rPr/>
        <w:t xml:space="preserve">图表：2019-2023年赛为智能经营情况</w:t>
      </w:r>
    </w:p>
    <w:p>
      <w:pPr>
        <w:spacing w:after="150"/>
      </w:pPr>
      <w:r>
        <w:rPr/>
        <w:t xml:space="preserve">图表：2019-2023年赛为智能公司主要财务指标情况</w:t>
      </w:r>
    </w:p>
    <w:p>
      <w:pPr>
        <w:spacing w:after="150"/>
      </w:pPr>
      <w:r>
        <w:rPr/>
        <w:t xml:space="preserve">图表：2019-2023年烽火通信经营情况</w:t>
      </w:r>
    </w:p>
    <w:p>
      <w:pPr>
        <w:spacing w:after="150"/>
      </w:pPr>
      <w:r>
        <w:rPr/>
        <w:t xml:space="preserve">图表：2019-2023年烽火通信公司主要财务指标情况</w:t>
      </w:r>
    </w:p>
    <w:p>
      <w:pPr>
        <w:spacing w:after="150"/>
      </w:pPr>
      <w:r>
        <w:rPr/>
        <w:t xml:space="preserve">图表：2019-2023年北明软件经营情况</w:t>
      </w:r>
    </w:p>
    <w:p>
      <w:pPr>
        <w:spacing w:after="150"/>
      </w:pPr>
      <w:r>
        <w:rPr/>
        <w:t xml:space="preserve">图表：2019-2023年北明软件公司主要财务指标情况</w:t>
      </w:r>
    </w:p>
    <w:p>
      <w:pPr>
        <w:spacing w:after="150"/>
      </w:pPr>
      <w:r>
        <w:rPr/>
        <w:t xml:space="preserve">图表：2019-2023年北斗星通经营情况</w:t>
      </w:r>
    </w:p>
    <w:p>
      <w:pPr>
        <w:spacing w:after="150"/>
      </w:pPr>
      <w:r>
        <w:rPr/>
        <w:t xml:space="preserve">图表：2019-2023年北斗星通公司主要财务指标情况</w:t>
      </w:r>
    </w:p>
    <w:p>
      <w:pPr>
        <w:spacing w:after="150"/>
      </w:pPr>
      <w:r>
        <w:rPr/>
        <w:t xml:space="preserve">图表：2019-2023年长峰科技经营情况</w:t>
      </w:r>
    </w:p>
    <w:p>
      <w:pPr>
        <w:spacing w:after="150"/>
      </w:pPr>
      <w:r>
        <w:rPr/>
        <w:t xml:space="preserve">图表：2019-2023年航天长峰公司主要财务指标情况</w:t>
      </w:r>
    </w:p>
    <w:p>
      <w:pPr>
        <w:spacing w:after="150"/>
      </w:pPr>
      <w:r>
        <w:rPr/>
        <w:t xml:space="preserve">图表：2019-2023年大华股份经营情况</w:t>
      </w:r>
    </w:p>
    <w:p>
      <w:pPr>
        <w:spacing w:after="150"/>
      </w:pPr>
      <w:r>
        <w:rPr/>
        <w:t xml:space="preserve">图表：2019-2023年大华股份公司主要财务指标情况</w:t>
      </w:r>
    </w:p>
    <w:p>
      <w:pPr>
        <w:spacing w:after="150"/>
      </w:pPr>
      <w:r>
        <w:rPr/>
        <w:t xml:space="preserve">图表：2019-2023年万达信息经营情况</w:t>
      </w:r>
    </w:p>
    <w:p>
      <w:pPr>
        <w:spacing w:after="150"/>
      </w:pPr>
      <w:r>
        <w:rPr/>
        <w:t xml:space="preserve">图表：2019-2023年启明星辰经营情况</w:t>
      </w:r>
    </w:p>
    <w:p>
      <w:pPr>
        <w:spacing w:after="150"/>
      </w:pPr>
      <w:r>
        <w:rPr/>
        <w:t xml:space="preserve">图表：2019-2023年启明星辰公司主要财务指标情况</w:t>
      </w:r>
    </w:p>
    <w:p>
      <w:pPr>
        <w:spacing w:after="150"/>
      </w:pPr>
      <w:r>
        <w:rPr/>
        <w:t xml:space="preserve">图表：2019-2023年焦点科技公司主要财务指标情况</w:t>
      </w:r>
    </w:p>
    <w:p>
      <w:pPr>
        <w:spacing w:after="150"/>
      </w:pPr>
      <w:r>
        <w:rPr/>
        <w:t xml:space="preserve">图表：2019-2023年光迅科技公司主要财务指标情况</w:t>
      </w:r>
    </w:p>
    <w:p>
      <w:pPr>
        <w:spacing w:after="150"/>
      </w:pPr>
      <w:r>
        <w:rPr/>
        <w:t xml:space="preserve">图表：中远海科组织架构</w:t>
      </w:r>
    </w:p>
    <w:p>
      <w:pPr>
        <w:spacing w:after="150"/>
      </w:pPr>
      <w:r>
        <w:rPr/>
        <w:t xml:space="preserve">图表：皖通科技组织架构</w:t>
      </w:r>
    </w:p>
    <w:p>
      <w:pPr>
        <w:spacing w:after="150"/>
      </w:pPr>
      <w:r>
        <w:rPr/>
        <w:t xml:space="preserve">图表：2019-2023年皖通科技公司主要财务指标情况</w:t>
      </w:r>
    </w:p>
    <w:p>
      <w:pPr>
        <w:spacing w:after="150"/>
      </w:pPr>
      <w:r>
        <w:rPr/>
        <w:t xml:space="preserve">图表：2019-2023年恒宝股份公司主要财务指标情况</w:t>
      </w:r>
    </w:p>
    <w:p>
      <w:pPr>
        <w:spacing w:after="150"/>
      </w:pPr>
      <w:r>
        <w:rPr/>
        <w:t xml:space="preserve">图表：2019-2023年易联众公司主要财务指标情况</w:t>
      </w:r>
    </w:p>
    <w:p>
      <w:pPr>
        <w:spacing w:after="150"/>
      </w:pPr>
      <w:r>
        <w:rPr/>
        <w:t xml:space="preserve">图表：上海数慧荣誉一览</w:t>
      </w:r>
    </w:p>
    <w:p>
      <w:pPr>
        <w:spacing w:after="150"/>
      </w:pPr>
      <w:r>
        <w:rPr/>
        <w:t xml:space="preserve">图表：我国智慧城市发展的三次浪潮</w:t>
      </w:r>
    </w:p>
    <w:p>
      <w:pPr>
        <w:spacing w:after="150"/>
      </w:pPr>
      <w:r>
        <w:rPr/>
        <w:t xml:space="preserve">图表：智慧城市建设资金渠道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中国智慧城市建设行业发展分析及发展战略研究报告(2024-2029版)</dc:title>
  <dc:description>中国智慧城市建设行业发展分析及发展战略研究报告(2024-2029版)</dc:description>
  <dc:subject>中国智慧城市建设行业发展分析及发展战略研究报告(2024-2029版)</dc:subject>
  <cp:keywords>研究报告</cp:keywords>
  <cp:category>研究报告</cp:category>
  <cp:lastModifiedBy>北京中道泰和信息咨询有限公司</cp:lastModifiedBy>
  <dcterms:created xsi:type="dcterms:W3CDTF">2024-01-29T15:10:07+08:00</dcterms:created>
  <dcterms:modified xsi:type="dcterms:W3CDTF">2024-01-29T15:10:07+08:00</dcterms:modified>
</cp:coreProperties>
</file>

<file path=docProps/custom.xml><?xml version="1.0" encoding="utf-8"?>
<Properties xmlns="http://schemas.openxmlformats.org/officeDocument/2006/custom-properties" xmlns:vt="http://schemas.openxmlformats.org/officeDocument/2006/docPropsVTypes"/>
</file>