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微系统行业市场发展分析及发展趋势与投资前景研究报告(2024-2029版)</w:t>
      </w:r>
    </w:p>
    <w:p>
      <w:pPr>
        <w:spacing w:after="150"/>
      </w:pPr>
      <w:r>
        <w:rPr>
          <w:b w:val="1"/>
          <w:bCs w:val="1"/>
        </w:rPr>
        <w:t xml:space="preserve">报告简介</w:t>
      </w:r>
    </w:p>
    <w:p>
      <w:pPr>
        <w:spacing w:after="150"/>
      </w:pPr>
      <w:r>
        <w:rPr/>
        <w:t xml:space="preserve">微系统技术融合了微电子、微机电和微光电技术，通过系统架构和软件算法，将微传感器、微控制器、微执行器、微能源及各种接口等构成一体化软、硬件多功能集成，采用微纳制造及微集成工艺实现系统结构的微纳尺度化。它被公认为21世纪的革命性技术之一。</w:t>
      </w:r>
    </w:p>
    <w:p>
      <w:pPr>
        <w:spacing w:after="150"/>
      </w:pPr>
      <w:r>
        <w:rPr/>
        <w:t xml:space="preserve">微系统具有高集成度、微小型化、低功耗、高可靠性、高效率等优点。微系统技术上的新材料、新方法、新工艺等技术变革必将对军民两用的系统研发和制造带来颠覆性影响。微系统技术的发展主要集中在MMIC、MCM、MEMS、SOC、SIP等技术上，其中又以MEMS为主。</w:t>
      </w:r>
    </w:p>
    <w:p>
      <w:pPr>
        <w:spacing w:after="150"/>
      </w:pPr>
      <w:r>
        <w:rPr/>
        <w:t xml:space="preserve">20世纪60年代以来，微系统技术经历了从微器件的设想到微压力传感器的问世，逐步实现技术突破和制造工艺的改进，至今进入集成技术大力发展阶段，在信息、生物、航天、军事等领域已有广泛应用。美国等发达国家在二十世纪末已将微系统技术列为现代前沿核心技术，并纳入国防科技攻关计划，掌握微系统技术对于国家保持技术领先优势具有重要意义。微系统技术和产业发展如今也受到我国各部门、相关高校和科研机构的高度重视和大力支持，深入研究势在必行。</w:t>
      </w:r>
    </w:p>
    <w:p>
      <w:pPr>
        <w:spacing w:after="150"/>
      </w:pPr>
      <w:r>
        <w:rPr/>
        <w:t xml:space="preserve">我国的微系统技术已有一定进展，ASIC器件已经进行了在轨试验并开始进行空间应用，但在制造工艺水平上有待提高。现阶段我国将“制造属于自己的微器件”作为我国微系统的发展目标，将在利用现有资源和借鉴国外先进技术经验的同时进行自我创新，在研发和生产方面不懈努力，早日实现我国的微系统行业繁荣发展。</w:t>
      </w:r>
    </w:p>
    <w:p>
      <w:pPr>
        <w:spacing w:after="150"/>
      </w:pPr>
      <w:r>
        <w:rPr/>
        <w:t xml:space="preserve">2020年末，国内微系统行业相关企业约有251家，行业的供给能力在不断增长。2020年国内微系统行业市场规模约为642.9亿元，行业增长速度较快。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系统市场进行了分析研究。报告在总结中国微系统行业发展历程的基础上，结合新时期的各方面因素，对中国微系统行业的发展趋势给予了细致和审慎的预测论证。报告资料详实，图表丰富，既有深入的分析，又有直观的比较，为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世界微系统行业发展情况分析</w:t>
      </w:r>
    </w:p>
    <w:p>
      <w:pPr>
        <w:spacing w:after="150"/>
      </w:pPr>
      <w:r>
        <w:rPr/>
        <w:t xml:space="preserve">第一节 世界微系统行业分析</w:t>
      </w:r>
    </w:p>
    <w:p>
      <w:pPr>
        <w:spacing w:after="150"/>
      </w:pPr>
      <w:r>
        <w:rPr/>
        <w:t xml:space="preserve">一、世界微系统行业特点</w:t>
      </w:r>
    </w:p>
    <w:p>
      <w:pPr>
        <w:spacing w:after="150"/>
      </w:pPr>
      <w:r>
        <w:rPr/>
        <w:t xml:space="preserve">二、世界微系统行业动态</w:t>
      </w:r>
    </w:p>
    <w:p>
      <w:pPr>
        <w:spacing w:after="150"/>
      </w:pPr>
      <w:r>
        <w:rPr/>
        <w:t xml:space="preserve">第二节 世界微系统市场分析</w:t>
      </w:r>
    </w:p>
    <w:p>
      <w:pPr>
        <w:spacing w:after="150"/>
      </w:pPr>
      <w:r>
        <w:rPr/>
        <w:t xml:space="preserve">一、世界微系统消费情况</w:t>
      </w:r>
    </w:p>
    <w:p>
      <w:pPr>
        <w:spacing w:after="150"/>
      </w:pPr>
      <w:r>
        <w:rPr/>
        <w:t xml:space="preserve">二、世界微系统消费结构</w:t>
      </w:r>
    </w:p>
    <w:p>
      <w:pPr>
        <w:spacing w:after="150"/>
      </w:pPr>
      <w:r>
        <w:rPr/>
        <w:t xml:space="preserve">三、世界微系统关键技术</w:t>
      </w:r>
    </w:p>
    <w:p>
      <w:pPr>
        <w:spacing w:after="150"/>
      </w:pPr>
      <w:r>
        <w:rPr/>
        <w:t xml:space="preserve">四、世界微系统技术应用</w:t>
      </w:r>
    </w:p>
    <w:p>
      <w:pPr>
        <w:spacing w:after="150"/>
      </w:pPr>
      <w:r>
        <w:rPr>
          <w:b w:val="1"/>
          <w:bCs w:val="1"/>
        </w:rPr>
        <w:t xml:space="preserve">第二章 中国微系统行业供给情况分析及趋势</w:t>
      </w:r>
    </w:p>
    <w:p>
      <w:pPr>
        <w:spacing w:after="150"/>
      </w:pPr>
      <w:r>
        <w:rPr/>
        <w:t xml:space="preserve">第一节 2019-2023年中国微系统行业市场供给分析</w:t>
      </w:r>
    </w:p>
    <w:p>
      <w:pPr>
        <w:spacing w:after="150"/>
      </w:pPr>
      <w:r>
        <w:rPr/>
        <w:t xml:space="preserve">一、微系统整体供给情况分析</w:t>
      </w:r>
    </w:p>
    <w:p>
      <w:pPr>
        <w:spacing w:after="150"/>
      </w:pPr>
      <w:r>
        <w:rPr/>
        <w:t xml:space="preserve">二、微系统重点区域供给分析</w:t>
      </w:r>
    </w:p>
    <w:p>
      <w:pPr>
        <w:spacing w:after="150"/>
      </w:pPr>
      <w:r>
        <w:rPr/>
        <w:t xml:space="preserve">第二节 微系统行业供给关系因素分析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2024-2029年中国微系统行业市场供给趋势</w:t>
      </w:r>
    </w:p>
    <w:p>
      <w:pPr>
        <w:spacing w:after="150"/>
      </w:pPr>
      <w:r>
        <w:rPr/>
        <w:t xml:space="preserve">一、微系统整体供给情况趋势分析</w:t>
      </w:r>
    </w:p>
    <w:p>
      <w:pPr>
        <w:spacing w:after="150"/>
      </w:pPr>
      <w:r>
        <w:rPr/>
        <w:t xml:space="preserve">二、微系统重点区域供给趋势分析</w:t>
      </w:r>
    </w:p>
    <w:p>
      <w:pPr>
        <w:spacing w:after="150"/>
      </w:pPr>
      <w:r>
        <w:rPr/>
        <w:t xml:space="preserve">三、影响未来微系统供给的因素分析</w:t>
      </w:r>
    </w:p>
    <w:p>
      <w:pPr>
        <w:spacing w:after="150"/>
      </w:pPr>
      <w:r>
        <w:rPr>
          <w:b w:val="1"/>
          <w:bCs w:val="1"/>
        </w:rPr>
        <w:t xml:space="preserve">第三章 信息社会下微系统行业宏观经济环境分析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中国微系统行业发展概况</w:t>
      </w:r>
    </w:p>
    <w:p>
      <w:pPr>
        <w:spacing w:after="150"/>
      </w:pPr>
      <w:r>
        <w:rPr/>
        <w:t xml:space="preserve">第一节 中国微系统行业发展态势分析</w:t>
      </w:r>
    </w:p>
    <w:p>
      <w:pPr>
        <w:spacing w:after="150"/>
      </w:pPr>
      <w:r>
        <w:rPr/>
        <w:t xml:space="preserve">第二节 中国微系统行业发展特点分析</w:t>
      </w:r>
    </w:p>
    <w:p>
      <w:pPr>
        <w:spacing w:after="150"/>
      </w:pPr>
      <w:r>
        <w:rPr/>
        <w:t xml:space="preserve">第三节 中国微系统行业市场供需分析</w:t>
      </w:r>
    </w:p>
    <w:p>
      <w:pPr>
        <w:spacing w:after="150"/>
      </w:pPr>
      <w:r>
        <w:rPr>
          <w:b w:val="1"/>
          <w:bCs w:val="1"/>
        </w:rPr>
        <w:t xml:space="preserve">第五章 2015-2019-2023年中国微系统行业整体运行状况</w:t>
      </w:r>
    </w:p>
    <w:p>
      <w:pPr>
        <w:spacing w:after="150"/>
      </w:pPr>
      <w:r>
        <w:rPr/>
        <w:t xml:space="preserve">第一节 2015-2019-2023年微系统行业盈利能力分析</w:t>
      </w:r>
    </w:p>
    <w:p>
      <w:pPr>
        <w:spacing w:after="150"/>
      </w:pPr>
      <w:r>
        <w:rPr/>
        <w:t xml:space="preserve">第二节 2015-2019-2023年微系统行业偿债能力分析</w:t>
      </w:r>
    </w:p>
    <w:p>
      <w:pPr>
        <w:spacing w:after="150"/>
      </w:pPr>
      <w:r>
        <w:rPr/>
        <w:t xml:space="preserve">第三节 2015-2019-2023年微系统行业营运能力分析</w:t>
      </w:r>
    </w:p>
    <w:p>
      <w:pPr>
        <w:spacing w:after="150"/>
      </w:pPr>
      <w:r>
        <w:rPr>
          <w:b w:val="1"/>
          <w:bCs w:val="1"/>
        </w:rPr>
        <w:t xml:space="preserve">第六章 中国微系统行业竞争情况分析</w:t>
      </w:r>
    </w:p>
    <w:p>
      <w:pPr>
        <w:spacing w:after="150"/>
      </w:pPr>
      <w:r>
        <w:rPr/>
        <w:t xml:space="preserve">第一节 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2024-2029年中国微系统行业市场竞争策略展望分析</w:t>
      </w:r>
    </w:p>
    <w:p>
      <w:pPr>
        <w:spacing w:after="150"/>
      </w:pPr>
      <w:r>
        <w:rPr/>
        <w:t xml:space="preserve">一、微系统行业市场竞争趋势分析</w:t>
      </w:r>
    </w:p>
    <w:p>
      <w:pPr>
        <w:spacing w:after="150"/>
      </w:pPr>
      <w:r>
        <w:rPr/>
        <w:t xml:space="preserve">二、微系统行业市场竞争格局展望分析</w:t>
      </w:r>
    </w:p>
    <w:p>
      <w:pPr>
        <w:spacing w:after="150"/>
      </w:pPr>
      <w:r>
        <w:rPr/>
        <w:t xml:space="preserve">三、微系统行业市场竞争策略分析</w:t>
      </w:r>
    </w:p>
    <w:p>
      <w:pPr>
        <w:spacing w:after="150"/>
      </w:pPr>
      <w:r>
        <w:rPr>
          <w:b w:val="1"/>
          <w:bCs w:val="1"/>
        </w:rPr>
        <w:t xml:space="preserve">第七章 2024-2029年微系统行业投资价值及行业发展预测</w:t>
      </w:r>
    </w:p>
    <w:p>
      <w:pPr>
        <w:spacing w:after="150"/>
      </w:pPr>
      <w:r>
        <w:rPr/>
        <w:t xml:space="preserve">第一节 2024-2029年微系统行业成长性预测</w:t>
      </w:r>
    </w:p>
    <w:p>
      <w:pPr>
        <w:spacing w:after="150"/>
      </w:pPr>
      <w:r>
        <w:rPr/>
        <w:t xml:space="preserve">第二节 2024-2029年微系统行业经营能力预测</w:t>
      </w:r>
    </w:p>
    <w:p>
      <w:pPr>
        <w:spacing w:after="150"/>
      </w:pPr>
      <w:r>
        <w:rPr/>
        <w:t xml:space="preserve">第三节 2024-2029年微系统行业盈利能力预测</w:t>
      </w:r>
    </w:p>
    <w:p>
      <w:pPr>
        <w:spacing w:after="150"/>
      </w:pPr>
      <w:r>
        <w:rPr/>
        <w:t xml:space="preserve">第四节 2024-2029年微系统行业偿债能力预测</w:t>
      </w:r>
    </w:p>
    <w:p>
      <w:pPr>
        <w:spacing w:after="150"/>
      </w:pPr>
      <w:r>
        <w:rPr/>
        <w:t xml:space="preserve">第五节 2024-2029年我国微系统行业产值预测</w:t>
      </w:r>
    </w:p>
    <w:p>
      <w:pPr>
        <w:spacing w:after="150"/>
      </w:pPr>
      <w:r>
        <w:rPr/>
        <w:t xml:space="preserve">第六节 2024-2029年我国微系统行业总资产预测</w:t>
      </w:r>
    </w:p>
    <w:p>
      <w:pPr>
        <w:spacing w:after="150"/>
      </w:pPr>
      <w:r>
        <w:rPr>
          <w:b w:val="1"/>
          <w:bCs w:val="1"/>
        </w:rPr>
        <w:t xml:space="preserve">第八章 2019-2023年中国微系统产业行业重点区域运行分析</w:t>
      </w:r>
    </w:p>
    <w:p>
      <w:pPr>
        <w:spacing w:after="150"/>
      </w:pPr>
      <w:r>
        <w:rPr/>
        <w:t xml:space="preserve">第一节 2019-2023年华东地区微系统产业行业运行情况</w:t>
      </w:r>
    </w:p>
    <w:p>
      <w:pPr>
        <w:spacing w:after="150"/>
      </w:pPr>
      <w:r>
        <w:rPr/>
        <w:t xml:space="preserve">第二节 2019-2023年华南地区微系统产业行业运行情况</w:t>
      </w:r>
    </w:p>
    <w:p>
      <w:pPr>
        <w:spacing w:after="150"/>
      </w:pPr>
      <w:r>
        <w:rPr/>
        <w:t xml:space="preserve">第三节 2019-2023年华中地区微系统产业行业运行情况</w:t>
      </w:r>
    </w:p>
    <w:p>
      <w:pPr>
        <w:spacing w:after="150"/>
      </w:pPr>
      <w:r>
        <w:rPr/>
        <w:t xml:space="preserve">第四节 2019-2023年华北地区微系统产业行业运行情况</w:t>
      </w:r>
    </w:p>
    <w:p>
      <w:pPr>
        <w:spacing w:after="150"/>
      </w:pPr>
      <w:r>
        <w:rPr/>
        <w:t xml:space="preserve">第五节 2019-2023年西北地区微系统产业行业运行情况</w:t>
      </w:r>
    </w:p>
    <w:p>
      <w:pPr>
        <w:spacing w:after="150"/>
      </w:pPr>
      <w:r>
        <w:rPr/>
        <w:t xml:space="preserve">第六节 2019-2023年西南地区微系统产业行业运行情况</w:t>
      </w:r>
    </w:p>
    <w:p>
      <w:pPr>
        <w:spacing w:after="150"/>
      </w:pPr>
      <w:r>
        <w:rPr/>
        <w:t xml:space="preserve">第七节 2019-2023年东北地区微系统产业行业运行情况</w:t>
      </w:r>
    </w:p>
    <w:p>
      <w:pPr>
        <w:spacing w:after="150"/>
      </w:pPr>
      <w:r>
        <w:rPr>
          <w:b w:val="1"/>
          <w:bCs w:val="1"/>
        </w:rPr>
        <w:t xml:space="preserve">第九章 中国微系统行业重点企业竞争力分析</w:t>
      </w:r>
    </w:p>
    <w:p>
      <w:pPr>
        <w:spacing w:after="150"/>
      </w:pPr>
      <w:r>
        <w:rPr/>
        <w:t xml:space="preserve">第一节 航天科工微系统技术有限公司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诺思(天津)微系统有限责任公司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赛莱克斯微系统科技(北京)有限公司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北京轩宇空间科技有限公司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上海新微科技集团有限公司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杭州士兰微电子股份有限公司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中芯国际集成电路制造有限公司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国高(淄博)微系统科技有限公司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华润微电子有限公司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2024-2029年中国微系统行业消费市场分析</w:t>
      </w:r>
    </w:p>
    <w:p>
      <w:pPr>
        <w:spacing w:after="150"/>
      </w:pPr>
      <w:r>
        <w:rPr/>
        <w:t xml:space="preserve">第一节 微系统市场消费需求分析</w:t>
      </w:r>
    </w:p>
    <w:p>
      <w:pPr>
        <w:spacing w:after="150"/>
      </w:pPr>
      <w:r>
        <w:rPr/>
        <w:t xml:space="preserve">一、微系统市场的消费需求变化</w:t>
      </w:r>
    </w:p>
    <w:p>
      <w:pPr>
        <w:spacing w:after="150"/>
      </w:pPr>
      <w:r>
        <w:rPr/>
        <w:t xml:space="preserve">二、微系统行业的需求情况分析</w:t>
      </w:r>
    </w:p>
    <w:p>
      <w:pPr>
        <w:spacing w:after="150"/>
      </w:pPr>
      <w:r>
        <w:rPr/>
        <w:t xml:space="preserve">三、2022年微系统品牌市场消费需求分析</w:t>
      </w:r>
    </w:p>
    <w:p>
      <w:pPr>
        <w:spacing w:after="150"/>
      </w:pPr>
      <w:r>
        <w:rPr/>
        <w:t xml:space="preserve">第二节 微系统消费市场状况分析</w:t>
      </w:r>
    </w:p>
    <w:p>
      <w:pPr>
        <w:spacing w:after="150"/>
      </w:pPr>
      <w:r>
        <w:rPr/>
        <w:t xml:space="preserve">一、微系统行业消费特点</w:t>
      </w:r>
    </w:p>
    <w:p>
      <w:pPr>
        <w:spacing w:after="150"/>
      </w:pPr>
      <w:r>
        <w:rPr/>
        <w:t xml:space="preserve">二、微系统行业消费分析</w:t>
      </w:r>
    </w:p>
    <w:p>
      <w:pPr>
        <w:spacing w:after="150"/>
      </w:pPr>
      <w:r>
        <w:rPr/>
        <w:t xml:space="preserve">三、微系统行业消费结构分析</w:t>
      </w:r>
    </w:p>
    <w:p>
      <w:pPr>
        <w:spacing w:after="150"/>
      </w:pPr>
      <w:r>
        <w:rPr/>
        <w:t xml:space="preserve">四、微系统行业消费的市场变化</w:t>
      </w:r>
    </w:p>
    <w:p>
      <w:pPr>
        <w:spacing w:after="150"/>
      </w:pPr>
      <w:r>
        <w:rPr/>
        <w:t xml:space="preserve">五、微系统市场的消费方向</w:t>
      </w:r>
    </w:p>
    <w:p>
      <w:pPr>
        <w:spacing w:after="150"/>
      </w:pPr>
      <w:r>
        <w:rPr/>
        <w:t xml:space="preserve">第三节 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五、微系统行业品牌忠诚度调查</w:t>
      </w:r>
    </w:p>
    <w:p>
      <w:pPr>
        <w:spacing w:after="150"/>
      </w:pPr>
      <w:r>
        <w:rPr/>
        <w:t xml:space="preserve">六、微系统行业品牌市场占有率调查</w:t>
      </w:r>
    </w:p>
    <w:p>
      <w:pPr>
        <w:spacing w:after="150"/>
      </w:pPr>
      <w:r>
        <w:rPr/>
        <w:t xml:space="preserve">七、消费者的消费理念调研</w:t>
      </w:r>
    </w:p>
    <w:p>
      <w:pPr>
        <w:spacing w:after="150"/>
      </w:pPr>
      <w:r>
        <w:rPr>
          <w:b w:val="1"/>
          <w:bCs w:val="1"/>
        </w:rPr>
        <w:t xml:space="preserve">第十一章 中国微系统行业投资策略分析</w:t>
      </w:r>
    </w:p>
    <w:p>
      <w:pPr>
        <w:spacing w:after="150"/>
      </w:pPr>
      <w:r>
        <w:rPr/>
        <w:t xml:space="preserve">第一节 2019-2023年中国微系统行业投资环境分析</w:t>
      </w:r>
    </w:p>
    <w:p>
      <w:pPr>
        <w:spacing w:after="150"/>
      </w:pPr>
      <w:r>
        <w:rPr/>
        <w:t xml:space="preserve">第二节 2019-2023年中国微系统行业投资收益分析</w:t>
      </w:r>
    </w:p>
    <w:p>
      <w:pPr>
        <w:spacing w:after="150"/>
      </w:pPr>
      <w:r>
        <w:rPr/>
        <w:t xml:space="preserve">第三节 2019-2023年中国微系统行业产品投资方向</w:t>
      </w:r>
    </w:p>
    <w:p>
      <w:pPr>
        <w:spacing w:after="150"/>
      </w:pPr>
      <w:r>
        <w:rPr/>
        <w:t xml:space="preserve">第四节 2024-2029年中国微系统行业投资收益预测</w:t>
      </w:r>
    </w:p>
    <w:p>
      <w:pPr>
        <w:spacing w:after="150"/>
      </w:pPr>
      <w:r>
        <w:rPr/>
        <w:t xml:space="preserve">一、预测理论依据</w:t>
      </w:r>
    </w:p>
    <w:p>
      <w:pPr>
        <w:spacing w:after="150"/>
      </w:pPr>
      <w:r>
        <w:rPr/>
        <w:t xml:space="preserve">二、2024-2029年中国微系统行业工业总产值预测</w:t>
      </w:r>
    </w:p>
    <w:p>
      <w:pPr>
        <w:spacing w:after="150"/>
      </w:pPr>
      <w:r>
        <w:rPr/>
        <w:t xml:space="preserve">三、2024-2029年中国微系统行业销售收入预测</w:t>
      </w:r>
    </w:p>
    <w:p>
      <w:pPr>
        <w:spacing w:after="150"/>
      </w:pPr>
      <w:r>
        <w:rPr/>
        <w:t xml:space="preserve">四、2024-2029年中国微系统行业利润总额预测</w:t>
      </w:r>
    </w:p>
    <w:p>
      <w:pPr>
        <w:spacing w:after="150"/>
      </w:pPr>
      <w:r>
        <w:rPr/>
        <w:t xml:space="preserve">五、2024-2029年中国微系统行业总资产预测</w:t>
      </w:r>
    </w:p>
    <w:p>
      <w:pPr>
        <w:spacing w:after="150"/>
      </w:pPr>
      <w:r>
        <w:rPr>
          <w:b w:val="1"/>
          <w:bCs w:val="1"/>
        </w:rPr>
        <w:t xml:space="preserve">第十二章 中国微系统行业投资风险分析</w:t>
      </w:r>
    </w:p>
    <w:p>
      <w:pPr>
        <w:spacing w:after="150"/>
      </w:pPr>
      <w:r>
        <w:rPr/>
        <w:t xml:space="preserve">第一节 中国微系统行业内部风险分析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微系统行业发展趋势与投资战略研究</w:t>
      </w:r>
    </w:p>
    <w:p>
      <w:pPr>
        <w:spacing w:after="150"/>
      </w:pPr>
      <w:r>
        <w:rPr/>
        <w:t xml:space="preserve">第一节 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微系统行业发展趋势分析</w:t>
      </w:r>
    </w:p>
    <w:p>
      <w:pPr>
        <w:spacing w:after="150"/>
      </w:pPr>
      <w:r>
        <w:rPr/>
        <w:t xml:space="preserve">一、品牌格局趋势</w:t>
      </w:r>
    </w:p>
    <w:p>
      <w:pPr>
        <w:spacing w:after="150"/>
      </w:pPr>
      <w:r>
        <w:rPr/>
        <w:t xml:space="preserve">二、渠道分布趋势</w:t>
      </w:r>
    </w:p>
    <w:p>
      <w:pPr>
        <w:spacing w:after="150"/>
      </w:pPr>
      <w:r>
        <w:rPr/>
        <w:t xml:space="preserve">第三节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2024-2029年微系统行业市场策略分析</w:t>
      </w:r>
    </w:p>
    <w:p>
      <w:pPr>
        <w:spacing w:after="150"/>
      </w:pPr>
      <w:r>
        <w:rPr/>
        <w:t xml:space="preserve">第一节 微系统行业营销策略分析及建议</w:t>
      </w:r>
    </w:p>
    <w:p>
      <w:pPr>
        <w:spacing w:after="150"/>
      </w:pPr>
      <w:r>
        <w:rPr/>
        <w:t xml:space="preserve">一、微系统行业营销模式</w:t>
      </w:r>
    </w:p>
    <w:p>
      <w:pPr>
        <w:spacing w:after="150"/>
      </w:pPr>
      <w:r>
        <w:rPr/>
        <w:t xml:space="preserve">二、微系统行业营销策略</w:t>
      </w:r>
    </w:p>
    <w:p>
      <w:pPr>
        <w:spacing w:after="150"/>
      </w:pPr>
      <w:r>
        <w:rPr/>
        <w:t xml:space="preserve">三、外销与内销优势分析</w:t>
      </w:r>
    </w:p>
    <w:p>
      <w:pPr>
        <w:spacing w:after="150"/>
      </w:pPr>
      <w:r>
        <w:rPr/>
        <w:t xml:space="preserve">第二节 微系统行业企业经营发展分析及建议</w:t>
      </w:r>
    </w:p>
    <w:p>
      <w:pPr>
        <w:spacing w:after="150"/>
      </w:pPr>
      <w:r>
        <w:rPr/>
        <w:t xml:space="preserve">一、微系统行业经营模式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附录</w:t>
      </w:r>
    </w:p>
    <w:p>
      <w:pPr>
        <w:spacing w:after="150"/>
      </w:pPr>
      <w:r>
        <w:rPr>
          <w:b w:val="1"/>
          <w:bCs w:val="1"/>
        </w:rPr>
        <w:t xml:space="preserve">图表目录</w:t>
      </w:r>
    </w:p>
    <w:p>
      <w:pPr>
        <w:spacing w:after="150"/>
      </w:pPr>
      <w:r>
        <w:rPr/>
        <w:t xml:space="preserve">图表：darpa第一届“电子复兴计划”(eri)年度峰会</w:t>
      </w:r>
    </w:p>
    <w:p>
      <w:pPr>
        <w:spacing w:after="150"/>
      </w:pPr>
      <w:r>
        <w:rPr/>
        <w:t xml:space="preserve">图表：darpa提出最大的eda研究项目</w:t>
      </w:r>
    </w:p>
    <w:p>
      <w:pPr>
        <w:spacing w:after="150"/>
      </w:pPr>
      <w:r>
        <w:rPr/>
        <w:t xml:space="preserve">图表：2019-2023年全球微系统行业市场规模情况</w:t>
      </w:r>
    </w:p>
    <w:p>
      <w:pPr>
        <w:spacing w:after="150"/>
      </w:pPr>
      <w:r>
        <w:rPr/>
        <w:t xml:space="preserve">图表：全球微系统行业消费结构</w:t>
      </w:r>
    </w:p>
    <w:p>
      <w:pPr>
        <w:spacing w:after="150"/>
      </w:pPr>
      <w:r>
        <w:rPr/>
        <w:t xml:space="preserve">图表：2019-2023年中国微系统行业企业数量情况</w:t>
      </w:r>
    </w:p>
    <w:p>
      <w:pPr>
        <w:spacing w:after="150"/>
      </w:pPr>
      <w:r>
        <w:rPr/>
        <w:t xml:space="preserve">图表：2024-2029年中国微系统行业企业数量预测</w:t>
      </w:r>
    </w:p>
    <w:p>
      <w:pPr>
        <w:spacing w:after="150"/>
      </w:pPr>
      <w:r>
        <w:rPr/>
        <w:t xml:space="preserve">图表：我国企业垂直行业信息化投融资事件数量(单位：件)</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图表：2019-2023年社会消费品零售总额</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图表：2015-2019-2023年中国微系统行业净利率情况</w:t>
      </w:r>
    </w:p>
    <w:p>
      <w:pPr>
        <w:spacing w:after="150"/>
      </w:pPr>
      <w:r>
        <w:rPr/>
        <w:t xml:space="preserve">图表：2015-2019-2023年中国微系统行业速动比率情况</w:t>
      </w:r>
    </w:p>
    <w:p>
      <w:pPr>
        <w:spacing w:after="150"/>
      </w:pPr>
      <w:r>
        <w:rPr/>
        <w:t xml:space="preserve">图表：2015-2019-2023年中国微系统行业总资产周转率情况</w:t>
      </w:r>
    </w:p>
    <w:p>
      <w:pPr>
        <w:spacing w:after="150"/>
      </w:pPr>
      <w:r>
        <w:rPr/>
        <w:t xml:space="preserve">图表：替代威胁分析指标</w:t>
      </w:r>
    </w:p>
    <w:p>
      <w:pPr>
        <w:spacing w:after="150"/>
      </w:pPr>
      <w:r>
        <w:rPr/>
        <w:t xml:space="preserve">图表：2024-2029年中国微系统行业营收同比增长率预测</w:t>
      </w:r>
    </w:p>
    <w:p>
      <w:pPr>
        <w:spacing w:after="150"/>
      </w:pPr>
      <w:r>
        <w:rPr/>
        <w:t xml:space="preserve">图表：2024-2029年中国微系统行业总资产周转率预测</w:t>
      </w:r>
    </w:p>
    <w:p>
      <w:pPr>
        <w:spacing w:after="150"/>
      </w:pPr>
      <w:r>
        <w:rPr/>
        <w:t xml:space="preserve">图表：2024-2029年中国微系统行业净利率预测</w:t>
      </w:r>
    </w:p>
    <w:p>
      <w:pPr>
        <w:spacing w:after="150"/>
      </w:pPr>
      <w:r>
        <w:rPr/>
        <w:t xml:space="preserve">图表：2024-2029年中国微系统行业速动比率预测</w:t>
      </w:r>
    </w:p>
    <w:p>
      <w:pPr>
        <w:spacing w:after="150"/>
      </w:pPr>
      <w:r>
        <w:rPr/>
        <w:t xml:space="preserve">图表：2024-2029年中国微系统行业工业总产值预测</w:t>
      </w:r>
    </w:p>
    <w:p>
      <w:pPr>
        <w:spacing w:after="150"/>
      </w:pPr>
      <w:r>
        <w:rPr/>
        <w:t xml:space="preserve">图表：2024-2029年中国微系统行业总资产预测</w:t>
      </w:r>
    </w:p>
    <w:p>
      <w:pPr>
        <w:spacing w:after="150"/>
      </w:pPr>
      <w:r>
        <w:rPr/>
        <w:t xml:space="preserve">图表：2019-2023年华东地区微系统行业市场规模情况</w:t>
      </w:r>
    </w:p>
    <w:p>
      <w:pPr>
        <w:spacing w:after="150"/>
      </w:pPr>
      <w:r>
        <w:rPr/>
        <w:t xml:space="preserve">图表：2019-2023年华南地区微系统行业市场规模情况</w:t>
      </w:r>
    </w:p>
    <w:p>
      <w:pPr>
        <w:spacing w:after="150"/>
      </w:pPr>
      <w:r>
        <w:rPr/>
        <w:t xml:space="preserve">图表：2019-2023年华中地区微系统行业市场规模情况</w:t>
      </w:r>
    </w:p>
    <w:p>
      <w:pPr>
        <w:spacing w:after="150"/>
      </w:pPr>
      <w:r>
        <w:rPr/>
        <w:t xml:space="preserve">图表：2019-2023年华北地区微系统行业市场规模情况</w:t>
      </w:r>
    </w:p>
    <w:p>
      <w:pPr>
        <w:spacing w:after="150"/>
      </w:pPr>
      <w:r>
        <w:rPr/>
        <w:t xml:space="preserve">图表：2019-2023年西北地区微系统行业市场规模情况</w:t>
      </w:r>
    </w:p>
    <w:p>
      <w:pPr>
        <w:spacing w:after="150"/>
      </w:pPr>
      <w:r>
        <w:rPr/>
        <w:t xml:space="preserve">图表：2019-2023年西南地区微系统行业市场规模情况</w:t>
      </w:r>
    </w:p>
    <w:p>
      <w:pPr>
        <w:spacing w:after="150"/>
      </w:pPr>
      <w:r>
        <w:rPr/>
        <w:t xml:space="preserve">图表：2019-2023年东北地区微系统行业市场规模情况</w:t>
      </w:r>
    </w:p>
    <w:p>
      <w:pPr>
        <w:spacing w:after="150"/>
      </w:pPr>
      <w:r>
        <w:rPr/>
        <w:t xml:space="preserve">图表：2022年第一季度航天发展主要经济指标</w:t>
      </w:r>
    </w:p>
    <w:p>
      <w:pPr>
        <w:spacing w:after="150"/>
      </w:pPr>
      <w:r>
        <w:rPr/>
        <w:t xml:space="preserve">图表：2019-2023年航天发展成长能力分析</w:t>
      </w:r>
    </w:p>
    <w:p>
      <w:pPr>
        <w:spacing w:after="150"/>
      </w:pPr>
      <w:r>
        <w:rPr/>
        <w:t xml:space="preserve">图表：2019-2023年航天发展盈利能力分析</w:t>
      </w:r>
    </w:p>
    <w:p>
      <w:pPr>
        <w:spacing w:after="150"/>
      </w:pPr>
      <w:r>
        <w:rPr/>
        <w:t xml:space="preserve">图表：2019-2023年航天发展运营能力分析</w:t>
      </w:r>
    </w:p>
    <w:p>
      <w:pPr>
        <w:spacing w:after="150"/>
      </w:pPr>
      <w:r>
        <w:rPr/>
        <w:t xml:space="preserve">图表：2019-2023年航天发展偿债能力分析</w:t>
      </w:r>
    </w:p>
    <w:p>
      <w:pPr>
        <w:spacing w:after="150"/>
      </w:pPr>
      <w:r>
        <w:rPr/>
        <w:t xml:space="preserve">图表：航天发展投资情况分析</w:t>
      </w:r>
    </w:p>
    <w:p>
      <w:pPr>
        <w:spacing w:after="150"/>
      </w:pPr>
      <w:r>
        <w:rPr/>
        <w:t xml:space="preserve">图表：诺思(天津)微系统有限公司部分产品</w:t>
      </w:r>
    </w:p>
    <w:p>
      <w:pPr>
        <w:spacing w:after="150"/>
      </w:pPr>
      <w:r>
        <w:rPr/>
        <w:t xml:space="preserve">图表：诺思(天津)微系统投资情况</w:t>
      </w:r>
    </w:p>
    <w:p>
      <w:pPr>
        <w:spacing w:after="150"/>
      </w:pPr>
      <w:r>
        <w:rPr/>
        <w:t xml:space="preserve">图表：2022年第一季度赛微电子主要经济指标</w:t>
      </w:r>
    </w:p>
    <w:p>
      <w:pPr>
        <w:spacing w:after="150"/>
      </w:pPr>
      <w:r>
        <w:rPr/>
        <w:t xml:space="preserve">图表：2019-2023年赛微电子成长能力指标</w:t>
      </w:r>
    </w:p>
    <w:p>
      <w:pPr>
        <w:spacing w:after="150"/>
      </w:pPr>
      <w:r>
        <w:rPr/>
        <w:t xml:space="preserve">图表：2019-2023年赛微电子盈利能力指标</w:t>
      </w:r>
    </w:p>
    <w:p>
      <w:pPr>
        <w:spacing w:after="150"/>
      </w:pPr>
      <w:r>
        <w:rPr/>
        <w:t xml:space="preserve">图表：2019-2023年赛微电子运营能力指标</w:t>
      </w:r>
    </w:p>
    <w:p>
      <w:pPr>
        <w:spacing w:after="150"/>
      </w:pPr>
      <w:r>
        <w:rPr/>
        <w:t xml:space="preserve">图表：2019-2023年赛微电子偿债能力指标</w:t>
      </w:r>
    </w:p>
    <w:p>
      <w:pPr>
        <w:spacing w:after="150"/>
      </w:pPr>
      <w:r>
        <w:rPr/>
        <w:t xml:space="preserve">图表：赛微电子投资情况</w:t>
      </w:r>
    </w:p>
    <w:p>
      <w:pPr>
        <w:spacing w:after="150"/>
      </w:pPr>
      <w:r>
        <w:rPr/>
        <w:t xml:space="preserve">图表：轩宇空间微系统主要产品</w:t>
      </w:r>
    </w:p>
    <w:p>
      <w:pPr>
        <w:spacing w:after="150"/>
      </w:pPr>
      <w:r>
        <w:rPr/>
        <w:t xml:space="preserve">图表：2022年第一季度歌尔股份主要经济指标</w:t>
      </w:r>
    </w:p>
    <w:p>
      <w:pPr>
        <w:spacing w:after="150"/>
      </w:pPr>
      <w:r>
        <w:rPr/>
        <w:t xml:space="preserve">图表：2019-2023年歌尔股份成长能力分析</w:t>
      </w:r>
    </w:p>
    <w:p>
      <w:pPr>
        <w:spacing w:after="150"/>
      </w:pPr>
      <w:r>
        <w:rPr/>
        <w:t xml:space="preserve">图表：2019-2023年歌尔股份盈利能力分析</w:t>
      </w:r>
    </w:p>
    <w:p>
      <w:pPr>
        <w:spacing w:after="150"/>
      </w:pPr>
      <w:r>
        <w:rPr/>
        <w:t xml:space="preserve">图表：2019-2023年歌尔股份运营能力分析</w:t>
      </w:r>
    </w:p>
    <w:p>
      <w:pPr>
        <w:spacing w:after="150"/>
      </w:pPr>
      <w:r>
        <w:rPr/>
        <w:t xml:space="preserve">图表：2019-2023年歌尔股份偿债能力分析</w:t>
      </w:r>
    </w:p>
    <w:p>
      <w:pPr>
        <w:spacing w:after="150"/>
      </w:pPr>
      <w:r>
        <w:rPr/>
        <w:t xml:space="preserve">图表：歌尔股份投资情况</w:t>
      </w:r>
    </w:p>
    <w:p>
      <w:pPr>
        <w:spacing w:after="150"/>
      </w:pPr>
      <w:r>
        <w:rPr/>
        <w:t xml:space="preserve">图表：上海新微科技对外投资情况</w:t>
      </w:r>
    </w:p>
    <w:p>
      <w:pPr>
        <w:spacing w:after="150"/>
      </w:pPr>
      <w:r>
        <w:rPr/>
        <w:t xml:space="preserve">图表：2022年第一季度士兰微主要经济指标</w:t>
      </w:r>
    </w:p>
    <w:p>
      <w:pPr>
        <w:spacing w:after="150"/>
      </w:pPr>
      <w:r>
        <w:rPr/>
        <w:t xml:space="preserve">图表：2019-2023年士兰微成长能力分析</w:t>
      </w:r>
    </w:p>
    <w:p>
      <w:pPr>
        <w:spacing w:after="150"/>
      </w:pPr>
      <w:r>
        <w:rPr/>
        <w:t xml:space="preserve">图表：2019-2023年士兰微盈利能力分析</w:t>
      </w:r>
    </w:p>
    <w:p>
      <w:pPr>
        <w:spacing w:after="150"/>
      </w:pPr>
      <w:r>
        <w:rPr/>
        <w:t xml:space="preserve">图表：2019-2023年士兰微运营能力分析</w:t>
      </w:r>
    </w:p>
    <w:p>
      <w:pPr>
        <w:spacing w:after="150"/>
      </w:pPr>
      <w:r>
        <w:rPr/>
        <w:t xml:space="preserve">图表：2019-2023年士兰微偿债能力分析</w:t>
      </w:r>
    </w:p>
    <w:p>
      <w:pPr>
        <w:spacing w:after="150"/>
      </w:pPr>
      <w:r>
        <w:rPr/>
        <w:t xml:space="preserve">图表：士兰微投资情况</w:t>
      </w:r>
    </w:p>
    <w:p>
      <w:pPr>
        <w:spacing w:after="150"/>
      </w:pPr>
      <w:r>
        <w:rPr/>
        <w:t xml:space="preserve">图表：2019-2023年中芯国际主要财务指标分析</w:t>
      </w:r>
    </w:p>
    <w:p>
      <w:pPr>
        <w:spacing w:after="150"/>
      </w:pPr>
      <w:r>
        <w:rPr/>
        <w:t xml:space="preserve">图表：2019-2023年中芯国际成长能力分析</w:t>
      </w:r>
    </w:p>
    <w:p>
      <w:pPr>
        <w:spacing w:after="150"/>
      </w:pPr>
      <w:r>
        <w:rPr/>
        <w:t xml:space="preserve">图表：2019-2023年中芯国际盈利能力分析</w:t>
      </w:r>
    </w:p>
    <w:p>
      <w:pPr>
        <w:spacing w:after="150"/>
      </w:pPr>
      <w:r>
        <w:rPr/>
        <w:t xml:space="preserve">图表：2019-2023年中芯国际运营能力分析</w:t>
      </w:r>
    </w:p>
    <w:p>
      <w:pPr>
        <w:spacing w:after="150"/>
      </w:pPr>
      <w:r>
        <w:rPr/>
        <w:t xml:space="preserve">图表：2019-2023年中芯国际偿债能力分析</w:t>
      </w:r>
    </w:p>
    <w:p>
      <w:pPr>
        <w:spacing w:after="150"/>
      </w:pPr>
      <w:r>
        <w:rPr/>
        <w:t xml:space="preserve">图表：中芯国际投资情况</w:t>
      </w:r>
    </w:p>
    <w:p>
      <w:pPr>
        <w:spacing w:after="150"/>
      </w:pPr>
      <w:r>
        <w:rPr/>
        <w:t xml:space="preserve">图表：2022年第一季度华润微主要经济指标</w:t>
      </w:r>
    </w:p>
    <w:p>
      <w:pPr>
        <w:spacing w:after="150"/>
      </w:pPr>
      <w:r>
        <w:rPr/>
        <w:t xml:space="preserve">图表：2019-2023年华润微成长能力分析</w:t>
      </w:r>
    </w:p>
    <w:p>
      <w:pPr>
        <w:spacing w:after="150"/>
      </w:pPr>
      <w:r>
        <w:rPr/>
        <w:t xml:space="preserve">图表：2019-2023年华润微盈利能力分析</w:t>
      </w:r>
    </w:p>
    <w:p>
      <w:pPr>
        <w:spacing w:after="150"/>
      </w:pPr>
      <w:r>
        <w:rPr/>
        <w:t xml:space="preserve">图表：2019-2023年华润微运营能力分析</w:t>
      </w:r>
    </w:p>
    <w:p>
      <w:pPr>
        <w:spacing w:after="150"/>
      </w:pPr>
      <w:r>
        <w:rPr/>
        <w:t xml:space="preserve">图表：2019-2023年华润微偿债能力分析</w:t>
      </w:r>
    </w:p>
    <w:p>
      <w:pPr>
        <w:spacing w:after="150"/>
      </w:pPr>
      <w:r>
        <w:rPr/>
        <w:t xml:space="preserve">图表：华润微投资情况</w:t>
      </w:r>
    </w:p>
    <w:p>
      <w:pPr>
        <w:spacing w:after="150"/>
      </w:pPr>
      <w:r>
        <w:rPr/>
        <w:t xml:space="preserve">图表：2019-2023年中国半导体mems十强企业</w:t>
      </w:r>
    </w:p>
    <w:p>
      <w:pPr>
        <w:spacing w:after="150"/>
      </w:pPr>
      <w:r>
        <w:rPr/>
        <w:t xml:space="preserve">图表：2024-2029年中国微系统行业工业总产值预测</w:t>
      </w:r>
    </w:p>
    <w:p>
      <w:pPr>
        <w:spacing w:after="150"/>
      </w:pPr>
      <w:r>
        <w:rPr/>
        <w:t xml:space="preserve">图表：2024-2029年中国微系统行业销售收入预测</w:t>
      </w:r>
    </w:p>
    <w:p>
      <w:pPr>
        <w:spacing w:after="150"/>
      </w:pPr>
      <w:r>
        <w:rPr/>
        <w:t xml:space="preserve">图表：2024-2029年中国微系统行业利润总额预测</w:t>
      </w:r>
    </w:p>
    <w:p>
      <w:pPr>
        <w:spacing w:after="150"/>
      </w:pPr>
      <w:r>
        <w:rPr/>
        <w:t xml:space="preserve">图表：2024-2029年中国微系统行业总资产预测</w:t>
      </w:r>
    </w:p>
    <w:p>
      <w:pPr>
        <w:spacing w:after="150"/>
      </w:pPr>
      <w:r>
        <w:rPr/>
        <w:t xml:space="preserve">图表：“长钉”微型导弹</w:t>
      </w:r>
    </w:p>
    <w:p>
      <w:pPr>
        <w:spacing w:after="150"/>
      </w:pPr>
      <w:r>
        <w:rPr/>
        <w:t xml:space="preserve">图表：无人机模型上装备的lmm导弹</w:t>
      </w:r>
    </w:p>
    <w:p>
      <w:pPr>
        <w:spacing w:after="150"/>
      </w:pPr>
      <w:r>
        <w:rPr/>
        <w:t xml:space="preserve">图表：激光制导子弹</w:t>
      </w:r>
    </w:p>
    <w:p>
      <w:pPr>
        <w:spacing w:after="150"/>
      </w:pPr>
      <w:r>
        <w:rPr/>
        <w:t xml:space="preserve">图表：qn202卫星导弹</w:t>
      </w:r>
    </w:p>
    <w:p>
      <w:pPr>
        <w:spacing w:after="150"/>
      </w:pPr>
      <w:r>
        <w:rPr/>
        <w:t xml:space="preserve">图表：三位堆叠封装缩小助听器主体体积</w:t>
      </w:r>
    </w:p>
    <w:p>
      <w:pPr>
        <w:spacing w:after="150"/>
      </w:pPr>
      <w:r>
        <w:rPr/>
        <w:t xml:space="preserve">图表：2024-2029年中国微系统行业市场规模预测</w:t>
      </w:r>
    </w:p>
    <w:p>
      <w:pPr>
        <w:spacing w:after="150"/>
      </w:pPr>
      <w:r>
        <w:rPr/>
        <w:t xml:space="preserve">图表：2024-2029年中国微系统行业投资额预测</w:t>
      </w:r>
    </w:p>
    <w:p>
      <w:pPr>
        <w:spacing w:after="150"/>
      </w:pPr>
      <w:r>
        <w:rPr/>
        <w:t xml:space="preserve">图表：2024-2029年中国微系统行业净利润预测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微系统行业市场发展分析及发展趋势与投资前景研究报告(2024-2029版)</dc:title>
  <dc:description>微系统行业市场发展分析及发展趋势与投资前景研究报告(2024-2029版)</dc:description>
  <dc:subject>微系统行业市场发展分析及发展趋势与投资前景研究报告(2024-2029版)</dc:subject>
  <cp:keywords>研究报告</cp:keywords>
  <cp:category>研究报告</cp:category>
  <cp:lastModifiedBy>北京中道泰和信息咨询有限公司</cp:lastModifiedBy>
  <dcterms:created xsi:type="dcterms:W3CDTF">2024-01-29T15:09:20+08:00</dcterms:created>
  <dcterms:modified xsi:type="dcterms:W3CDTF">2024-01-29T15:09:20+08:00</dcterms:modified>
</cp:coreProperties>
</file>

<file path=docProps/custom.xml><?xml version="1.0" encoding="utf-8"?>
<Properties xmlns="http://schemas.openxmlformats.org/officeDocument/2006/custom-properties" xmlns:vt="http://schemas.openxmlformats.org/officeDocument/2006/docPropsVTypes"/>
</file>