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中国小苏打行业现状与发展趋势及投资前景预测报告(2024-2029版)</w:t>
      </w:r>
    </w:p>
    <w:p>
      <w:pPr>
        <w:spacing w:after="150"/>
      </w:pPr>
      <w:r>
        <w:rPr>
          <w:b w:val="1"/>
          <w:bCs w:val="1"/>
        </w:rPr>
        <w:t xml:space="preserve">报告简介</w:t>
      </w:r>
    </w:p>
    <w:p>
      <w:pPr>
        <w:spacing w:after="150"/>
      </w:pPr>
      <w:r>
        <w:rPr/>
        <w:t xml:space="preserve">碳酸氢钠(Sodium Bicarbonate)，俗称小苏打，是一种无机化合物，化学式为NaHCO₃，白色细小晶体，在水中的溶解度小于碳酸钠。碳酸氢钠是强碱与弱酸中和后生成的酸式盐，溶于水时呈现弱碱性，该特性可使其作为食品制作过程中的膨松剂。</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苏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苏打行业的市场走向和发展趋势。</w:t>
      </w:r>
    </w:p>
    <w:p>
      <w:pPr>
        <w:spacing w:after="150"/>
      </w:pPr>
      <w:r>
        <w:rPr/>
        <w:t xml:space="preserve">报告对中国小苏打行业的内外部环境、行业发展现状、产业链发展状况、市场供需、竞争格局、标杆企业、发展趋势、机会风险、发展策略与投资建议等进行了分析，并重点分析了我国小苏打行业将面临的机遇与挑战。报告将帮助小苏打企业、学术科研单位、投资企业准确了解小苏打行业最新发展动向，及早发现小苏打行业市场的空白点，机会点，增长点和盈利点……准确把握小苏打行业未被满足的市场需求和趋势，有效规避小苏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小苏打概述</w:t>
      </w:r>
    </w:p>
    <w:p>
      <w:pPr>
        <w:spacing w:after="150"/>
      </w:pPr>
      <w:r>
        <w:rPr/>
        <w:t xml:space="preserve">第一节 小苏打定义</w:t>
      </w:r>
    </w:p>
    <w:p>
      <w:pPr>
        <w:spacing w:after="150"/>
      </w:pPr>
      <w:r>
        <w:rPr/>
        <w:t xml:space="preserve">第二节 小苏打性质</w:t>
      </w:r>
    </w:p>
    <w:p>
      <w:pPr>
        <w:spacing w:after="150"/>
      </w:pPr>
      <w:r>
        <w:rPr/>
        <w:t xml:space="preserve">一、物理性质</w:t>
      </w:r>
    </w:p>
    <w:p>
      <w:pPr>
        <w:spacing w:after="150"/>
      </w:pPr>
      <w:r>
        <w:rPr/>
        <w:t xml:space="preserve">二、化学性质</w:t>
      </w:r>
    </w:p>
    <w:p>
      <w:pPr>
        <w:spacing w:after="150"/>
      </w:pPr>
      <w:r>
        <w:rPr/>
        <w:t xml:space="preserve">第三节 小苏打用途</w:t>
      </w:r>
    </w:p>
    <w:p>
      <w:pPr>
        <w:spacing w:after="150"/>
      </w:pPr>
      <w:r>
        <w:rPr/>
        <w:t xml:space="preserve">一、医药用途</w:t>
      </w:r>
    </w:p>
    <w:p>
      <w:pPr>
        <w:spacing w:after="150"/>
      </w:pPr>
      <w:r>
        <w:rPr/>
        <w:t xml:space="preserve">二、家禽饲料用途</w:t>
      </w:r>
    </w:p>
    <w:p>
      <w:pPr>
        <w:spacing w:after="150"/>
      </w:pPr>
      <w:r>
        <w:rPr/>
        <w:t xml:space="preserve">三、家庭清洁用途</w:t>
      </w:r>
    </w:p>
    <w:p>
      <w:pPr>
        <w:spacing w:after="150"/>
      </w:pPr>
      <w:r>
        <w:rPr/>
        <w:t xml:space="preserve">四、个人清洁和美容用途</w:t>
      </w:r>
    </w:p>
    <w:p>
      <w:pPr>
        <w:spacing w:after="150"/>
      </w:pPr>
      <w:r>
        <w:rPr/>
        <w:t xml:space="preserve">五、清垢用途</w:t>
      </w:r>
    </w:p>
    <w:p>
      <w:pPr>
        <w:spacing w:after="150"/>
      </w:pPr>
      <w:r>
        <w:rPr/>
        <w:t xml:space="preserve">六、化工原料用途</w:t>
      </w:r>
    </w:p>
    <w:p>
      <w:pPr>
        <w:spacing w:after="150"/>
      </w:pPr>
      <w:r>
        <w:rPr>
          <w:b w:val="1"/>
          <w:bCs w:val="1"/>
        </w:rPr>
        <w:t xml:space="preserve">第二章 小苏打生产技术现状及未来发展趋势</w:t>
      </w:r>
    </w:p>
    <w:p>
      <w:pPr>
        <w:spacing w:after="150"/>
      </w:pPr>
      <w:r>
        <w:rPr/>
        <w:t xml:space="preserve">第一节 小苏打主要生产方法</w:t>
      </w:r>
    </w:p>
    <w:p>
      <w:pPr>
        <w:spacing w:after="150"/>
      </w:pPr>
      <w:r>
        <w:rPr/>
        <w:t xml:space="preserve">一、气相碳化法</w:t>
      </w:r>
    </w:p>
    <w:p>
      <w:pPr>
        <w:spacing w:after="150"/>
      </w:pPr>
      <w:r>
        <w:rPr/>
        <w:t xml:space="preserve">二、气固相碳化法</w:t>
      </w:r>
    </w:p>
    <w:p>
      <w:pPr>
        <w:spacing w:after="150"/>
      </w:pPr>
      <w:r>
        <w:rPr/>
        <w:t xml:space="preserve">第二节 小苏打生产技术现状</w:t>
      </w:r>
    </w:p>
    <w:p>
      <w:pPr>
        <w:spacing w:after="150"/>
      </w:pPr>
      <w:r>
        <w:rPr/>
        <w:t xml:space="preserve">第三节 质量指标情况</w:t>
      </w:r>
    </w:p>
    <w:p>
      <w:pPr>
        <w:spacing w:after="150"/>
      </w:pPr>
      <w:r>
        <w:rPr/>
        <w:t xml:space="preserve">第四节 最新技术进展及趋势研究</w:t>
      </w:r>
    </w:p>
    <w:p>
      <w:pPr>
        <w:spacing w:after="150"/>
      </w:pPr>
      <w:r>
        <w:rPr/>
        <w:t xml:space="preserve">一、产品近地市场</w:t>
      </w:r>
    </w:p>
    <w:p>
      <w:pPr>
        <w:spacing w:after="150"/>
      </w:pPr>
      <w:r>
        <w:rPr/>
        <w:t xml:space="preserve">二、小苏打工艺新技术发展</w:t>
      </w:r>
    </w:p>
    <w:p>
      <w:pPr>
        <w:spacing w:after="150"/>
      </w:pPr>
      <w:r>
        <w:rPr>
          <w:b w:val="1"/>
          <w:bCs w:val="1"/>
        </w:rPr>
        <w:t xml:space="preserve">第三章 中国小苏打生产现状分析</w:t>
      </w:r>
    </w:p>
    <w:p>
      <w:pPr>
        <w:spacing w:after="150"/>
      </w:pPr>
      <w:r>
        <w:rPr/>
        <w:t xml:space="preserve">第一节 小苏打行业总体规模</w:t>
      </w:r>
    </w:p>
    <w:p>
      <w:pPr>
        <w:spacing w:after="150"/>
      </w:pPr>
      <w:r>
        <w:rPr/>
        <w:t xml:space="preserve">第二节 小苏打产能概况</w:t>
      </w:r>
    </w:p>
    <w:p>
      <w:pPr>
        <w:spacing w:after="150"/>
      </w:pPr>
      <w:r>
        <w:rPr/>
        <w:t xml:space="preserve">一、2019-2023年小苏打产能分析</w:t>
      </w:r>
    </w:p>
    <w:p>
      <w:pPr>
        <w:spacing w:after="150"/>
      </w:pPr>
      <w:r>
        <w:rPr/>
        <w:t xml:space="preserve">二、2024-2029年产能预测</w:t>
      </w:r>
    </w:p>
    <w:p>
      <w:pPr>
        <w:spacing w:after="150"/>
      </w:pPr>
      <w:r>
        <w:rPr/>
        <w:t xml:space="preserve">第三节 小苏打产量概况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小苏打产业的生命周期分析</w:t>
      </w:r>
    </w:p>
    <w:p>
      <w:pPr>
        <w:spacing w:after="150"/>
      </w:pPr>
      <w:r>
        <w:rPr/>
        <w:t xml:space="preserve">一、小苏打</w:t>
      </w:r>
    </w:p>
    <w:p>
      <w:pPr>
        <w:spacing w:after="150"/>
      </w:pPr>
      <w:r>
        <w:rPr/>
        <w:t xml:space="preserve">二、苏打</w:t>
      </w:r>
    </w:p>
    <w:p>
      <w:pPr>
        <w:spacing w:after="150"/>
      </w:pPr>
      <w:r>
        <w:rPr>
          <w:b w:val="1"/>
          <w:bCs w:val="1"/>
        </w:rPr>
        <w:t xml:space="preserve">第四章 中国小苏打市场供需分析</w:t>
      </w:r>
    </w:p>
    <w:p>
      <w:pPr>
        <w:spacing w:after="150"/>
      </w:pPr>
      <w:r>
        <w:rPr/>
        <w:t xml:space="preserve">第一节 小苏打市场供给分析</w:t>
      </w:r>
    </w:p>
    <w:p>
      <w:pPr>
        <w:spacing w:after="150"/>
      </w:pPr>
      <w:r>
        <w:rPr/>
        <w:t xml:space="preserve">一、碳酸类相关产品的供给情况</w:t>
      </w:r>
    </w:p>
    <w:p>
      <w:pPr>
        <w:spacing w:after="150"/>
      </w:pPr>
      <w:r>
        <w:rPr/>
        <w:t xml:space="preserve">二、影响小苏打供给的主要因素</w:t>
      </w:r>
    </w:p>
    <w:p>
      <w:pPr>
        <w:spacing w:after="150"/>
      </w:pPr>
      <w:r>
        <w:rPr/>
        <w:t xml:space="preserve">三、供给量分析</w:t>
      </w:r>
    </w:p>
    <w:p>
      <w:pPr>
        <w:spacing w:after="150"/>
      </w:pPr>
      <w:r>
        <w:rPr/>
        <w:t xml:space="preserve">四、小苏打供给总量预测</w:t>
      </w:r>
    </w:p>
    <w:p>
      <w:pPr>
        <w:spacing w:after="150"/>
      </w:pPr>
      <w:r>
        <w:rPr/>
        <w:t xml:space="preserve">第二节 小苏打需求量分析</w:t>
      </w:r>
    </w:p>
    <w:p>
      <w:pPr>
        <w:spacing w:after="150"/>
      </w:pPr>
      <w:r>
        <w:rPr/>
        <w:t xml:space="preserve">一、总体需求状况分析</w:t>
      </w:r>
    </w:p>
    <w:p>
      <w:pPr>
        <w:spacing w:after="150"/>
      </w:pPr>
      <w:r>
        <w:rPr/>
        <w:t xml:space="preserve">二、我国小苏打消费者购买行为的主要影响因素</w:t>
      </w:r>
    </w:p>
    <w:p>
      <w:pPr>
        <w:spacing w:after="150"/>
      </w:pPr>
      <w:r>
        <w:rPr/>
        <w:t xml:space="preserve">三、当前中国小苏打需求存在的主要问题</w:t>
      </w:r>
    </w:p>
    <w:p>
      <w:pPr>
        <w:spacing w:after="150"/>
      </w:pPr>
      <w:r>
        <w:rPr/>
        <w:t xml:space="preserve">第三节 小苏打需求特点分析</w:t>
      </w:r>
    </w:p>
    <w:p>
      <w:pPr>
        <w:spacing w:after="150"/>
      </w:pPr>
      <w:r>
        <w:rPr/>
        <w:t xml:space="preserve">第四节 小苏打潜在需求开发分析</w:t>
      </w:r>
    </w:p>
    <w:p>
      <w:pPr>
        <w:spacing w:after="150"/>
      </w:pPr>
      <w:r>
        <w:rPr/>
        <w:t xml:space="preserve">一、养殖业需求开发</w:t>
      </w:r>
    </w:p>
    <w:p>
      <w:pPr>
        <w:spacing w:after="150"/>
      </w:pPr>
      <w:r>
        <w:rPr/>
        <w:t xml:space="preserve">二、饲料需求开发</w:t>
      </w:r>
    </w:p>
    <w:p>
      <w:pPr>
        <w:spacing w:after="150"/>
      </w:pPr>
      <w:r>
        <w:rPr/>
        <w:t xml:space="preserve">第五节 小苏打消费量与实际需求量关系分析</w:t>
      </w:r>
    </w:p>
    <w:p>
      <w:pPr>
        <w:spacing w:after="150"/>
      </w:pPr>
      <w:r>
        <w:rPr/>
        <w:t xml:space="preserve">第六节 近期小苏打需求发展规律分析</w:t>
      </w:r>
    </w:p>
    <w:p>
      <w:pPr>
        <w:spacing w:after="150"/>
      </w:pPr>
      <w:r>
        <w:rPr/>
        <w:t xml:space="preserve">第七节 小苏打需求量预测</w:t>
      </w:r>
    </w:p>
    <w:p>
      <w:pPr>
        <w:spacing w:after="150"/>
      </w:pPr>
      <w:r>
        <w:rPr>
          <w:b w:val="1"/>
          <w:bCs w:val="1"/>
        </w:rPr>
        <w:t xml:space="preserve">第五章 小苏打行业市场竞争策略分析</w:t>
      </w:r>
    </w:p>
    <w:p>
      <w:pPr>
        <w:spacing w:after="150"/>
      </w:pPr>
      <w:r>
        <w:rPr/>
        <w:t xml:space="preserve">第一节 行业竞争结构分析(波特五力)</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小苏打市场竞争策略分析</w:t>
      </w:r>
    </w:p>
    <w:p>
      <w:pPr>
        <w:spacing w:after="150"/>
      </w:pPr>
      <w:r>
        <w:rPr/>
        <w:t xml:space="preserve">一、小苏打市场增长潜力分析</w:t>
      </w:r>
    </w:p>
    <w:p>
      <w:pPr>
        <w:spacing w:after="150"/>
      </w:pPr>
      <w:r>
        <w:rPr/>
        <w:t xml:space="preserve">二、小苏打产品竞争主要问题</w:t>
      </w:r>
    </w:p>
    <w:p>
      <w:pPr>
        <w:spacing w:after="150"/>
      </w:pPr>
      <w:r>
        <w:rPr/>
        <w:t xml:space="preserve">三、企业产品竞争策略分析</w:t>
      </w:r>
    </w:p>
    <w:p>
      <w:pPr>
        <w:spacing w:after="150"/>
      </w:pPr>
      <w:r>
        <w:rPr/>
        <w:t xml:space="preserve">第三节 小苏打企业竞争策略分析</w:t>
      </w:r>
    </w:p>
    <w:p>
      <w:pPr>
        <w:spacing w:after="150"/>
      </w:pPr>
      <w:r>
        <w:rPr/>
        <w:t xml:space="preserve">一、2022年我国小苏打市场竞争现状</w:t>
      </w:r>
    </w:p>
    <w:p>
      <w:pPr>
        <w:spacing w:after="150"/>
      </w:pPr>
      <w:r>
        <w:rPr/>
        <w:t xml:space="preserve">二、2024-2029年小苏打行业竞争格局展望</w:t>
      </w:r>
    </w:p>
    <w:p>
      <w:pPr>
        <w:spacing w:after="150"/>
      </w:pPr>
      <w:r>
        <w:rPr/>
        <w:t xml:space="preserve">三、2024-2029年小苏打行业竞争策略分析</w:t>
      </w:r>
    </w:p>
    <w:p>
      <w:pPr>
        <w:spacing w:after="150"/>
      </w:pPr>
      <w:r>
        <w:rPr>
          <w:b w:val="1"/>
          <w:bCs w:val="1"/>
        </w:rPr>
        <w:t xml:space="preserve">第六章 小苏打主要应用领域</w:t>
      </w:r>
    </w:p>
    <w:p>
      <w:pPr>
        <w:spacing w:after="150"/>
      </w:pPr>
      <w:r>
        <w:rPr/>
        <w:t xml:space="preserve">第一节 国内主要应用领域</w:t>
      </w:r>
    </w:p>
    <w:p>
      <w:pPr>
        <w:spacing w:after="150"/>
      </w:pPr>
      <w:r>
        <w:rPr/>
        <w:t xml:space="preserve">一、医药行业</w:t>
      </w:r>
    </w:p>
    <w:p>
      <w:pPr>
        <w:spacing w:after="150"/>
      </w:pPr>
      <w:r>
        <w:rPr/>
        <w:t xml:space="preserve">二、禽畜行业</w:t>
      </w:r>
    </w:p>
    <w:p>
      <w:pPr>
        <w:spacing w:after="150"/>
      </w:pPr>
      <w:r>
        <w:rPr/>
        <w:t xml:space="preserve">三、太阳能行业</w:t>
      </w:r>
    </w:p>
    <w:p>
      <w:pPr>
        <w:spacing w:after="150"/>
      </w:pPr>
      <w:r>
        <w:rPr/>
        <w:t xml:space="preserve">第二节 国外主要应用领域</w:t>
      </w:r>
    </w:p>
    <w:p>
      <w:pPr>
        <w:spacing w:after="150"/>
      </w:pPr>
      <w:r>
        <w:rPr/>
        <w:t xml:space="preserve">一、个人护理行业</w:t>
      </w:r>
    </w:p>
    <w:p>
      <w:pPr>
        <w:spacing w:after="150"/>
      </w:pPr>
      <w:r>
        <w:rPr/>
        <w:t xml:space="preserve">二、医药行业</w:t>
      </w:r>
    </w:p>
    <w:p>
      <w:pPr>
        <w:spacing w:after="150"/>
      </w:pPr>
      <w:r>
        <w:rPr/>
        <w:t xml:space="preserve">三、食品行业</w:t>
      </w:r>
    </w:p>
    <w:p>
      <w:pPr>
        <w:spacing w:after="150"/>
      </w:pPr>
      <w:r>
        <w:rPr>
          <w:b w:val="1"/>
          <w:bCs w:val="1"/>
        </w:rPr>
        <w:t xml:space="preserve">第七章 小苏打行业产品上下游分析</w:t>
      </w:r>
    </w:p>
    <w:p>
      <w:pPr>
        <w:spacing w:after="150"/>
      </w:pPr>
      <w:r>
        <w:rPr/>
        <w:t xml:space="preserve">第一节 上游行业市场运行情况回顾</w:t>
      </w:r>
    </w:p>
    <w:p>
      <w:pPr>
        <w:spacing w:after="150"/>
      </w:pPr>
      <w:r>
        <w:rPr/>
        <w:t xml:space="preserve">一、上游投资情况</w:t>
      </w:r>
    </w:p>
    <w:p>
      <w:pPr>
        <w:spacing w:after="150"/>
      </w:pPr>
      <w:r>
        <w:rPr/>
        <w:t xml:space="preserve">二、上游原材料情况</w:t>
      </w:r>
    </w:p>
    <w:p>
      <w:pPr>
        <w:spacing w:after="150"/>
      </w:pPr>
      <w:r>
        <w:rPr/>
        <w:t xml:space="preserve">三、上游行业运行特点</w:t>
      </w:r>
    </w:p>
    <w:p>
      <w:pPr>
        <w:spacing w:after="150"/>
      </w:pPr>
      <w:r>
        <w:rPr/>
        <w:t xml:space="preserve">第二节 上游行业市场运行情况展望</w:t>
      </w:r>
    </w:p>
    <w:p>
      <w:pPr>
        <w:spacing w:after="150"/>
      </w:pPr>
      <w:r>
        <w:rPr/>
        <w:t xml:space="preserve">第三节 消费市场(下游市场分析)</w:t>
      </w:r>
    </w:p>
    <w:p>
      <w:pPr>
        <w:spacing w:after="150"/>
      </w:pPr>
      <w:r>
        <w:rPr/>
        <w:t xml:space="preserve">一、消费市场现状分析</w:t>
      </w:r>
    </w:p>
    <w:p>
      <w:pPr>
        <w:spacing w:after="150"/>
      </w:pPr>
      <w:r>
        <w:rPr/>
        <w:t xml:space="preserve">二、国内外产品应用最新研究成果概述</w:t>
      </w:r>
    </w:p>
    <w:p>
      <w:pPr>
        <w:spacing w:after="150"/>
      </w:pPr>
      <w:r>
        <w:rPr/>
        <w:t xml:space="preserve">三、2024-2029年国内外产品消费需求预测</w:t>
      </w:r>
    </w:p>
    <w:p>
      <w:pPr>
        <w:spacing w:after="150"/>
      </w:pPr>
      <w:r>
        <w:rPr/>
        <w:t xml:space="preserve">第四节 小苏打行业发展预测</w:t>
      </w:r>
    </w:p>
    <w:p>
      <w:pPr>
        <w:spacing w:after="150"/>
      </w:pPr>
      <w:r>
        <w:rPr>
          <w:b w:val="1"/>
          <w:bCs w:val="1"/>
        </w:rPr>
        <w:t xml:space="preserve">第二部分 行业市场动态</w:t>
      </w:r>
    </w:p>
    <w:p>
      <w:pPr>
        <w:spacing w:after="150"/>
      </w:pPr>
      <w:r>
        <w:rPr>
          <w:b w:val="1"/>
          <w:bCs w:val="1"/>
        </w:rPr>
        <w:t xml:space="preserve">第八章 中国小苏打产品价格分析</w:t>
      </w:r>
    </w:p>
    <w:p>
      <w:pPr>
        <w:spacing w:after="150"/>
      </w:pPr>
      <w:r>
        <w:rPr/>
        <w:t xml:space="preserve">第一节 中国小苏打历年价格回顾</w:t>
      </w:r>
    </w:p>
    <w:p>
      <w:pPr>
        <w:spacing w:after="150"/>
      </w:pPr>
      <w:r>
        <w:rPr/>
        <w:t xml:space="preserve">第二节 2024-2029年中国小苏打市场价格</w:t>
      </w:r>
    </w:p>
    <w:p>
      <w:pPr>
        <w:spacing w:after="150"/>
      </w:pPr>
      <w:r>
        <w:rPr/>
        <w:t xml:space="preserve">一、2019-2023年产品价格分析</w:t>
      </w:r>
    </w:p>
    <w:p>
      <w:pPr>
        <w:spacing w:after="150"/>
      </w:pPr>
      <w:r>
        <w:rPr/>
        <w:t xml:space="preserve">二、2024-2029年产品未来价格预测</w:t>
      </w:r>
    </w:p>
    <w:p>
      <w:pPr>
        <w:spacing w:after="150"/>
      </w:pPr>
      <w:r>
        <w:rPr/>
        <w:t xml:space="preserve">第三节 中国小苏打价格影响因素分析</w:t>
      </w:r>
    </w:p>
    <w:p>
      <w:pPr>
        <w:spacing w:after="150"/>
      </w:pPr>
      <w:r>
        <w:rPr/>
        <w:t xml:space="preserve">一、欧债危机影响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中国小苏打进出口分析</w:t>
      </w:r>
    </w:p>
    <w:p>
      <w:pPr>
        <w:spacing w:after="150"/>
      </w:pPr>
      <w:r>
        <w:rPr/>
        <w:t xml:space="preserve">第一节 小苏打近年进出口概况</w:t>
      </w:r>
    </w:p>
    <w:p>
      <w:pPr>
        <w:spacing w:after="150"/>
      </w:pPr>
      <w:r>
        <w:rPr/>
        <w:t xml:space="preserve">第二节 分国别进出口概况</w:t>
      </w:r>
    </w:p>
    <w:p>
      <w:pPr>
        <w:spacing w:after="150"/>
      </w:pPr>
      <w:r>
        <w:rPr/>
        <w:t xml:space="preserve">第三节 中国小苏打行业历年进出口总量变化</w:t>
      </w:r>
    </w:p>
    <w:p>
      <w:pPr>
        <w:spacing w:after="150"/>
      </w:pPr>
      <w:r>
        <w:rPr/>
        <w:t xml:space="preserve">一、2019-2023年小苏打行业进口总量变化</w:t>
      </w:r>
    </w:p>
    <w:p>
      <w:pPr>
        <w:spacing w:after="150"/>
      </w:pPr>
      <w:r>
        <w:rPr/>
        <w:t xml:space="preserve">二、2019-2023年小苏打行业出口总量变化</w:t>
      </w:r>
    </w:p>
    <w:p>
      <w:pPr>
        <w:spacing w:after="150"/>
      </w:pPr>
      <w:r>
        <w:rPr/>
        <w:t xml:space="preserve">三、2019-2023年小苏打进出口差量变动情况</w:t>
      </w:r>
    </w:p>
    <w:p>
      <w:pPr>
        <w:spacing w:after="150"/>
      </w:pPr>
      <w:r>
        <w:rPr/>
        <w:t xml:space="preserve">第四节 中国小苏打行业历史进出口结构变化</w:t>
      </w:r>
    </w:p>
    <w:p>
      <w:pPr>
        <w:spacing w:after="150"/>
      </w:pPr>
      <w:r>
        <w:rPr/>
        <w:t xml:space="preserve">一、2019-2023年小苏打行业进口来源情况分析</w:t>
      </w:r>
    </w:p>
    <w:p>
      <w:pPr>
        <w:spacing w:after="150"/>
      </w:pPr>
      <w:r>
        <w:rPr/>
        <w:t xml:space="preserve">二、2024-2029年小苏打行业出口去向分析</w:t>
      </w:r>
    </w:p>
    <w:p>
      <w:pPr>
        <w:spacing w:after="150"/>
      </w:pPr>
      <w:r>
        <w:rPr/>
        <w:t xml:space="preserve">第五节 2024-2029年中国小苏打行业进出口态势展望</w:t>
      </w:r>
    </w:p>
    <w:p>
      <w:pPr>
        <w:spacing w:after="150"/>
      </w:pPr>
      <w:r>
        <w:rPr/>
        <w:t xml:space="preserve">一、中国小苏打进出口的主要影响因素分析</w:t>
      </w:r>
    </w:p>
    <w:p>
      <w:pPr>
        <w:spacing w:after="150"/>
      </w:pPr>
      <w:r>
        <w:rPr/>
        <w:t xml:space="preserve">二、2024-2029年中国小苏打行业进口态势展望</w:t>
      </w:r>
    </w:p>
    <w:p>
      <w:pPr>
        <w:spacing w:after="150"/>
      </w:pPr>
      <w:r>
        <w:rPr/>
        <w:t xml:space="preserve">三、2024-2029年中国小苏打行业出口态势展望</w:t>
      </w:r>
    </w:p>
    <w:p>
      <w:pPr>
        <w:spacing w:after="150"/>
      </w:pPr>
      <w:r>
        <w:rPr>
          <w:b w:val="1"/>
          <w:bCs w:val="1"/>
        </w:rPr>
        <w:t xml:space="preserve">第十章 小苏打产品市场渠道分析</w:t>
      </w:r>
    </w:p>
    <w:p>
      <w:pPr>
        <w:spacing w:after="150"/>
      </w:pPr>
      <w:r>
        <w:rPr/>
        <w:t xml:space="preserve">第一节 渠道对小苏打产品行业的重要性</w:t>
      </w:r>
    </w:p>
    <w:p>
      <w:pPr>
        <w:spacing w:after="150"/>
      </w:pPr>
      <w:r>
        <w:rPr/>
        <w:t xml:space="preserve">第二节 小苏打产品市场渠道格局</w:t>
      </w:r>
    </w:p>
    <w:p>
      <w:pPr>
        <w:spacing w:after="150"/>
      </w:pPr>
      <w:r>
        <w:rPr/>
        <w:t xml:space="preserve">第三节 小苏打国内营销模式分析</w:t>
      </w:r>
    </w:p>
    <w:p>
      <w:pPr>
        <w:spacing w:after="150"/>
      </w:pPr>
      <w:r>
        <w:rPr/>
        <w:t xml:space="preserve">第四节 销售渠道形式分析</w:t>
      </w:r>
    </w:p>
    <w:p>
      <w:pPr>
        <w:spacing w:after="150"/>
      </w:pPr>
      <w:r>
        <w:rPr/>
        <w:t xml:space="preserve">第五节 小苏打国内分销商形态分析</w:t>
      </w:r>
    </w:p>
    <w:p>
      <w:pPr>
        <w:spacing w:after="150"/>
      </w:pPr>
      <w:r>
        <w:rPr/>
        <w:t xml:space="preserve">第六节 对竞争对手渠道策略的研究</w:t>
      </w:r>
    </w:p>
    <w:p>
      <w:pPr>
        <w:spacing w:after="150"/>
      </w:pPr>
      <w:r>
        <w:rPr/>
        <w:t xml:space="preserve">第七节 小苏打行业国际化营销模式分析</w:t>
      </w:r>
    </w:p>
    <w:p>
      <w:pPr>
        <w:spacing w:after="150"/>
      </w:pPr>
      <w:r>
        <w:rPr>
          <w:b w:val="1"/>
          <w:bCs w:val="1"/>
        </w:rPr>
        <w:t xml:space="preserve">第三部分 行业全景分析</w:t>
      </w:r>
    </w:p>
    <w:p>
      <w:pPr>
        <w:spacing w:after="150"/>
      </w:pPr>
      <w:r>
        <w:rPr>
          <w:b w:val="1"/>
          <w:bCs w:val="1"/>
        </w:rPr>
        <w:t xml:space="preserve">第十一章 小苏打国内重点生产厂家分析</w:t>
      </w:r>
    </w:p>
    <w:p>
      <w:pPr>
        <w:spacing w:after="150"/>
      </w:pPr>
      <w:r>
        <w:rPr/>
        <w:t xml:space="preserve">第一节 青岛碱业</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第二节 氯碱化工</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第三节 中泰化学</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第四节 金路集团</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第五节 云南盐化</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第六节 双环科技</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第七节 华昌化工</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第八节 兴太实业</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第九节 云维股份</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t xml:space="preserve">第十节 远兴能源</w:t>
      </w:r>
    </w:p>
    <w:p>
      <w:pPr>
        <w:spacing w:after="150"/>
      </w:pPr>
      <w:r>
        <w:rPr/>
        <w:t xml:space="preserve">一、企业简介</w:t>
      </w:r>
    </w:p>
    <w:p>
      <w:pPr>
        <w:spacing w:after="150"/>
      </w:pPr>
      <w:r>
        <w:rPr/>
        <w:t xml:space="preserve">二、产品介绍</w:t>
      </w:r>
    </w:p>
    <w:p>
      <w:pPr>
        <w:spacing w:after="150"/>
      </w:pPr>
      <w:r>
        <w:rPr/>
        <w:t xml:space="preserve">三、2019-2023年经营情况</w:t>
      </w:r>
    </w:p>
    <w:p>
      <w:pPr>
        <w:spacing w:after="150"/>
      </w:pPr>
      <w:r>
        <w:rPr/>
        <w:t xml:space="preserve">四、未来发展趋势</w:t>
      </w:r>
    </w:p>
    <w:p>
      <w:pPr>
        <w:spacing w:after="150"/>
      </w:pPr>
      <w:r>
        <w:rPr>
          <w:b w:val="1"/>
          <w:bCs w:val="1"/>
        </w:rPr>
        <w:t xml:space="preserve">第十二章 小苏打产品用户分析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一、用户对小苏打产品不同功能各有需求</w:t>
      </w:r>
    </w:p>
    <w:p>
      <w:pPr>
        <w:spacing w:after="150"/>
      </w:pPr>
      <w:r>
        <w:rPr/>
        <w:t xml:space="preserve">二、用户普遍关注小苏打产品质量</w:t>
      </w:r>
    </w:p>
    <w:p>
      <w:pPr>
        <w:spacing w:after="150"/>
      </w:pPr>
      <w:r>
        <w:rPr/>
        <w:t xml:space="preserve">三、价格与用户心理预期已比较接近</w:t>
      </w:r>
    </w:p>
    <w:p>
      <w:pPr>
        <w:spacing w:after="150"/>
      </w:pPr>
      <w:r>
        <w:rPr/>
        <w:t xml:space="preserve">四、产品设计与用户使用习惯</w:t>
      </w:r>
    </w:p>
    <w:p>
      <w:pPr>
        <w:spacing w:after="150"/>
      </w:pPr>
      <w:r>
        <w:rPr/>
        <w:t xml:space="preserve">第三节 其它特性</w:t>
      </w:r>
    </w:p>
    <w:p>
      <w:pPr>
        <w:spacing w:after="150"/>
      </w:pPr>
      <w:r>
        <w:rPr>
          <w:b w:val="1"/>
          <w:bCs w:val="1"/>
        </w:rPr>
        <w:t xml:space="preserve">第四部分 行业投资分析</w:t>
      </w:r>
    </w:p>
    <w:p>
      <w:pPr>
        <w:spacing w:after="150"/>
      </w:pPr>
      <w:r>
        <w:rPr>
          <w:b w:val="1"/>
          <w:bCs w:val="1"/>
        </w:rPr>
        <w:t xml:space="preserve">第十三章 2024-2029年小苏打行业发展前景预测</w:t>
      </w:r>
    </w:p>
    <w:p>
      <w:pPr>
        <w:spacing w:after="150"/>
      </w:pPr>
      <w:r>
        <w:rPr/>
        <w:t xml:space="preserve">第一节 当前小苏打存在的问题</w:t>
      </w:r>
    </w:p>
    <w:p>
      <w:pPr>
        <w:spacing w:after="150"/>
      </w:pPr>
      <w:r>
        <w:rPr/>
        <w:t xml:space="preserve">第二节 小苏打未来发展预测分析</w:t>
      </w:r>
    </w:p>
    <w:p>
      <w:pPr>
        <w:spacing w:after="150"/>
      </w:pPr>
      <w:r>
        <w:rPr/>
        <w:t xml:space="preserve">一、中国小苏打发展方向分析</w:t>
      </w:r>
    </w:p>
    <w:p>
      <w:pPr>
        <w:spacing w:after="150"/>
      </w:pPr>
      <w:r>
        <w:rPr/>
        <w:t xml:space="preserve">二、2019-2023年中国小苏打行业发展规模</w:t>
      </w:r>
    </w:p>
    <w:p>
      <w:pPr>
        <w:spacing w:after="150"/>
      </w:pPr>
      <w:r>
        <w:rPr/>
        <w:t xml:space="preserve">三、2024-2029年中国小苏打行业发展趋势预测</w:t>
      </w:r>
    </w:p>
    <w:p>
      <w:pPr>
        <w:spacing w:after="150"/>
      </w:pPr>
      <w:r>
        <w:rPr>
          <w:b w:val="1"/>
          <w:bCs w:val="1"/>
        </w:rPr>
        <w:t xml:space="preserve">第十四章 2024-2029年小苏打行业投资风险分析及建议</w:t>
      </w:r>
    </w:p>
    <w:p>
      <w:pPr>
        <w:spacing w:after="150"/>
      </w:pPr>
      <w:r>
        <w:rPr/>
        <w:t xml:space="preserve">第一节 2024-2029年小苏打投资环境分析</w:t>
      </w:r>
    </w:p>
    <w:p>
      <w:pPr>
        <w:spacing w:after="150"/>
      </w:pPr>
      <w:r>
        <w:rPr/>
        <w:t xml:space="preserve">一、经济发展环境分析</w:t>
      </w:r>
    </w:p>
    <w:p>
      <w:pPr>
        <w:spacing w:after="150"/>
      </w:pPr>
      <w:r>
        <w:rPr/>
        <w:t xml:space="preserve">二、政策法规环境分析</w:t>
      </w:r>
    </w:p>
    <w:p>
      <w:pPr>
        <w:spacing w:after="150"/>
      </w:pPr>
      <w:r>
        <w:rPr/>
        <w:t xml:space="preserve">三、社会发展环境分析</w:t>
      </w:r>
    </w:p>
    <w:p>
      <w:pPr>
        <w:spacing w:after="150"/>
      </w:pPr>
      <w:r>
        <w:rPr/>
        <w:t xml:space="preserve">第二节 中国小苏打行业投资风险分析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小苏打行业企业经营发展分析及建议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图表目录</w:t>
      </w:r>
    </w:p>
    <w:p>
      <w:pPr>
        <w:spacing w:after="150"/>
      </w:pPr>
      <w:r>
        <w:rPr/>
        <w:t xml:space="preserve">图表：新旧工艺的工艺数据比较</w:t>
      </w:r>
    </w:p>
    <w:p>
      <w:pPr>
        <w:spacing w:after="150"/>
      </w:pPr>
      <w:r>
        <w:rPr/>
        <w:t xml:space="preserve">图表：新旧工艺消耗与生产成本比较</w:t>
      </w:r>
    </w:p>
    <w:p>
      <w:pPr>
        <w:spacing w:after="150"/>
      </w:pPr>
      <w:r>
        <w:rPr/>
        <w:t xml:space="preserve">图表：新旧工艺产品粒径与质量比较</w:t>
      </w:r>
    </w:p>
    <w:p>
      <w:pPr>
        <w:spacing w:after="150"/>
      </w:pPr>
      <w:r>
        <w:rPr/>
        <w:t xml:space="preserve">图表：工业质量技术指标</w:t>
      </w:r>
    </w:p>
    <w:p>
      <w:pPr>
        <w:spacing w:after="150"/>
      </w:pPr>
      <w:r>
        <w:rPr/>
        <w:t xml:space="preserve">图表：食用纯碱质量技术指标</w:t>
      </w:r>
    </w:p>
    <w:p>
      <w:pPr>
        <w:spacing w:after="150"/>
      </w:pPr>
      <w:r>
        <w:rPr/>
        <w:t xml:space="preserve">图表：2019-2023年plc运算结构分析</w:t>
      </w:r>
    </w:p>
    <w:p>
      <w:pPr>
        <w:spacing w:after="150"/>
      </w:pPr>
      <w:r>
        <w:rPr/>
        <w:t xml:space="preserve">图表：2019-2023年plc运算模块分析</w:t>
      </w:r>
    </w:p>
    <w:p>
      <w:pPr>
        <w:spacing w:after="150"/>
      </w:pPr>
      <w:r>
        <w:rPr/>
        <w:t xml:space="preserve">图表：2019-2023年密度仪安装位置示意图</w:t>
      </w:r>
    </w:p>
    <w:p>
      <w:pPr>
        <w:spacing w:after="150"/>
      </w:pPr>
      <w:r>
        <w:rPr/>
        <w:t xml:space="preserve">图表：人工与表计密度对照图</w:t>
      </w:r>
    </w:p>
    <w:p>
      <w:pPr>
        <w:spacing w:after="150"/>
      </w:pPr>
      <w:r>
        <w:rPr/>
        <w:t xml:space="preserve">图表：人工与表计浓度对照图</w:t>
      </w:r>
    </w:p>
    <w:p>
      <w:pPr>
        <w:spacing w:after="150"/>
      </w:pPr>
      <w:r>
        <w:rPr/>
        <w:t xml:space="preserve">图表：人工分析与表计显示浓度验证对照图</w:t>
      </w:r>
    </w:p>
    <w:p>
      <w:pPr>
        <w:spacing w:after="150"/>
      </w:pPr>
      <w:r>
        <w:rPr/>
        <w:t xml:space="preserve">图表：2019-2023年碳酸钠产量及增长情况分析</w:t>
      </w:r>
    </w:p>
    <w:p>
      <w:pPr>
        <w:spacing w:after="150"/>
      </w:pPr>
      <w:r>
        <w:rPr/>
        <w:t xml:space="preserve">图表：2019-2023年碳酸钠产量累计及增长情况分析</w:t>
      </w:r>
    </w:p>
    <w:p>
      <w:pPr>
        <w:spacing w:after="150"/>
      </w:pPr>
      <w:r>
        <w:rPr/>
        <w:t xml:space="preserve">图表：2022年国内小苏打出口累计数量及增长情况</w:t>
      </w:r>
    </w:p>
    <w:p>
      <w:pPr>
        <w:spacing w:after="150"/>
      </w:pPr>
      <w:r>
        <w:rPr/>
        <w:t xml:space="preserve">图表：2022年国内小苏打出口累计金额及增长情况</w:t>
      </w:r>
    </w:p>
    <w:p>
      <w:pPr>
        <w:spacing w:after="150"/>
      </w:pPr>
      <w:r>
        <w:rPr/>
        <w:t xml:space="preserve">图表：2022年中国小苏打及相关产品出口情况统计</w:t>
      </w:r>
    </w:p>
    <w:p>
      <w:pPr>
        <w:spacing w:after="150"/>
      </w:pPr>
      <w:r>
        <w:rPr/>
        <w:t xml:space="preserve">图表：2022年小苏打东北地区出口数量及金额分析</w:t>
      </w:r>
    </w:p>
    <w:p>
      <w:pPr>
        <w:spacing w:after="150"/>
      </w:pPr>
      <w:r>
        <w:rPr/>
        <w:t xml:space="preserve">图表：2022年小苏打华中地区出口数量及金额分析</w:t>
      </w:r>
    </w:p>
    <w:p>
      <w:pPr>
        <w:spacing w:after="150"/>
      </w:pPr>
      <w:r>
        <w:rPr/>
        <w:t xml:space="preserve">图表：2022年小苏打华北地区出口数量及金额分析</w:t>
      </w:r>
    </w:p>
    <w:p>
      <w:pPr>
        <w:spacing w:after="150"/>
      </w:pPr>
      <w:r>
        <w:rPr/>
        <w:t xml:space="preserve">图表：2022年小苏打华东地区出口数量及金额分析</w:t>
      </w:r>
    </w:p>
    <w:p>
      <w:pPr>
        <w:spacing w:after="150"/>
      </w:pPr>
      <w:r>
        <w:rPr/>
        <w:t xml:space="preserve">图表：2022年小苏打中西部地区出口数量及金额分析</w:t>
      </w:r>
    </w:p>
    <w:p>
      <w:pPr>
        <w:spacing w:after="150"/>
      </w:pPr>
      <w:r>
        <w:rPr/>
        <w:t xml:space="preserve">图表：2019-2023年国内小苏打出口累计金额及增长情况</w:t>
      </w:r>
    </w:p>
    <w:p>
      <w:pPr>
        <w:spacing w:after="150"/>
      </w:pPr>
      <w:r>
        <w:rPr/>
        <w:t xml:space="preserve">图表：2019-2023年国内小苏打出口累计数量及增长情况</w:t>
      </w:r>
    </w:p>
    <w:p>
      <w:pPr>
        <w:spacing w:after="150"/>
      </w:pPr>
      <w:r>
        <w:rPr/>
        <w:t xml:space="preserve">图表：2019-2023年全国苏打生产情况分析</w:t>
      </w:r>
    </w:p>
    <w:p>
      <w:pPr>
        <w:spacing w:after="150"/>
      </w:pPr>
      <w:r>
        <w:rPr/>
        <w:t xml:space="preserve">图表：2022年全国苏打生产情况分析</w:t>
      </w:r>
    </w:p>
    <w:p>
      <w:pPr>
        <w:spacing w:after="150"/>
      </w:pPr>
      <w:r>
        <w:rPr/>
        <w:t xml:space="preserve">图表：2022年全国苏打产销率情况</w:t>
      </w:r>
    </w:p>
    <w:p>
      <w:pPr>
        <w:spacing w:after="150"/>
      </w:pPr>
      <w:r>
        <w:rPr/>
        <w:t xml:space="preserve">图表：2019-2023年全国苏打产销率情况</w:t>
      </w:r>
    </w:p>
    <w:p>
      <w:pPr>
        <w:spacing w:after="150"/>
      </w:pPr>
      <w:r>
        <w:rPr/>
        <w:t xml:space="preserve">图表：2019-2023年全国苏打生产情况分析</w:t>
      </w:r>
    </w:p>
    <w:p>
      <w:pPr>
        <w:spacing w:after="150"/>
      </w:pPr>
      <w:r>
        <w:rPr/>
        <w:t xml:space="preserve">图表：2019-2023年全国苏打出口总值及增长情况分析</w:t>
      </w:r>
    </w:p>
    <w:p>
      <w:pPr>
        <w:spacing w:after="150"/>
      </w:pPr>
      <w:r>
        <w:rPr/>
        <w:t xml:space="preserve">图表：2019-2023年全国苏打出口数量及增长情况分析</w:t>
      </w:r>
    </w:p>
    <w:p>
      <w:pPr>
        <w:spacing w:after="150"/>
      </w:pPr>
      <w:r>
        <w:rPr/>
        <w:t xml:space="preserve">图表：2019-2023年全国苏打进口数量及增长情况分析</w:t>
      </w:r>
    </w:p>
    <w:p>
      <w:pPr>
        <w:spacing w:after="150"/>
      </w:pPr>
      <w:r>
        <w:rPr/>
        <w:t xml:space="preserve">图表：2019-2023年全国苏打进口金额及增长情况分析</w:t>
      </w:r>
    </w:p>
    <w:p>
      <w:pPr>
        <w:spacing w:after="150"/>
      </w:pPr>
      <w:r>
        <w:rPr/>
        <w:t xml:space="preserve">图表：2019-2023年碳酸钠出口总值及增长情况</w:t>
      </w:r>
    </w:p>
    <w:p>
      <w:pPr>
        <w:spacing w:after="150"/>
      </w:pPr>
      <w:r>
        <w:rPr/>
        <w:t xml:space="preserve">图表：2019-2023年全国苏打生产情况</w:t>
      </w:r>
    </w:p>
    <w:p>
      <w:pPr>
        <w:spacing w:after="150"/>
      </w:pPr>
      <w:r>
        <w:rPr/>
        <w:t xml:space="preserve">图表：2024-2029年全国苏打水出厂价格指数预测分析</w:t>
      </w:r>
    </w:p>
    <w:p>
      <w:pPr>
        <w:spacing w:after="150"/>
      </w:pPr>
      <w:r>
        <w:rPr/>
        <w:t xml:space="preserve">图表：2024-2029年全国苏打水购进价格指数预测分析</w:t>
      </w:r>
    </w:p>
    <w:p>
      <w:pPr>
        <w:spacing w:after="150"/>
      </w:pPr>
      <w:r>
        <w:rPr/>
        <w:t xml:space="preserve">图表：2019-2023年全国苏打累计销售量及增长情况</w:t>
      </w:r>
    </w:p>
    <w:p>
      <w:pPr>
        <w:spacing w:after="150"/>
      </w:pPr>
      <w:r>
        <w:rPr/>
        <w:t xml:space="preserve">图表：2019-2023年全国苏打累计销售量及增长情况</w:t>
      </w:r>
    </w:p>
    <w:p>
      <w:pPr>
        <w:spacing w:after="150"/>
      </w:pPr>
      <w:r>
        <w:rPr/>
        <w:t xml:space="preserve">图表：2022年全国苏打累计销售量及增长情况</w:t>
      </w:r>
    </w:p>
    <w:p>
      <w:pPr>
        <w:spacing w:after="150"/>
      </w:pPr>
      <w:r>
        <w:rPr/>
        <w:t xml:space="preserve">图表：2019-2023年全国苏打水产量及增长情况</w:t>
      </w:r>
    </w:p>
    <w:p>
      <w:pPr>
        <w:spacing w:after="150"/>
      </w:pPr>
      <w:r>
        <w:rPr/>
        <w:t xml:space="preserve">图表：2019-2023年全国苏打水北京产量及增长情况</w:t>
      </w:r>
    </w:p>
    <w:p>
      <w:pPr>
        <w:spacing w:after="150"/>
      </w:pPr>
      <w:r>
        <w:rPr/>
        <w:t xml:space="preserve">图表：2019-2023年全国苏打水天津产量及增长情况</w:t>
      </w:r>
    </w:p>
    <w:p>
      <w:pPr>
        <w:spacing w:after="150"/>
      </w:pPr>
      <w:r>
        <w:rPr/>
        <w:t xml:space="preserve">图表：2019-2023年全国苏打水河北产量及增长情况</w:t>
      </w:r>
    </w:p>
    <w:p>
      <w:pPr>
        <w:spacing w:after="150"/>
      </w:pPr>
      <w:r>
        <w:rPr/>
        <w:t xml:space="preserve">图表：2019-2023年全国苏打水山西产量及增长情况</w:t>
      </w:r>
    </w:p>
    <w:p>
      <w:pPr>
        <w:spacing w:after="150"/>
      </w:pPr>
      <w:r>
        <w:rPr/>
        <w:t xml:space="preserve">图表：2019-2023年全国苏打水辽宁产量及增长情况</w:t>
      </w:r>
    </w:p>
    <w:p>
      <w:pPr>
        <w:spacing w:after="150"/>
      </w:pPr>
      <w:r>
        <w:rPr/>
        <w:t xml:space="preserve">图表：2019-2023年全国苏打水吉林产量及增长情况</w:t>
      </w:r>
    </w:p>
    <w:p>
      <w:pPr>
        <w:spacing w:after="150"/>
      </w:pPr>
      <w:r>
        <w:rPr/>
        <w:t xml:space="preserve">图表：2019-2023年全国苏打水黑龙江产量及增长情况</w:t>
      </w:r>
    </w:p>
    <w:p>
      <w:pPr>
        <w:spacing w:after="150"/>
      </w:pPr>
      <w:r>
        <w:rPr/>
        <w:t xml:space="preserve">图表：2019-2023年全国苏打水上海产量及增长情况</w:t>
      </w:r>
    </w:p>
    <w:p>
      <w:pPr>
        <w:spacing w:after="150"/>
      </w:pPr>
      <w:r>
        <w:rPr/>
        <w:t xml:space="preserve">图表：2019-2023年全国苏打水江苏产量及增长情况</w:t>
      </w:r>
    </w:p>
    <w:p>
      <w:pPr>
        <w:spacing w:after="150"/>
      </w:pPr>
      <w:r>
        <w:rPr/>
        <w:t xml:space="preserve">图表：2019-2023年全国苏打水浙江产量及增长情况</w:t>
      </w:r>
    </w:p>
    <w:p>
      <w:pPr>
        <w:spacing w:after="150"/>
      </w:pPr>
      <w:r>
        <w:rPr/>
        <w:t xml:space="preserve">图表：2019-2023年全国苏打水安徽产量及增长情况</w:t>
      </w:r>
    </w:p>
    <w:p>
      <w:pPr>
        <w:spacing w:after="150"/>
      </w:pPr>
      <w:r>
        <w:rPr/>
        <w:t xml:space="preserve">图表：2019-2023年全国苏打水福建产量及增长情况</w:t>
      </w:r>
    </w:p>
    <w:p>
      <w:pPr>
        <w:spacing w:after="150"/>
      </w:pPr>
      <w:r>
        <w:rPr/>
        <w:t xml:space="preserve">图表：2019-2023年全国苏打水江西产量及增长情况</w:t>
      </w:r>
    </w:p>
    <w:p>
      <w:pPr>
        <w:spacing w:after="150"/>
      </w:pPr>
      <w:r>
        <w:rPr/>
        <w:t xml:space="preserve">图表：2019-2023年全国苏打水山东产量及增长情况</w:t>
      </w:r>
    </w:p>
    <w:p>
      <w:pPr>
        <w:spacing w:after="150"/>
      </w:pPr>
      <w:r>
        <w:rPr/>
        <w:t xml:space="preserve">图表：2019-2023年全国苏打水河南产量及增长情况</w:t>
      </w:r>
    </w:p>
    <w:p>
      <w:pPr>
        <w:spacing w:after="150"/>
      </w:pPr>
      <w:r>
        <w:rPr/>
        <w:t xml:space="preserve">图表：2019-2023年全国苏打水湖北产量及增长情况</w:t>
      </w:r>
    </w:p>
    <w:p>
      <w:pPr>
        <w:spacing w:after="150"/>
      </w:pPr>
      <w:r>
        <w:rPr/>
        <w:t xml:space="preserve">图表：2019-2023年全国苏打水湖南产量及增长情况</w:t>
      </w:r>
    </w:p>
    <w:p>
      <w:pPr>
        <w:spacing w:after="150"/>
      </w:pPr>
      <w:r>
        <w:rPr/>
        <w:t xml:space="preserve">图表：2019-2023年全国苏打水广东产量及增长情况</w:t>
      </w:r>
    </w:p>
    <w:p>
      <w:pPr>
        <w:spacing w:after="150"/>
      </w:pPr>
      <w:r>
        <w:rPr/>
        <w:t xml:space="preserve">图表：2019-2023年全国苏打水广西产量及增长情况</w:t>
      </w:r>
    </w:p>
    <w:p>
      <w:pPr>
        <w:spacing w:after="150"/>
      </w:pPr>
      <w:r>
        <w:rPr/>
        <w:t xml:space="preserve">图表：2019-2023年全国苏打水海南产量及增长情况</w:t>
      </w:r>
    </w:p>
    <w:p>
      <w:pPr>
        <w:spacing w:after="150"/>
      </w:pPr>
      <w:r>
        <w:rPr/>
        <w:t xml:space="preserve">图表：2019-2023年全国苏打水重庆产量及增长情况</w:t>
      </w:r>
    </w:p>
    <w:p>
      <w:pPr>
        <w:spacing w:after="150"/>
      </w:pPr>
      <w:r>
        <w:rPr/>
        <w:t xml:space="preserve">图表：2019-2023年全国苏打水四川产量及增长情况</w:t>
      </w:r>
    </w:p>
    <w:p>
      <w:pPr>
        <w:spacing w:after="150"/>
      </w:pPr>
      <w:r>
        <w:rPr/>
        <w:t xml:space="preserve">图表：2019-2023年全国苏打水云南产量及增长情况</w:t>
      </w:r>
    </w:p>
    <w:p>
      <w:pPr>
        <w:spacing w:after="150"/>
      </w:pPr>
      <w:r>
        <w:rPr/>
        <w:t xml:space="preserve">图表：2019-2023年全国苏打水陕西产量及增长情况</w:t>
      </w:r>
    </w:p>
    <w:p>
      <w:pPr>
        <w:spacing w:after="150"/>
      </w:pPr>
      <w:r>
        <w:rPr/>
        <w:t xml:space="preserve">图表：2019-2023年全国苏打水新疆产量及增长情况</w:t>
      </w:r>
    </w:p>
    <w:p>
      <w:pPr>
        <w:spacing w:after="150"/>
      </w:pPr>
      <w:r>
        <w:rPr/>
        <w:t xml:space="preserve">图表：2019-2023年国内小苏打进口累计数量及增长情况</w:t>
      </w:r>
    </w:p>
    <w:p>
      <w:pPr>
        <w:spacing w:after="150"/>
      </w:pPr>
      <w:r>
        <w:rPr/>
        <w:t xml:space="preserve">图表：2019-2023年国内小苏打进口累计金额及增长情况</w:t>
      </w:r>
    </w:p>
    <w:p>
      <w:pPr>
        <w:spacing w:after="150"/>
      </w:pPr>
      <w:r>
        <w:rPr/>
        <w:t xml:space="preserve">图表：2022年国内小苏打进口累计数量及增长情况</w:t>
      </w:r>
    </w:p>
    <w:p>
      <w:pPr>
        <w:spacing w:after="150"/>
      </w:pPr>
      <w:r>
        <w:rPr/>
        <w:t xml:space="preserve">图表：2022年国内小苏打进口累计金额及增长情况</w:t>
      </w:r>
    </w:p>
    <w:p>
      <w:pPr>
        <w:spacing w:after="150"/>
      </w:pPr>
      <w:r>
        <w:rPr/>
        <w:t xml:space="preserve">图表：2022年我国小苏打进出口数量及金额比较分析</w:t>
      </w:r>
    </w:p>
    <w:p>
      <w:pPr>
        <w:spacing w:after="150"/>
      </w:pPr>
      <w:r>
        <w:rPr/>
        <w:t xml:space="preserve">图表：2022年我国小苏打华北地区进口数量及金额分析</w:t>
      </w:r>
    </w:p>
    <w:p>
      <w:pPr>
        <w:spacing w:after="150"/>
      </w:pPr>
      <w:r>
        <w:rPr/>
        <w:t xml:space="preserve">图表：2022年我国小苏打华南进口数量及金额分析</w:t>
      </w:r>
    </w:p>
    <w:p>
      <w:pPr>
        <w:spacing w:after="150"/>
      </w:pPr>
      <w:r>
        <w:rPr/>
        <w:t xml:space="preserve">图表：2022年我国小苏打华东地区进口数量及金额分析</w:t>
      </w:r>
    </w:p>
    <w:p>
      <w:pPr>
        <w:spacing w:after="150"/>
      </w:pPr>
      <w:r>
        <w:rPr/>
        <w:t xml:space="preserve">图表：2019-2023年国内小苏打月平均价格</w:t>
      </w:r>
    </w:p>
    <w:p>
      <w:pPr>
        <w:spacing w:after="150"/>
      </w:pPr>
      <w:r>
        <w:rPr/>
        <w:t xml:space="preserve">图表：2019-2023年全国苏打进口数量及增长情况分析</w:t>
      </w:r>
    </w:p>
    <w:p>
      <w:pPr>
        <w:spacing w:after="150"/>
      </w:pPr>
      <w:r>
        <w:rPr/>
        <w:t xml:space="preserve">图表：2019-2023年全国苏打进口金额及增长情况分析</w:t>
      </w:r>
    </w:p>
    <w:p>
      <w:pPr>
        <w:spacing w:after="150"/>
      </w:pPr>
      <w:r>
        <w:rPr/>
        <w:t xml:space="preserve">图表：2019-2023年全国苏打期末库存比年初增长情况分析</w:t>
      </w:r>
    </w:p>
    <w:p>
      <w:pPr>
        <w:spacing w:after="150"/>
      </w:pPr>
      <w:r>
        <w:rPr/>
        <w:t xml:space="preserve">图表：世界主要生产小苏打企业的生产能力比例情</w:t>
      </w:r>
    </w:p>
    <w:p>
      <w:pPr>
        <w:spacing w:after="150"/>
      </w:pPr>
      <w:r>
        <w:rPr/>
        <w:t xml:space="preserve">图表：2019-2023年国内外小苏打市场消费情况</w:t>
      </w:r>
    </w:p>
    <w:p>
      <w:pPr>
        <w:spacing w:after="150"/>
      </w:pPr>
      <w:r>
        <w:rPr/>
        <w:t xml:space="preserve">图表：2022年我国市场硫酸、盐酸价格走势</w:t>
      </w:r>
    </w:p>
    <w:p>
      <w:pPr>
        <w:spacing w:after="150"/>
      </w:pPr>
      <w:r>
        <w:rPr/>
        <w:t xml:space="preserve">图表：2022年我国市场硝酸、硫酸价格走势</w:t>
      </w:r>
    </w:p>
    <w:p>
      <w:pPr>
        <w:spacing w:after="150"/>
      </w:pPr>
      <w:r>
        <w:rPr/>
        <w:t xml:space="preserve">图表：2022年国内市场磷矿石价格走势</w:t>
      </w:r>
    </w:p>
    <w:p>
      <w:pPr>
        <w:spacing w:after="150"/>
      </w:pPr>
      <w:r>
        <w:rPr/>
        <w:t xml:space="preserve">图表：2022年国内市场黄磷价格走势</w:t>
      </w:r>
    </w:p>
    <w:p>
      <w:pPr>
        <w:spacing w:after="150"/>
      </w:pPr>
      <w:r>
        <w:rPr/>
        <w:t xml:space="preserve">图表：2022年国内市场硫磺、电石价格走势</w:t>
      </w:r>
    </w:p>
    <w:p>
      <w:pPr>
        <w:spacing w:after="150"/>
      </w:pPr>
      <w:r>
        <w:rPr/>
        <w:t xml:space="preserve">图表：两组复苏结果比较</w:t>
      </w:r>
    </w:p>
    <w:p>
      <w:pPr>
        <w:spacing w:after="150"/>
      </w:pPr>
      <w:r>
        <w:rPr/>
        <w:t xml:space="preserve">图表：三组血气分析结果</w:t>
      </w:r>
    </w:p>
    <w:p>
      <w:pPr>
        <w:spacing w:after="150"/>
      </w:pPr>
      <w:r>
        <w:rPr/>
        <w:t xml:space="preserve">图表：两组疗效比较</w:t>
      </w:r>
    </w:p>
    <w:p>
      <w:pPr>
        <w:spacing w:after="150"/>
      </w:pPr>
      <w:r>
        <w:rPr/>
        <w:t xml:space="preserve">图表：两组产妇血co2cp及产程进展情况比较</w:t>
      </w:r>
    </w:p>
    <w:p>
      <w:pPr>
        <w:spacing w:after="150"/>
      </w:pPr>
      <w:r>
        <w:rPr/>
        <w:t xml:space="preserve">图表：两组分娩方式、产后出血及新生儿情况比较</w:t>
      </w:r>
    </w:p>
    <w:p>
      <w:pPr>
        <w:spacing w:after="150"/>
      </w:pPr>
      <w:r>
        <w:rPr/>
        <w:t xml:space="preserve">图表：2008-2022年我国基础化学原料制造出口交货值</w:t>
      </w:r>
    </w:p>
    <w:p>
      <w:pPr>
        <w:spacing w:after="150"/>
      </w:pPr>
      <w:r>
        <w:rPr/>
        <w:t xml:space="preserve">图表：2019-2023年四季度我国基础化学原料制造出口交货值</w:t>
      </w:r>
    </w:p>
    <w:p>
      <w:pPr>
        <w:spacing w:after="150"/>
      </w:pPr>
      <w:r>
        <w:rPr/>
        <w:t xml:space="preserve">图表：2019-2023年青岛碱业股份有限公司每股指标</w:t>
      </w:r>
    </w:p>
    <w:p>
      <w:pPr>
        <w:spacing w:after="150"/>
      </w:pPr>
      <w:r>
        <w:rPr/>
        <w:t xml:space="preserve">图表：2019-2023年青岛碱业股份有限公司成长能力指标</w:t>
      </w:r>
    </w:p>
    <w:p>
      <w:pPr>
        <w:spacing w:after="150"/>
      </w:pPr>
      <w:r>
        <w:rPr/>
        <w:t xml:space="preserve">图表：2019-2023年青岛碱业股份有限公司盈利能力指标</w:t>
      </w:r>
    </w:p>
    <w:p>
      <w:pPr>
        <w:spacing w:after="150"/>
      </w:pPr>
      <w:r>
        <w:rPr/>
        <w:t xml:space="preserve">图表：2019-2023年青岛碱业股份有限公司盈利质量指标</w:t>
      </w:r>
    </w:p>
    <w:p>
      <w:pPr>
        <w:spacing w:after="150"/>
      </w:pPr>
      <w:r>
        <w:rPr/>
        <w:t xml:space="preserve">图表：2019-2023年青岛碱业股份有限公司运营能力指标</w:t>
      </w:r>
    </w:p>
    <w:p>
      <w:pPr>
        <w:spacing w:after="150"/>
      </w:pPr>
      <w:r>
        <w:rPr/>
        <w:t xml:space="preserve">图表：2019-2023年青岛碱业股份有限公司财务风险指标</w:t>
      </w:r>
    </w:p>
    <w:p>
      <w:pPr>
        <w:spacing w:after="150"/>
      </w:pPr>
      <w:r>
        <w:rPr/>
        <w:t xml:space="preserve">图表：2019-2023年上海氯碱化工股份有限公司每股指标</w:t>
      </w:r>
    </w:p>
    <w:p>
      <w:pPr>
        <w:spacing w:after="150"/>
      </w:pPr>
      <w:r>
        <w:rPr/>
        <w:t xml:space="preserve">图表：2019-2023年上海氯碱化工股份有限公司成长能力指标</w:t>
      </w:r>
    </w:p>
    <w:p>
      <w:pPr>
        <w:spacing w:after="150"/>
      </w:pPr>
      <w:r>
        <w:rPr/>
        <w:t xml:space="preserve">图表：2019-2023年上海氯碱化工股份有限公司盈利能力指标</w:t>
      </w:r>
    </w:p>
    <w:p>
      <w:pPr>
        <w:spacing w:after="150"/>
      </w:pPr>
      <w:r>
        <w:rPr/>
        <w:t xml:space="preserve">图表：2019-2023年上海氯碱化工股份有限公司盈利质量指标</w:t>
      </w:r>
    </w:p>
    <w:p>
      <w:pPr>
        <w:spacing w:after="150"/>
      </w:pPr>
      <w:r>
        <w:rPr/>
        <w:t xml:space="preserve">图表：2019-2023年上海氯碱化工股份有限公司运营能力指标</w:t>
      </w:r>
    </w:p>
    <w:p>
      <w:pPr>
        <w:spacing w:after="150"/>
      </w:pPr>
      <w:r>
        <w:rPr/>
        <w:t xml:space="preserve">图表：2019-2023年上海氯碱化工股份有限公司财务风险指标</w:t>
      </w:r>
    </w:p>
    <w:p>
      <w:pPr>
        <w:spacing w:after="150"/>
      </w:pPr>
      <w:r>
        <w:rPr/>
        <w:t xml:space="preserve">图表：2019-2023年新疆中泰化学股份有限公司每股指标</w:t>
      </w:r>
    </w:p>
    <w:p>
      <w:pPr>
        <w:spacing w:after="150"/>
      </w:pPr>
      <w:r>
        <w:rPr/>
        <w:t xml:space="preserve">图表：2019-2023年新疆中泰化学股份有限公司成长能力指标</w:t>
      </w:r>
    </w:p>
    <w:p>
      <w:pPr>
        <w:spacing w:after="150"/>
      </w:pPr>
      <w:r>
        <w:rPr/>
        <w:t xml:space="preserve">图表：2019-2023年新疆中泰化学股份有限公司盈利能力指标</w:t>
      </w:r>
    </w:p>
    <w:p>
      <w:pPr>
        <w:spacing w:after="150"/>
      </w:pPr>
      <w:r>
        <w:rPr/>
        <w:t xml:space="preserve">图表：2019-2023年新疆中泰化学股份有限公司盈利质量指标</w:t>
      </w:r>
    </w:p>
    <w:p>
      <w:pPr>
        <w:spacing w:after="150"/>
      </w:pPr>
      <w:r>
        <w:rPr/>
        <w:t xml:space="preserve">图表：2019-2023年新疆中泰化学股份有限公司运营能力指标</w:t>
      </w:r>
    </w:p>
    <w:p>
      <w:pPr>
        <w:spacing w:after="150"/>
      </w:pPr>
      <w:r>
        <w:rPr/>
        <w:t xml:space="preserve">图表：2019-2023年新疆中泰化学股份有限公司财务风险指标</w:t>
      </w:r>
    </w:p>
    <w:p>
      <w:pPr>
        <w:spacing w:after="150"/>
      </w:pPr>
      <w:r>
        <w:rPr/>
        <w:t xml:space="preserve">图表：2019-2023年四川金路股份有限公司每股指标</w:t>
      </w:r>
    </w:p>
    <w:p>
      <w:pPr>
        <w:spacing w:after="150"/>
      </w:pPr>
      <w:r>
        <w:rPr/>
        <w:t xml:space="preserve">图表：2019-2023年四川金路股份有限公司盈利能力指标</w:t>
      </w:r>
    </w:p>
    <w:p>
      <w:pPr>
        <w:spacing w:after="150"/>
      </w:pPr>
      <w:r>
        <w:rPr/>
        <w:t xml:space="preserve">图表：2019-2023年四川金路股份有限公司经营发展能力</w:t>
      </w:r>
    </w:p>
    <w:p>
      <w:pPr>
        <w:spacing w:after="150"/>
      </w:pPr>
      <w:r>
        <w:rPr/>
        <w:t xml:space="preserve">图表：2019-2023年云南盐化股份有限公司每股指标</w:t>
      </w:r>
    </w:p>
    <w:p>
      <w:pPr>
        <w:spacing w:after="150"/>
      </w:pPr>
      <w:r>
        <w:rPr/>
        <w:t xml:space="preserve">图表：2019-2023年云南盐化股份有限公司成长能力指标</w:t>
      </w:r>
    </w:p>
    <w:p>
      <w:pPr>
        <w:spacing w:after="150"/>
      </w:pPr>
      <w:r>
        <w:rPr/>
        <w:t xml:space="preserve">图表：2019-2023年云南盐化股份有限公司盈利能力指标</w:t>
      </w:r>
    </w:p>
    <w:p>
      <w:pPr>
        <w:spacing w:after="150"/>
      </w:pPr>
      <w:r>
        <w:rPr/>
        <w:t xml:space="preserve">图表：2019-2023年云南盐化股份有限公司盈利质量指标</w:t>
      </w:r>
    </w:p>
    <w:p>
      <w:pPr>
        <w:spacing w:after="150"/>
      </w:pPr>
      <w:r>
        <w:rPr/>
        <w:t xml:space="preserve">图表：2019-2023年云南盐化股份有限公司运营能力指标</w:t>
      </w:r>
    </w:p>
    <w:p>
      <w:pPr>
        <w:spacing w:after="150"/>
      </w:pPr>
      <w:r>
        <w:rPr/>
        <w:t xml:space="preserve">图表：2019-2023年云南盐化股份有限公司财务风险指标</w:t>
      </w:r>
    </w:p>
    <w:p>
      <w:pPr>
        <w:spacing w:after="150"/>
      </w:pPr>
      <w:r>
        <w:rPr/>
        <w:t xml:space="preserve">图表：2019-2023年湖北双环科技股份有限公司每股指标</w:t>
      </w:r>
    </w:p>
    <w:p>
      <w:pPr>
        <w:spacing w:after="150"/>
      </w:pPr>
      <w:r>
        <w:rPr/>
        <w:t xml:space="preserve">图表：2019-2023年湖北双环科技股份有限公司成长能力指标</w:t>
      </w:r>
    </w:p>
    <w:p>
      <w:pPr>
        <w:spacing w:after="150"/>
      </w:pPr>
      <w:r>
        <w:rPr/>
        <w:t xml:space="preserve">图表：2019-2023年湖北双环科技股份有限公司盈利能力指标</w:t>
      </w:r>
    </w:p>
    <w:p>
      <w:pPr>
        <w:spacing w:after="150"/>
      </w:pPr>
      <w:r>
        <w:rPr/>
        <w:t xml:space="preserve">图表：2019-2023年湖北双环科技股份有限公司盈利质量指标</w:t>
      </w:r>
    </w:p>
    <w:p>
      <w:pPr>
        <w:spacing w:after="150"/>
      </w:pPr>
      <w:r>
        <w:rPr/>
        <w:t xml:space="preserve">图表：2019-2023年湖北双环科技股份有限公司运营能力指标</w:t>
      </w:r>
    </w:p>
    <w:p>
      <w:pPr>
        <w:spacing w:after="150"/>
      </w:pPr>
      <w:r>
        <w:rPr/>
        <w:t xml:space="preserve">图表：2019-2023年湖北双环科技股份有限公司财务风险指标</w:t>
      </w:r>
    </w:p>
    <w:p>
      <w:pPr>
        <w:spacing w:after="150"/>
      </w:pPr>
      <w:r>
        <w:rPr/>
        <w:t xml:space="preserve">图表：2019-2023年江苏华昌化工股份有限公司每股指标</w:t>
      </w:r>
    </w:p>
    <w:p>
      <w:pPr>
        <w:spacing w:after="150"/>
      </w:pPr>
      <w:r>
        <w:rPr/>
        <w:t xml:space="preserve">图表：2019-2023年江苏华昌化工股份有限公司成长能力指标</w:t>
      </w:r>
    </w:p>
    <w:p>
      <w:pPr>
        <w:spacing w:after="150"/>
      </w:pPr>
      <w:r>
        <w:rPr/>
        <w:t xml:space="preserve">图表：2019-2023年江苏华昌化工股份有限公司盈利能力指标</w:t>
      </w:r>
    </w:p>
    <w:p>
      <w:pPr>
        <w:spacing w:after="150"/>
      </w:pPr>
      <w:r>
        <w:rPr/>
        <w:t xml:space="preserve">图表：2019-2023年江苏华昌化工股份有限公司盈利质量指标</w:t>
      </w:r>
    </w:p>
    <w:p>
      <w:pPr>
        <w:spacing w:after="150"/>
      </w:pPr>
      <w:r>
        <w:rPr/>
        <w:t xml:space="preserve">图表：2019-2023年江苏华昌化工股份有限公司运营能力指标</w:t>
      </w:r>
    </w:p>
    <w:p>
      <w:pPr>
        <w:spacing w:after="150"/>
      </w:pPr>
      <w:r>
        <w:rPr/>
        <w:t xml:space="preserve">图表：2019-2023年江苏华昌化工股份有限公司财务风险指标</w:t>
      </w:r>
    </w:p>
    <w:p>
      <w:pPr>
        <w:spacing w:after="150"/>
      </w:pPr>
      <w:r>
        <w:rPr/>
        <w:t xml:space="preserve">图表：2019-2023年内蒙古兰太实业股份有限公司每股指标</w:t>
      </w:r>
    </w:p>
    <w:p>
      <w:pPr>
        <w:spacing w:after="150"/>
      </w:pPr>
      <w:r>
        <w:rPr/>
        <w:t xml:space="preserve">图表：2019-2023年内蒙古兰太实业股份有限公司成长能力指标</w:t>
      </w:r>
    </w:p>
    <w:p>
      <w:pPr>
        <w:spacing w:after="150"/>
      </w:pPr>
      <w:r>
        <w:rPr/>
        <w:t xml:space="preserve">图表：2019-2023年内蒙古兰太实业股份有限公司盈利能力指标</w:t>
      </w:r>
    </w:p>
    <w:p>
      <w:pPr>
        <w:spacing w:after="150"/>
      </w:pPr>
      <w:r>
        <w:rPr/>
        <w:t xml:space="preserve">图表：2019-2023年内蒙古兰太实业股份有限公司盈利质量指标</w:t>
      </w:r>
    </w:p>
    <w:p>
      <w:pPr>
        <w:spacing w:after="150"/>
      </w:pPr>
      <w:r>
        <w:rPr/>
        <w:t xml:space="preserve">图表：2019-2023年内蒙古兰太实业股份有限公司运营能力指标</w:t>
      </w:r>
    </w:p>
    <w:p>
      <w:pPr>
        <w:spacing w:after="150"/>
      </w:pPr>
      <w:r>
        <w:rPr/>
        <w:t xml:space="preserve">图表：2019-2023年内蒙古兰太实业股份有限公司财务风险指标</w:t>
      </w:r>
    </w:p>
    <w:p>
      <w:pPr>
        <w:spacing w:after="150"/>
      </w:pPr>
      <w:r>
        <w:rPr/>
        <w:t xml:space="preserve">图表：2019-2023年云南云维股份有限公司每股指标</w:t>
      </w:r>
    </w:p>
    <w:p>
      <w:pPr>
        <w:spacing w:after="150"/>
      </w:pPr>
      <w:r>
        <w:rPr/>
        <w:t xml:space="preserve">图表：2019-2023年云南云维股份有限公司成长能力指标</w:t>
      </w:r>
    </w:p>
    <w:p>
      <w:pPr>
        <w:spacing w:after="150"/>
      </w:pPr>
      <w:r>
        <w:rPr/>
        <w:t xml:space="preserve">图表：2019-2023年云南云维股份有限公司盈利能力指标</w:t>
      </w:r>
    </w:p>
    <w:p>
      <w:pPr>
        <w:spacing w:after="150"/>
      </w:pPr>
      <w:r>
        <w:rPr/>
        <w:t xml:space="preserve">图表：2019-2023年云南云维股份有限公司盈利质量指标</w:t>
      </w:r>
    </w:p>
    <w:p>
      <w:pPr>
        <w:spacing w:after="150"/>
      </w:pPr>
      <w:r>
        <w:rPr/>
        <w:t xml:space="preserve">图表：2019-2023年云南云维股份有限公司运营能力指标</w:t>
      </w:r>
    </w:p>
    <w:p>
      <w:pPr>
        <w:spacing w:after="150"/>
      </w:pPr>
      <w:r>
        <w:rPr/>
        <w:t xml:space="preserve">图表：2019-2023年云南云维股份有限公司财务风险指标</w:t>
      </w:r>
    </w:p>
    <w:p>
      <w:pPr>
        <w:spacing w:after="150"/>
      </w:pPr>
      <w:r>
        <w:rPr/>
        <w:t xml:space="preserve">图表：2019-2023年内蒙古远兴天然碱股份有限公司每股指标</w:t>
      </w:r>
    </w:p>
    <w:p>
      <w:pPr>
        <w:spacing w:after="150"/>
      </w:pPr>
      <w:r>
        <w:rPr/>
        <w:t xml:space="preserve">图表：2019-2023年内蒙古远兴天然碱股份有限公司成长能力指标</w:t>
      </w:r>
    </w:p>
    <w:p>
      <w:pPr>
        <w:spacing w:after="150"/>
      </w:pPr>
      <w:r>
        <w:rPr/>
        <w:t xml:space="preserve">图表：2019-2023年内蒙古远兴天然碱股份有限公司盈利能力指标</w:t>
      </w:r>
    </w:p>
    <w:p>
      <w:pPr>
        <w:spacing w:after="150"/>
      </w:pPr>
      <w:r>
        <w:rPr/>
        <w:t xml:space="preserve">图表：2019-2023年内蒙古远兴天然碱股份有限公司盈利质量指标</w:t>
      </w:r>
    </w:p>
    <w:p>
      <w:pPr>
        <w:spacing w:after="150"/>
      </w:pPr>
      <w:r>
        <w:rPr/>
        <w:t xml:space="preserve">图表：2019-2023年内蒙古远兴天然碱股份有限公司运营能力指标</w:t>
      </w:r>
    </w:p>
    <w:p>
      <w:pPr>
        <w:spacing w:after="150"/>
      </w:pPr>
      <w:r>
        <w:rPr/>
        <w:t xml:space="preserve">图表：2019-2023年内蒙古远兴天然碱股份有限公司财务风险指标</w:t>
      </w:r>
    </w:p>
    <w:p>
      <w:pPr>
        <w:spacing w:after="150"/>
      </w:pPr>
      <w:r>
        <w:rPr/>
        <w:t xml:space="preserve">图表：2019-2023年各季度中国企业景气指数</w:t>
      </w:r>
    </w:p>
    <w:p>
      <w:pPr>
        <w:spacing w:after="150"/>
      </w:pPr>
      <w:r>
        <w:rPr/>
        <w:t xml:space="preserve">图表：2019-2023年公共财政收入及其增长速度</w:t>
      </w:r>
    </w:p>
    <w:p>
      <w:pPr>
        <w:spacing w:after="150"/>
      </w:pPr>
      <w:r>
        <w:rPr/>
        <w:t xml:space="preserve">图表：2019-2023年制造业pim值</w:t>
      </w:r>
    </w:p>
    <w:p>
      <w:pPr>
        <w:spacing w:after="150"/>
      </w:pPr>
      <w:r>
        <w:rPr/>
        <w:t xml:space="preserve">图表：2019-2023年各月中国制造业pmi分类指数</w:t>
      </w:r>
    </w:p>
    <w:p>
      <w:pPr>
        <w:spacing w:after="150"/>
      </w:pPr>
      <w:r>
        <w:rPr/>
        <w:t xml:space="preserve">图表：2019-2023年货物进出口总额</w:t>
      </w:r>
    </w:p>
    <w:p>
      <w:pPr>
        <w:spacing w:after="150"/>
      </w:pPr>
      <w:r>
        <w:rPr/>
        <w:t xml:space="preserve">图表：2019-2023年固定资产投资同比增速</w:t>
      </w:r>
    </w:p>
    <w:p>
      <w:pPr>
        <w:spacing w:after="150"/>
      </w:pPr>
      <w:r>
        <w:rPr/>
        <w:t xml:space="preserve">图表：2019-2023年分地区投资相邻两月累计同比增长</w:t>
      </w:r>
    </w:p>
    <w:p>
      <w:pPr>
        <w:spacing w:after="150"/>
      </w:pPr>
      <w:r>
        <w:rPr/>
        <w:t xml:space="preserve">图表：2019-2023年固定投资到位资金同比增速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中国小苏打行业现状与发展趋势及投资前景预测报告(2024-2029版)</dc:title>
  <dc:description>中国小苏打行业现状与发展趋势及投资前景预测报告(2024-2029版)</dc:description>
  <dc:subject>中国小苏打行业现状与发展趋势及投资前景预测报告(2024-2029版)</dc:subject>
  <cp:keywords>研究报告</cp:keywords>
  <cp:category>研究报告</cp:category>
  <cp:lastModifiedBy>北京中道泰和信息咨询有限公司</cp:lastModifiedBy>
  <dcterms:created xsi:type="dcterms:W3CDTF">2024-01-29T14:26:11+08:00</dcterms:created>
  <dcterms:modified xsi:type="dcterms:W3CDTF">2024-01-29T14:26:11+08:00</dcterms:modified>
</cp:coreProperties>
</file>

<file path=docProps/custom.xml><?xml version="1.0" encoding="utf-8"?>
<Properties xmlns="http://schemas.openxmlformats.org/officeDocument/2006/custom-properties" xmlns:vt="http://schemas.openxmlformats.org/officeDocument/2006/docPropsVTypes"/>
</file>