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中国船用惯性导航系统行业市场发展分析及发展趋势与投资前景研究报告(2024-2029版)</w:t>
      </w:r>
    </w:p>
    <w:p>
      <w:pPr>
        <w:spacing w:after="150"/>
      </w:pPr>
      <w:r>
        <w:rPr>
          <w:b w:val="1"/>
          <w:bCs w:val="1"/>
        </w:rPr>
        <w:t xml:space="preserve">报告简介</w:t>
      </w:r>
    </w:p>
    <w:p>
      <w:pPr>
        <w:spacing w:after="150"/>
      </w:pPr>
      <w:r>
        <w:rPr/>
        <w:t xml:space="preserve">中国现有海军各类作战舰艇260艘，按4年的更换周期计算，每年将有65艘舰艇需更新惯导，每年新增大型水面舰艇和潜艇约15艘，合计共80艘。按每艘舰艇装备2套惯导系统，每套惯导售价300万元计算，2020年中国海军舰船惯性导航市场规模约4.8亿元。</w:t>
      </w:r>
    </w:p>
    <w:p>
      <w:pPr>
        <w:spacing w:after="150"/>
      </w:pPr>
      <w:r>
        <w:rPr/>
        <w:t xml:space="preserve">另外，在民用领域，大型商运货船、远洋科考、水域绘测等市场采用惯性导航系统产品比例日益提高，据粗略统计，2020国内民用惯性导航系统在船用领域市场规模达2.4亿元。</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市场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船用惯性导航系统市场特征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二、船用惯性导航系统行业相关政策分析</w:t>
      </w:r>
    </w:p>
    <w:p>
      <w:pPr>
        <w:spacing w:after="150"/>
      </w:pPr>
      <w:r>
        <w:rPr/>
        <w:t xml:space="preserve">第四节 船用惯性导航系统行业发展的"波特五力模型"分析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中国船用惯性导航系统行业产业链(上、下游及关联产业)状况分析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中国船用惯性导航系统市场规模分析</w:t>
      </w:r>
    </w:p>
    <w:p>
      <w:pPr>
        <w:spacing w:after="150"/>
      </w:pPr>
      <w:r>
        <w:rPr/>
        <w:t xml:space="preserve">第一节 中国船用惯性导航系统市场规模分析</w:t>
      </w:r>
    </w:p>
    <w:p>
      <w:pPr>
        <w:spacing w:after="150"/>
      </w:pPr>
      <w:r>
        <w:rPr/>
        <w:t xml:space="preserve">第二节 中国船用惯性导航系统区域结构分析</w:t>
      </w:r>
    </w:p>
    <w:p>
      <w:pPr>
        <w:spacing w:after="150"/>
      </w:pPr>
      <w:r>
        <w:rPr/>
        <w:t xml:space="preserve">第三节 中国船用惯性导航系统区域市场规模分析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第四章 中国船用惯性导航系统国内市场综述</w:t>
      </w:r>
    </w:p>
    <w:p>
      <w:pPr>
        <w:spacing w:after="150"/>
      </w:pPr>
      <w:r>
        <w:rPr/>
        <w:t xml:space="preserve">第一节 中国船用惯性导航系统产业产量分析及预测</w:t>
      </w:r>
    </w:p>
    <w:p>
      <w:pPr>
        <w:spacing w:after="150"/>
      </w:pPr>
      <w:r>
        <w:rPr/>
        <w:t xml:space="preserve">一、船用惯性导航系统产业总体产能规模</w:t>
      </w:r>
    </w:p>
    <w:p>
      <w:pPr>
        <w:spacing w:after="150"/>
      </w:pPr>
      <w:r>
        <w:rPr/>
        <w:t xml:space="preserve">二、船用惯性导航系统生产区域分布</w:t>
      </w:r>
    </w:p>
    <w:p>
      <w:pPr>
        <w:spacing w:after="150"/>
      </w:pPr>
      <w:r>
        <w:rPr/>
        <w:t xml:space="preserve">三、总产量</w:t>
      </w:r>
    </w:p>
    <w:p>
      <w:pPr>
        <w:spacing w:after="150"/>
      </w:pPr>
      <w:r>
        <w:rPr/>
        <w:t xml:space="preserve">四、消费情况</w:t>
      </w:r>
    </w:p>
    <w:p>
      <w:pPr>
        <w:spacing w:after="150"/>
      </w:pPr>
      <w:r>
        <w:rPr/>
        <w:t xml:space="preserve">第二节 中国船用惯性导航系统价格趋势分析</w:t>
      </w:r>
    </w:p>
    <w:p>
      <w:pPr>
        <w:spacing w:after="150"/>
      </w:pPr>
      <w:r>
        <w:rPr/>
        <w:t xml:space="preserve">一、中国船用惯性导航系统当前市场价格及分析</w:t>
      </w:r>
    </w:p>
    <w:p>
      <w:pPr>
        <w:spacing w:after="150"/>
      </w:pPr>
      <w:r>
        <w:rPr/>
        <w:t xml:space="preserve">二、影响船用惯性导航系统价格因素分析</w:t>
      </w:r>
    </w:p>
    <w:p>
      <w:pPr>
        <w:spacing w:after="150"/>
      </w:pPr>
      <w:r>
        <w:rPr/>
        <w:t xml:space="preserve">三、2024-2029年中国船用惯性导航系统价格走势预测</w:t>
      </w:r>
    </w:p>
    <w:p>
      <w:pPr>
        <w:spacing w:after="150"/>
      </w:pPr>
      <w:r>
        <w:rPr>
          <w:b w:val="1"/>
          <w:bCs w:val="1"/>
        </w:rPr>
        <w:t xml:space="preserve">第五章 中国船用惯性导航系统行业进出口市场情况分析</w:t>
      </w:r>
    </w:p>
    <w:p>
      <w:pPr>
        <w:spacing w:after="150"/>
      </w:pPr>
      <w:r>
        <w:rPr/>
        <w:t xml:space="preserve">第一节 中国船用惯性导航系统行业进出口量分析</w:t>
      </w:r>
    </w:p>
    <w:p>
      <w:pPr>
        <w:spacing w:after="150"/>
      </w:pPr>
      <w:r>
        <w:rPr/>
        <w:t xml:space="preserve">一、中国船用惯性导航系统行业进口分析</w:t>
      </w:r>
    </w:p>
    <w:p>
      <w:pPr>
        <w:spacing w:after="150"/>
      </w:pPr>
      <w:r>
        <w:rPr/>
        <w:t xml:space="preserve">二、中国船用惯性导航系统行业出口分析</w:t>
      </w:r>
    </w:p>
    <w:p>
      <w:pPr>
        <w:spacing w:after="150"/>
      </w:pPr>
      <w:r>
        <w:rPr/>
        <w:t xml:space="preserve">第二节 2024-2029年中国船用惯性导航系统行业进出口市场预测分析</w:t>
      </w:r>
    </w:p>
    <w:p>
      <w:pPr>
        <w:spacing w:after="150"/>
      </w:pPr>
      <w:r>
        <w:rPr/>
        <w:t xml:space="preserve">一、2024-2029年中国船用惯性导航系统行业进口预测</w:t>
      </w:r>
    </w:p>
    <w:p>
      <w:pPr>
        <w:spacing w:after="150"/>
      </w:pPr>
      <w:r>
        <w:rPr/>
        <w:t xml:space="preserve">二、2024-2029年中国船用惯性导航系统行业出口预测</w:t>
      </w:r>
    </w:p>
    <w:p>
      <w:pPr>
        <w:spacing w:after="150"/>
      </w:pPr>
      <w:r>
        <w:rPr/>
        <w:t xml:space="preserve">第三节 影响进出口变化的主要原因分析</w:t>
      </w:r>
    </w:p>
    <w:p>
      <w:pPr>
        <w:spacing w:after="150"/>
      </w:pPr>
      <w:r>
        <w:rPr>
          <w:b w:val="1"/>
          <w:bCs w:val="1"/>
        </w:rPr>
        <w:t xml:space="preserve">第六章 中国船用惯性导航系统行业市场供需状况分析</w:t>
      </w:r>
    </w:p>
    <w:p>
      <w:pPr>
        <w:spacing w:after="150"/>
      </w:pPr>
      <w:r>
        <w:rPr/>
        <w:t xml:space="preserve">第一节 2019-2023年中国船用惯性导航系统行业市场状况分析</w:t>
      </w:r>
    </w:p>
    <w:p>
      <w:pPr>
        <w:spacing w:after="150"/>
      </w:pPr>
      <w:r>
        <w:rPr/>
        <w:t xml:space="preserve">第二节 中国船用惯性导航系统行业市场需求分析及预测</w:t>
      </w:r>
    </w:p>
    <w:p>
      <w:pPr>
        <w:spacing w:after="150"/>
      </w:pPr>
      <w:r>
        <w:rPr/>
        <w:t xml:space="preserve">一、2019-2023年船用惯性导航系统行业市场需求状况分析</w:t>
      </w:r>
    </w:p>
    <w:p>
      <w:pPr>
        <w:spacing w:after="150"/>
      </w:pPr>
      <w:r>
        <w:rPr/>
        <w:t xml:space="preserve">二、2024-2029年船用惯性导航系统行业市场需求预测分析</w:t>
      </w:r>
    </w:p>
    <w:p>
      <w:pPr>
        <w:spacing w:after="150"/>
      </w:pPr>
      <w:r>
        <w:rPr/>
        <w:t xml:space="preserve">第三节 中国船用惯性导航系统行业市场供给情况分析</w:t>
      </w:r>
    </w:p>
    <w:p>
      <w:pPr>
        <w:spacing w:after="150"/>
      </w:pPr>
      <w:r>
        <w:rPr/>
        <w:t xml:space="preserve">一、2019-2023年船用惯性导航系统行业市场供给状况分析</w:t>
      </w:r>
    </w:p>
    <w:p>
      <w:pPr>
        <w:spacing w:after="150"/>
      </w:pPr>
      <w:r>
        <w:rPr/>
        <w:t xml:space="preserve">二、2024-2029年船用惯性导航系统行业市场供给预测分析</w:t>
      </w:r>
    </w:p>
    <w:p>
      <w:pPr>
        <w:spacing w:after="150"/>
      </w:pPr>
      <w:r>
        <w:rPr/>
        <w:t xml:space="preserve">第四节 2024-2029年中国船用惯性导航系统供需平衡预测</w:t>
      </w:r>
    </w:p>
    <w:p>
      <w:pPr>
        <w:spacing w:after="150"/>
      </w:pPr>
      <w:r>
        <w:rPr>
          <w:b w:val="1"/>
          <w:bCs w:val="1"/>
        </w:rPr>
        <w:t xml:space="preserve">第七章 全国船用惯性导航系统行业财务状况分析</w:t>
      </w:r>
    </w:p>
    <w:p>
      <w:pPr>
        <w:spacing w:after="150"/>
      </w:pPr>
      <w:r>
        <w:rPr/>
        <w:t xml:space="preserve">第一节 2019-2023年船用惯性导航系统行业规模分析</w:t>
      </w:r>
    </w:p>
    <w:p>
      <w:pPr>
        <w:spacing w:after="150"/>
      </w:pPr>
      <w:r>
        <w:rPr/>
        <w:t xml:space="preserve">一、2019-2023年船用惯性导航系统行业总资产对比分析</w:t>
      </w:r>
    </w:p>
    <w:p>
      <w:pPr>
        <w:spacing w:after="150"/>
      </w:pPr>
      <w:r>
        <w:rPr/>
        <w:t xml:space="preserve">二、2019-2023年船用惯性导航系统行业企业单位数对比分析</w:t>
      </w:r>
    </w:p>
    <w:p>
      <w:pPr>
        <w:spacing w:after="150"/>
      </w:pPr>
      <w:r>
        <w:rPr/>
        <w:t xml:space="preserve">三、2019-2023年船用惯性导航系统行业从业人员平均人数对比分析</w:t>
      </w:r>
    </w:p>
    <w:p>
      <w:pPr>
        <w:spacing w:after="150"/>
      </w:pPr>
      <w:r>
        <w:rPr/>
        <w:t xml:space="preserve">第二节 2019-2023年船用惯性导航系统行业经济效益分析</w:t>
      </w:r>
    </w:p>
    <w:p>
      <w:pPr>
        <w:spacing w:after="150"/>
      </w:pPr>
      <w:r>
        <w:rPr/>
        <w:t xml:space="preserve">一、2019-2023年船用惯性导航系统行业资金利润率对比分析</w:t>
      </w:r>
    </w:p>
    <w:p>
      <w:pPr>
        <w:spacing w:after="150"/>
      </w:pPr>
      <w:r>
        <w:rPr/>
        <w:t xml:space="preserve">二、2019-2023年船用惯性导航系统行业成本费用利润率对比分析</w:t>
      </w:r>
    </w:p>
    <w:p>
      <w:pPr>
        <w:spacing w:after="150"/>
      </w:pPr>
      <w:r>
        <w:rPr/>
        <w:t xml:space="preserve">第三节 2019-2023年船用惯性导航系统行业效率分析</w:t>
      </w:r>
    </w:p>
    <w:p>
      <w:pPr>
        <w:spacing w:after="150"/>
      </w:pPr>
      <w:r>
        <w:rPr/>
        <w:t xml:space="preserve">一、2019-2023年船用惯性导航系统行业资产负债率对比分析</w:t>
      </w:r>
    </w:p>
    <w:p>
      <w:pPr>
        <w:spacing w:after="150"/>
      </w:pPr>
      <w:r>
        <w:rPr/>
        <w:t xml:space="preserve">二、2019-2023年船用惯性导航系统行业流动资产周转次数对比分析</w:t>
      </w:r>
    </w:p>
    <w:p>
      <w:pPr>
        <w:spacing w:after="150"/>
      </w:pPr>
      <w:r>
        <w:rPr/>
        <w:t xml:space="preserve">第四节 2019-2023年船用惯性导航系统行业结构分析</w:t>
      </w:r>
    </w:p>
    <w:p>
      <w:pPr>
        <w:spacing w:after="150"/>
      </w:pPr>
      <w:r>
        <w:rPr/>
        <w:t xml:space="preserve">一、2019-2023年船用惯性导航系统行业地区结构分析</w:t>
      </w:r>
    </w:p>
    <w:p>
      <w:pPr>
        <w:spacing w:after="150"/>
      </w:pPr>
      <w:r>
        <w:rPr/>
        <w:t xml:space="preserve">二、2019-2023年船用惯性导航系统行业所有制结构分析</w:t>
      </w:r>
    </w:p>
    <w:p>
      <w:pPr>
        <w:spacing w:after="150"/>
      </w:pPr>
      <w:r>
        <w:rPr/>
        <w:t xml:space="preserve">三、2019-2023年船用惯性导航系统行业不同规模企业结构分析</w:t>
      </w:r>
    </w:p>
    <w:p>
      <w:pPr>
        <w:spacing w:after="150"/>
      </w:pPr>
      <w:r>
        <w:rPr/>
        <w:t xml:space="preserve">第五节 2019-2023年船用惯性导航系统行业不同规模企业财务状况分析</w:t>
      </w:r>
    </w:p>
    <w:p>
      <w:pPr>
        <w:spacing w:after="150"/>
      </w:pPr>
      <w:r>
        <w:rPr/>
        <w:t xml:space="preserve">一、2019-2023年船用惯性导航系统行业不同规模企业人均指标分析</w:t>
      </w:r>
    </w:p>
    <w:p>
      <w:pPr>
        <w:spacing w:after="150"/>
      </w:pPr>
      <w:r>
        <w:rPr/>
        <w:t xml:space="preserve">二、2019-2023年船用惯性导航系统行业不同规模企业盈利能力分析</w:t>
      </w:r>
    </w:p>
    <w:p>
      <w:pPr>
        <w:spacing w:after="150"/>
      </w:pPr>
      <w:r>
        <w:rPr/>
        <w:t xml:space="preserve">三、2019-2023年船用惯性导航系统行业不同规模企业营运能力分析</w:t>
      </w:r>
    </w:p>
    <w:p>
      <w:pPr>
        <w:spacing w:after="150"/>
      </w:pPr>
      <w:r>
        <w:rPr/>
        <w:t xml:space="preserve">四、2019-2023年船用惯性导航系统行业不同规模企业偿债能力分析</w:t>
      </w:r>
    </w:p>
    <w:p>
      <w:pPr>
        <w:spacing w:after="150"/>
      </w:pPr>
      <w:r>
        <w:rPr>
          <w:b w:val="1"/>
          <w:bCs w:val="1"/>
        </w:rPr>
        <w:t xml:space="preserve">第八章 国内外船用惯性导航系统重点企业分析</w:t>
      </w:r>
    </w:p>
    <w:p>
      <w:pPr>
        <w:spacing w:after="150"/>
      </w:pPr>
      <w:r>
        <w:rPr/>
        <w:t xml:space="preserve">第一节 赛微电子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星网宇达</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中船重工集团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重庆天箭惯性科技股份有限公司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航天时代电子技术股份有限公司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船用惯性导航系统行业发展趋势与投资建议</w:t>
      </w:r>
    </w:p>
    <w:p>
      <w:pPr>
        <w:spacing w:after="150"/>
      </w:pPr>
      <w:r>
        <w:rPr/>
        <w:t xml:space="preserve">第一节 船用惯性导航系统市场发展潜力分析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船用惯性导航系统行业发展趋势分析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船用惯性导航系统行业发展战略研究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对我国船用惯性导航系统品牌的战略思考</w:t>
      </w:r>
    </w:p>
    <w:p>
      <w:pPr>
        <w:spacing w:after="150"/>
      </w:pPr>
      <w:r>
        <w:rPr/>
        <w:t xml:space="preserve">一、企业品牌的重要性</w:t>
      </w:r>
    </w:p>
    <w:p>
      <w:pPr>
        <w:spacing w:after="150"/>
      </w:pPr>
      <w:r>
        <w:rPr/>
        <w:t xml:space="preserve">二、船用惯性导航系统实施品牌战略的意义</w:t>
      </w:r>
    </w:p>
    <w:p>
      <w:pPr>
        <w:spacing w:after="150"/>
      </w:pPr>
      <w:r>
        <w:rPr/>
        <w:t xml:space="preserve">三、船用惯性导航系统企业品牌的现状分析</w:t>
      </w:r>
    </w:p>
    <w:p>
      <w:pPr>
        <w:spacing w:after="150"/>
      </w:pPr>
      <w:r>
        <w:rPr/>
        <w:t xml:space="preserve">四、我国船用惯性导航系统企业的品牌战略</w:t>
      </w:r>
    </w:p>
    <w:p>
      <w:pPr>
        <w:spacing w:after="150"/>
      </w:pPr>
      <w:r>
        <w:rPr>
          <w:b w:val="1"/>
          <w:bCs w:val="1"/>
        </w:rPr>
        <w:t xml:space="preserve">第十章 中国船用惯性导航系统行业发展预测</w:t>
      </w:r>
    </w:p>
    <w:p>
      <w:pPr>
        <w:spacing w:after="150"/>
      </w:pPr>
      <w:r>
        <w:rPr/>
        <w:t xml:space="preserve">第一节 2024-2029年中国船用惯性导航系统行业产量预测</w:t>
      </w:r>
    </w:p>
    <w:p>
      <w:pPr>
        <w:spacing w:after="150"/>
      </w:pPr>
      <w:r>
        <w:rPr/>
        <w:t xml:space="preserve">第二节 2024-2029年中国船用惯性导航系统行业消费量预测</w:t>
      </w:r>
    </w:p>
    <w:p>
      <w:pPr>
        <w:spacing w:after="150"/>
      </w:pPr>
      <w:r>
        <w:rPr/>
        <w:t xml:space="preserve">第三节 2024-2029年中国船用惯性导航系统行业产值预测</w:t>
      </w:r>
    </w:p>
    <w:p>
      <w:pPr>
        <w:spacing w:after="150"/>
      </w:pPr>
      <w:r>
        <w:rPr/>
        <w:t xml:space="preserve">第四节 2024-2029年中国船用惯性导航系统行业销售收入预测</w:t>
      </w:r>
    </w:p>
    <w:p>
      <w:pPr>
        <w:spacing w:after="150"/>
      </w:pPr>
      <w:r>
        <w:rPr>
          <w:b w:val="1"/>
          <w:bCs w:val="1"/>
        </w:rPr>
        <w:t xml:space="preserve">第十一章 船用惯性导航系统行业投资前景与投资策略分析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船用惯性导航系统行业投资价值分析</w:t>
      </w:r>
    </w:p>
    <w:p>
      <w:pPr>
        <w:spacing w:after="150"/>
      </w:pPr>
      <w:r>
        <w:rPr/>
        <w:t xml:space="preserve">一、船用惯性导航系统行业发展前景分析</w:t>
      </w:r>
    </w:p>
    <w:p>
      <w:pPr>
        <w:spacing w:after="150"/>
      </w:pPr>
      <w:r>
        <w:rPr/>
        <w:t xml:space="preserve">二、船用惯性导航系统行业盈利能力预测</w:t>
      </w:r>
    </w:p>
    <w:p>
      <w:pPr>
        <w:spacing w:after="150"/>
      </w:pPr>
      <w:r>
        <w:rPr/>
        <w:t xml:space="preserve">三、投资机会分析</w:t>
      </w:r>
    </w:p>
    <w:p>
      <w:pPr>
        <w:spacing w:after="150"/>
      </w:pPr>
      <w:r>
        <w:rPr/>
        <w:t xml:space="preserve">第三节 船用惯性导航系统行业投资风险分析</w:t>
      </w:r>
    </w:p>
    <w:p>
      <w:pPr>
        <w:spacing w:after="150"/>
      </w:pPr>
      <w:r>
        <w:rPr/>
        <w:t xml:space="preserve">一、政策风险</w:t>
      </w:r>
    </w:p>
    <w:p>
      <w:pPr>
        <w:spacing w:after="150"/>
      </w:pPr>
      <w:r>
        <w:rPr/>
        <w:t xml:space="preserve">1、政策风险的分类</w:t>
      </w:r>
    </w:p>
    <w:p>
      <w:pPr>
        <w:spacing w:after="150"/>
      </w:pPr>
      <w:r>
        <w:rPr/>
        <w:t xml:space="preserve">2、政策风险防范</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船用惯性导航系统行业投资策略分析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业内专家对中国船用惯性导航系统行业总结及企业重点客户管理建议</w:t>
      </w:r>
    </w:p>
    <w:p>
      <w:pPr>
        <w:spacing w:after="150"/>
      </w:pPr>
      <w:r>
        <w:rPr/>
        <w:t xml:space="preserve">第一节 船用惯性导航系统行业企业问题总结</w:t>
      </w:r>
    </w:p>
    <w:p>
      <w:pPr>
        <w:spacing w:after="150"/>
      </w:pPr>
      <w:r>
        <w:rPr/>
        <w:t xml:space="preserve">第二节 船用惯性导航系统企业应对策略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船用惯性导航系统市场的重点客户战略实施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船用惯性导航系统项目投资建议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《“十三五”国家战略性新兴产业发展规划》</w:t>
      </w:r>
    </w:p>
    <w:p>
      <w:pPr>
        <w:spacing w:after="150"/>
      </w:pPr>
      <w:r>
        <w:rPr/>
        <w:t xml:space="preserve">国家高技术研究发展计划(863计划) 地球观测与导航技术领域2014年度备选项目征集指南</w:t>
      </w:r>
    </w:p>
    <w:p>
      <w:pPr>
        <w:spacing w:after="150"/>
      </w:pPr>
      <w:r>
        <w:rPr>
          <w:b w:val="1"/>
          <w:bCs w:val="1"/>
        </w:rPr>
        <w:t xml:space="preserve">图表目录</w:t>
      </w:r>
    </w:p>
    <w:p>
      <w:pPr>
        <w:spacing w:after="150"/>
      </w:pPr>
      <w:r>
        <w:rPr/>
        <w:t xml:space="preserve">图表：几种常用的惯性导航系统</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图表：2019-2023年全国居民人均可支配收入及其增长速度</w:t>
      </w:r>
    </w:p>
    <w:p>
      <w:pPr>
        <w:spacing w:after="150"/>
      </w:pPr>
      <w:r>
        <w:rPr/>
        <w:t xml:space="preserve">图表：2019-2023年国内固定资产投资情况</w:t>
      </w:r>
    </w:p>
    <w:p>
      <w:pPr>
        <w:spacing w:after="150"/>
      </w:pPr>
      <w:r>
        <w:rPr/>
        <w:t xml:space="preserve">图表：2007-2019-2023年中国存贷款利率变化情况</w:t>
      </w:r>
    </w:p>
    <w:p>
      <w:pPr>
        <w:spacing w:after="150"/>
      </w:pPr>
      <w:r>
        <w:rPr/>
        <w:t xml:space="preserve">图表：人民币有效汇率指数变化情况</w:t>
      </w:r>
    </w:p>
    <w:p>
      <w:pPr>
        <w:spacing w:after="150"/>
      </w:pPr>
      <w:r>
        <w:rPr/>
        <w:t xml:space="preserve">图表：人民币兑美元汇率变动情况</w:t>
      </w:r>
    </w:p>
    <w:p>
      <w:pPr>
        <w:spacing w:after="150"/>
      </w:pPr>
      <w:r>
        <w:rPr/>
        <w:t xml:space="preserve">图表：船用惯性导航系统行业相关政策</w:t>
      </w:r>
    </w:p>
    <w:p>
      <w:pPr>
        <w:spacing w:after="150"/>
      </w:pPr>
      <w:r>
        <w:rPr/>
        <w:t xml:space="preserve">图表：2019-2023年中国船用惯性导航系统市场规模情况</w:t>
      </w:r>
    </w:p>
    <w:p>
      <w:pPr>
        <w:spacing w:after="150"/>
      </w:pPr>
      <w:r>
        <w:rPr/>
        <w:t xml:space="preserve">图表：2019-2023年中国船用惯性导航系统区域结构</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图表：2019-2023年华南地区市场规模情况</w:t>
      </w:r>
    </w:p>
    <w:p>
      <w:pPr>
        <w:spacing w:after="150"/>
      </w:pPr>
      <w:r>
        <w:rPr/>
        <w:t xml:space="preserve">图表：西南地区经济环境分析</w:t>
      </w:r>
    </w:p>
    <w:p>
      <w:pPr>
        <w:spacing w:after="150"/>
      </w:pPr>
      <w:r>
        <w:rPr/>
        <w:t xml:space="preserve">图表：2019-2023年西南地区市场规模情况</w:t>
      </w:r>
    </w:p>
    <w:p>
      <w:pPr>
        <w:spacing w:after="150"/>
      </w:pPr>
      <w:r>
        <w:rPr/>
        <w:t xml:space="preserve">图表：西北地区经济环境分析</w:t>
      </w:r>
    </w:p>
    <w:p>
      <w:pPr>
        <w:spacing w:after="150"/>
      </w:pPr>
      <w:r>
        <w:rPr/>
        <w:t xml:space="preserve">图表：2019-2023年西北地区市场规模情况</w:t>
      </w:r>
    </w:p>
    <w:p>
      <w:pPr>
        <w:spacing w:after="150"/>
      </w:pPr>
      <w:r>
        <w:rPr/>
        <w:t xml:space="preserve">图表：2019-2023年中国船用惯性导航系统产业总体产能规模情况</w:t>
      </w:r>
    </w:p>
    <w:p>
      <w:pPr>
        <w:spacing w:after="150"/>
      </w:pPr>
      <w:r>
        <w:rPr/>
        <w:t xml:space="preserve">图表：2019-2023年中国船用惯性导航系统生产区域结构情况</w:t>
      </w:r>
    </w:p>
    <w:p>
      <w:pPr>
        <w:spacing w:after="150"/>
      </w:pPr>
      <w:r>
        <w:rPr/>
        <w:t xml:space="preserve">图表：2019-2023年中国船用惯性导航系统总产量情况</w:t>
      </w:r>
    </w:p>
    <w:p>
      <w:pPr>
        <w:spacing w:after="150"/>
      </w:pPr>
      <w:r>
        <w:rPr/>
        <w:t xml:space="preserve">图表：2019-2023年中国船用惯性导航系统消费量情况</w:t>
      </w:r>
    </w:p>
    <w:p>
      <w:pPr>
        <w:spacing w:after="150"/>
      </w:pPr>
      <w:r>
        <w:rPr/>
        <w:t xml:space="preserve">图表：2024-2029年中国船用惯性导航系统平均价格走势</w:t>
      </w:r>
    </w:p>
    <w:p>
      <w:pPr>
        <w:spacing w:after="150"/>
      </w:pPr>
      <w:r>
        <w:rPr/>
        <w:t xml:space="preserve">图表：2019-2023年中国惯性导航系统行业进口情况</w:t>
      </w:r>
    </w:p>
    <w:p>
      <w:pPr>
        <w:spacing w:after="150"/>
      </w:pPr>
      <w:r>
        <w:rPr/>
        <w:t xml:space="preserve">图表：2019-2023年中国惯性导航系统行业出口情况</w:t>
      </w:r>
    </w:p>
    <w:p>
      <w:pPr>
        <w:spacing w:after="150"/>
      </w:pPr>
      <w:r>
        <w:rPr/>
        <w:t xml:space="preserve">图表：2024-2029年中国船用惯性导航系统行业进口规模预测</w:t>
      </w:r>
    </w:p>
    <w:p>
      <w:pPr>
        <w:spacing w:after="150"/>
      </w:pPr>
      <w:r>
        <w:rPr/>
        <w:t xml:space="preserve">图表：2024-2029年中国船用惯性导航系统行业出口规模预测</w:t>
      </w:r>
    </w:p>
    <w:p>
      <w:pPr>
        <w:spacing w:after="150"/>
      </w:pPr>
      <w:r>
        <w:rPr/>
        <w:t xml:space="preserve">图表：2019-2023年船用惯性导航系统行业市场需求状况</w:t>
      </w:r>
    </w:p>
    <w:p>
      <w:pPr>
        <w:spacing w:after="150"/>
      </w:pPr>
      <w:r>
        <w:rPr/>
        <w:t xml:space="preserve">图表：2024-2029年船用惯性导航系统行业市场需求预测</w:t>
      </w:r>
    </w:p>
    <w:p>
      <w:pPr>
        <w:spacing w:after="150"/>
      </w:pPr>
      <w:r>
        <w:rPr/>
        <w:t xml:space="preserve">图表：2019-2023年船用惯性导航系统行业市场供给状况</w:t>
      </w:r>
    </w:p>
    <w:p>
      <w:pPr>
        <w:spacing w:after="150"/>
      </w:pPr>
      <w:r>
        <w:rPr/>
        <w:t xml:space="preserve">图表：2024-2029年船用惯性导航系统行业市场供给预测</w:t>
      </w:r>
    </w:p>
    <w:p>
      <w:pPr>
        <w:spacing w:after="150"/>
      </w:pPr>
      <w:r>
        <w:rPr/>
        <w:t xml:space="preserve">图表：2024-2029年中国船用惯性导航系统供需平衡预测</w:t>
      </w:r>
    </w:p>
    <w:p>
      <w:pPr>
        <w:spacing w:after="150"/>
      </w:pPr>
      <w:r>
        <w:rPr/>
        <w:t xml:space="preserve">图表：2019-2023年船用惯性导航系统行业总资产对比</w:t>
      </w:r>
    </w:p>
    <w:p>
      <w:pPr>
        <w:spacing w:after="150"/>
      </w:pPr>
      <w:r>
        <w:rPr/>
        <w:t xml:space="preserve">图表：2019-2023年船用惯性导航系统行业企业单位数对比</w:t>
      </w:r>
    </w:p>
    <w:p>
      <w:pPr>
        <w:spacing w:after="150"/>
      </w:pPr>
      <w:r>
        <w:rPr/>
        <w:t xml:space="preserve">图表：2019-2023年船用惯性导航系统行业从业人员平均人数对比</w:t>
      </w:r>
    </w:p>
    <w:p>
      <w:pPr>
        <w:spacing w:after="150"/>
      </w:pPr>
      <w:r>
        <w:rPr/>
        <w:t xml:space="preserve">图表：2019-2023年船用惯性导航系统行业资金利润率对比</w:t>
      </w:r>
    </w:p>
    <w:p>
      <w:pPr>
        <w:spacing w:after="150"/>
      </w:pPr>
      <w:r>
        <w:rPr/>
        <w:t xml:space="preserve">图表：2019-2023年船用惯性导航系统行业成本费用利润率对比</w:t>
      </w:r>
    </w:p>
    <w:p>
      <w:pPr>
        <w:spacing w:after="150"/>
      </w:pPr>
      <w:r>
        <w:rPr/>
        <w:t xml:space="preserve">图表：2019-2023年船用惯性导航系统行业资产负债率对比</w:t>
      </w:r>
    </w:p>
    <w:p>
      <w:pPr>
        <w:spacing w:after="150"/>
      </w:pPr>
      <w:r>
        <w:rPr/>
        <w:t xml:space="preserve">图表：2019-2023年船用惯性导航系统行业流动资产周转次数对比</w:t>
      </w:r>
    </w:p>
    <w:p>
      <w:pPr>
        <w:spacing w:after="150"/>
      </w:pPr>
      <w:r>
        <w:rPr/>
        <w:t xml:space="preserve">图表：2019-2023年船用惯性导航系统行业地区结构分析</w:t>
      </w:r>
    </w:p>
    <w:p>
      <w:pPr>
        <w:spacing w:after="150"/>
      </w:pPr>
      <w:r>
        <w:rPr/>
        <w:t xml:space="preserve">图表：2019-2023年船用惯性导航系统行业所有制结构分析</w:t>
      </w:r>
    </w:p>
    <w:p>
      <w:pPr>
        <w:spacing w:after="150"/>
      </w:pPr>
      <w:r>
        <w:rPr/>
        <w:t xml:space="preserve">图表：2019-2023年船用惯性导航系统行业不同规模企业结构分析</w:t>
      </w:r>
    </w:p>
    <w:p>
      <w:pPr>
        <w:spacing w:after="150"/>
      </w:pPr>
      <w:r>
        <w:rPr/>
        <w:t xml:space="preserve">图表：2019-2023年船用惯性导航系统行业不同规模企业人均指标分析</w:t>
      </w:r>
    </w:p>
    <w:p>
      <w:pPr>
        <w:spacing w:after="150"/>
      </w:pPr>
      <w:r>
        <w:rPr/>
        <w:t xml:space="preserve">图表：2019-2023年船用惯性导航系统行业不同规模企业盈利能力分析</w:t>
      </w:r>
    </w:p>
    <w:p>
      <w:pPr>
        <w:spacing w:after="150"/>
      </w:pPr>
      <w:r>
        <w:rPr/>
        <w:t xml:space="preserve">图表：2019-2023年船用惯性导航系统行业不同规模企业营运能力</w:t>
      </w:r>
    </w:p>
    <w:p>
      <w:pPr>
        <w:spacing w:after="150"/>
      </w:pPr>
      <w:r>
        <w:rPr/>
        <w:t xml:space="preserve">图表：2019-2023年船用惯性导航系统行业不同规模企业偿债能力分析</w:t>
      </w:r>
    </w:p>
    <w:p>
      <w:pPr>
        <w:spacing w:after="150"/>
      </w:pPr>
      <w:r>
        <w:rPr/>
        <w:t xml:space="preserve">图表：2019-2023年赛微电子企业资产负债率情况</w:t>
      </w:r>
    </w:p>
    <w:p>
      <w:pPr>
        <w:spacing w:after="150"/>
      </w:pPr>
      <w:r>
        <w:rPr/>
        <w:t xml:space="preserve">图表：2019-2023年赛微电子企业营收及利润情况</w:t>
      </w:r>
    </w:p>
    <w:p>
      <w:pPr>
        <w:spacing w:after="150"/>
      </w:pPr>
      <w:r>
        <w:rPr/>
        <w:t xml:space="preserve">图表：2019-2023年星网宇达企业资产负债率情况</w:t>
      </w:r>
    </w:p>
    <w:p>
      <w:pPr>
        <w:spacing w:after="150"/>
      </w:pPr>
      <w:r>
        <w:rPr/>
        <w:t xml:space="preserve">图表：2019-2023年星网宇达企业收入及利润情况</w:t>
      </w:r>
    </w:p>
    <w:p>
      <w:pPr>
        <w:spacing w:after="150"/>
      </w:pPr>
      <w:r>
        <w:rPr/>
        <w:t xml:space="preserve">图表：2019-2023年中船重工企业资产负债率情况</w:t>
      </w:r>
    </w:p>
    <w:p>
      <w:pPr>
        <w:spacing w:after="150"/>
      </w:pPr>
      <w:r>
        <w:rPr/>
        <w:t xml:space="preserve">图表：2019-2023年中船重工企业收入及利润情况</w:t>
      </w:r>
    </w:p>
    <w:p>
      <w:pPr>
        <w:spacing w:after="150"/>
      </w:pPr>
      <w:r>
        <w:rPr/>
        <w:t xml:space="preserve">图表：2019-2023年天箭科技企业资产负债率情况</w:t>
      </w:r>
    </w:p>
    <w:p>
      <w:pPr>
        <w:spacing w:after="150"/>
      </w:pPr>
      <w:r>
        <w:rPr/>
        <w:t xml:space="preserve">图表：2019-2023年天箭科技企业收入及利润情况</w:t>
      </w:r>
    </w:p>
    <w:p>
      <w:pPr>
        <w:spacing w:after="150"/>
      </w:pPr>
      <w:r>
        <w:rPr/>
        <w:t xml:space="preserve">图表：2019-2023年航天电子企业资产负债率情况</w:t>
      </w:r>
    </w:p>
    <w:p>
      <w:pPr>
        <w:spacing w:after="150"/>
      </w:pPr>
      <w:r>
        <w:rPr/>
        <w:t xml:space="preserve">图表：2019-2023年航天电子企业收入及利润情况</w:t>
      </w:r>
    </w:p>
    <w:p>
      <w:pPr>
        <w:spacing w:after="150"/>
      </w:pPr>
      <w:r>
        <w:rPr/>
        <w:t xml:space="preserve">图表：2024-2029年中国船用惯性导航系统行业产量预测</w:t>
      </w:r>
    </w:p>
    <w:p>
      <w:pPr>
        <w:spacing w:after="150"/>
      </w:pPr>
      <w:r>
        <w:rPr/>
        <w:t xml:space="preserve">图表：2024-2029年中国船用惯性导航系统行业消费量预测</w:t>
      </w:r>
    </w:p>
    <w:p>
      <w:pPr>
        <w:spacing w:after="150"/>
      </w:pPr>
      <w:r>
        <w:rPr/>
        <w:t xml:space="preserve">图表：2024-2029年中国船用惯性导航系统行业产值预测</w:t>
      </w:r>
    </w:p>
    <w:p>
      <w:pPr>
        <w:spacing w:after="150"/>
      </w:pPr>
      <w:r>
        <w:rPr/>
        <w:t xml:space="preserve">图表：2024-2029年中国船用惯性导航系统行业销售收入预测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中国船用惯性导航系统行业市场发展分析及发展趋势与投资前景研究报告(2024-2029版)</dc:title>
  <dc:description>中国船用惯性导航系统行业市场发展分析及发展趋势与投资前景研究报告(2024-2029版)</dc:description>
  <dc:subject>中国船用惯性导航系统行业市场发展分析及发展趋势与投资前景研究报告(2024-2029版)</dc:subject>
  <cp:keywords>研究报告</cp:keywords>
  <cp:category>研究报告</cp:category>
  <cp:lastModifiedBy>北京中道泰和信息咨询有限公司</cp:lastModifiedBy>
  <dcterms:created xsi:type="dcterms:W3CDTF">2024-01-29T14:08:53+08:00</dcterms:created>
  <dcterms:modified xsi:type="dcterms:W3CDTF">2024-01-29T14:08:53+08:00</dcterms:modified>
</cp:coreProperties>
</file>

<file path=docProps/custom.xml><?xml version="1.0" encoding="utf-8"?>
<Properties xmlns="http://schemas.openxmlformats.org/officeDocument/2006/custom-properties" xmlns:vt="http://schemas.openxmlformats.org/officeDocument/2006/docPropsVTypes"/>
</file>