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中国造影剂行业发展分析及发展前景与投资研究报告(2024-2029版)</w:t>
      </w:r>
    </w:p>
    <w:p>
      <w:pPr>
        <w:spacing w:after="150"/>
      </w:pPr>
      <w:r>
        <w:rPr>
          <w:b w:val="1"/>
          <w:bCs w:val="1"/>
        </w:rPr>
        <w:t xml:space="preserve">报告简介</w:t>
      </w:r>
    </w:p>
    <w:p>
      <w:pPr>
        <w:spacing w:after="150"/>
      </w:pPr>
      <w:r>
        <w:rPr/>
        <w:t xml:space="preserve">造影剂目前广泛应用于医学检查领域，如增强CT、各种血管造影、肾盂造影、支气管造影、消化道造影等。造影剂进入人体内，有可能会出现化学毒性、渗透压毒性、免疫反应、离子失衡、肝肾功能损害等毒性反应，部分患者还可出现过敏，严重者出现休克、呼吸循环衰竭等，随着对比剂的改进，不良反应越来越轻微。由于造影剂具有一定不良作用，所以医生在做冠脉或增强检查之前，会考虑病人的情况选择对比剂，尽量将风险降到最低。总问言之，随着现代医学水平的提高和对比剂的改进，不良反应越来越少，造影增强检查越来约普遍。</w:t>
      </w:r>
    </w:p>
    <w:p>
      <w:pPr>
        <w:spacing w:after="150"/>
      </w:pPr>
      <w:r>
        <w:rPr/>
        <w:t xml:space="preserve">近几年，全球造影剂市场规模年增长大约为4.1%，处于平稳增长阶段。由于造影剂在发达国和地区使用较早，市场已经成熟，使用量维持在一个稳定的水平，而这些地区又占据了大部分的市场，因此全球造影剂市场处于个位数增长。对于目前国内对X光造影剂加征25%关税后，相关国内制药企业或将迎来发展机遇。</w:t>
      </w:r>
    </w:p>
    <w:p>
      <w:pPr>
        <w:spacing w:after="150"/>
      </w:pPr>
      <w:r>
        <w:rPr/>
        <w:t xml:space="preserve">目前，国内市场主要由恒瑞、扬子江、GE、拜耳、博莱科及北陆药业等六家瓜分，六家公司合计占据造影剂市场90%份额。2010年至2018年，国内造影剂复合增长率为17.22%，基本与CT、MRI设备增长曲线一致，随着CT、MRI设备在国内医院的普及，造影剂市场的扩容也水到渠成。</w:t>
      </w:r>
    </w:p>
    <w:p>
      <w:pPr>
        <w:spacing w:after="150"/>
      </w:pPr>
      <w:r>
        <w:rPr/>
        <w:t xml:space="preserve">美国是全世界最大的造影剂消费市场，与此同时欧美等发达国家几乎占据了全球造影剂市场总值的50%，但是造影剂在发达国家使用较早，而且市场成熟，用量基本保持在一个稳定的水平。并且造影剂的使用明显是和影像设备成正相关的。以国内为代表的新型市场，随着近些年国产影像设备的崛起，打破了外国高端影像设备的垄断，国内影像设备的安装数量逐年攀升，加上国民经济的腾飞，医疗条件的改善，以及诊断需求的不断提高，对造影剂的使用处于一个上升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中国化学制药工业协会、51行业报告网、全国及海外多种相关报刊杂志以及专业研究机构公布和提供的大量资料，对中国造影剂及各子行业的发展状况、上下游行业发展状况、竞争替代产品、发展趋势、新产品与技术等进行了分析，并重点分析了中国造影剂行业发展状况和特点，以及中国造影剂行业将面临的挑战、企业的发展策略等。报告还对全球的造影剂行业发展态势作了详细分析，并对造影剂行业进行了趋向研判，是造影剂经营、开发企业，服务、投资机构等单位准确了解目前造影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造影剂行业发展综述</w:t>
      </w:r>
    </w:p>
    <w:p>
      <w:pPr>
        <w:spacing w:after="150"/>
      </w:pPr>
      <w:r>
        <w:rPr/>
        <w:t xml:space="preserve">第一节 造影剂行业定义及分类</w:t>
      </w:r>
    </w:p>
    <w:p>
      <w:pPr>
        <w:spacing w:after="150"/>
      </w:pPr>
      <w:r>
        <w:rPr/>
        <w:t xml:space="preserve">一、造影剂行业定义</w:t>
      </w:r>
    </w:p>
    <w:p>
      <w:pPr>
        <w:spacing w:after="150"/>
      </w:pPr>
      <w:r>
        <w:rPr/>
        <w:t xml:space="preserve">二、造影剂主要产品分类</w:t>
      </w:r>
    </w:p>
    <w:p>
      <w:pPr>
        <w:spacing w:after="150"/>
      </w:pPr>
      <w:r>
        <w:rPr/>
        <w:t xml:space="preserve">三、造影剂行业的特性</w:t>
      </w:r>
    </w:p>
    <w:p>
      <w:pPr>
        <w:spacing w:after="150"/>
      </w:pPr>
      <w:r>
        <w:rPr/>
        <w:t xml:space="preserve">第二节 造影剂行业产业链分析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造影剂行业市场环境及影响分析（pest）</w:t>
      </w:r>
    </w:p>
    <w:p>
      <w:pPr>
        <w:spacing w:after="150"/>
      </w:pPr>
      <w:r>
        <w:rPr/>
        <w:t xml:space="preserve">第一节 造影剂行业政治法律环境(p)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三、造影剂行业标准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一、造影剂产业社会环境</w:t>
      </w:r>
    </w:p>
    <w:p>
      <w:pPr>
        <w:spacing w:after="150"/>
      </w:pPr>
      <w:r>
        <w:rPr/>
        <w:t xml:space="preserve">二、社会环境对行业的影响</w:t>
      </w:r>
    </w:p>
    <w:p>
      <w:pPr>
        <w:spacing w:after="150"/>
      </w:pPr>
      <w:r>
        <w:rPr/>
        <w:t xml:space="preserve">三、造影剂产业发展对社会发展的影响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二、造影剂技术专利数量分析</w:t>
      </w:r>
    </w:p>
    <w:p>
      <w:pPr>
        <w:spacing w:after="150"/>
      </w:pPr>
      <w:r>
        <w:rPr/>
        <w:t xml:space="preserve">三、造影剂技术发展趋势分析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国际造影剂行业发展分析及经验借鉴</w:t>
      </w:r>
    </w:p>
    <w:p>
      <w:pPr>
        <w:spacing w:after="150"/>
      </w:pPr>
      <w:r>
        <w:rPr/>
        <w:t xml:space="preserve">第一节 全球造影剂市场总体情况分析</w:t>
      </w:r>
    </w:p>
    <w:p>
      <w:pPr>
        <w:spacing w:after="150"/>
      </w:pPr>
      <w:r>
        <w:rPr/>
        <w:t xml:space="preserve">一、全球造影剂行业发展概况</w:t>
      </w:r>
    </w:p>
    <w:p>
      <w:pPr>
        <w:spacing w:after="150"/>
      </w:pPr>
      <w:r>
        <w:rPr/>
        <w:t xml:space="preserve">二、全球造影剂市场产品结构</w:t>
      </w:r>
    </w:p>
    <w:p>
      <w:pPr>
        <w:spacing w:after="150"/>
      </w:pPr>
      <w:r>
        <w:rPr/>
        <w:t xml:space="preserve">三、全球造影剂行业发展特征</w:t>
      </w:r>
    </w:p>
    <w:p>
      <w:pPr>
        <w:spacing w:after="150"/>
      </w:pPr>
      <w:r>
        <w:rPr/>
        <w:t xml:space="preserve">四、全球造影剂行业竞争格局</w:t>
      </w:r>
    </w:p>
    <w:p>
      <w:pPr>
        <w:spacing w:after="150"/>
      </w:pPr>
      <w:r>
        <w:rPr/>
        <w:t xml:space="preserve">五、全球造影剂市场区域分布</w:t>
      </w:r>
    </w:p>
    <w:p>
      <w:pPr>
        <w:spacing w:after="150"/>
      </w:pPr>
      <w:r>
        <w:rPr/>
        <w:t xml:space="preserve">六、国际重点造影剂企业运营分析</w:t>
      </w:r>
    </w:p>
    <w:p>
      <w:pPr>
        <w:spacing w:after="150"/>
      </w:pPr>
      <w:r>
        <w:rPr/>
        <w:t xml:space="preserve">第二节 全球主要国家(地区)市场分析</w:t>
      </w:r>
    </w:p>
    <w:p>
      <w:pPr>
        <w:spacing w:after="150"/>
      </w:pPr>
      <w:r>
        <w:rPr/>
        <w:t xml:space="preserve">一、欧洲地区造影剂市场分析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四、澳大利亚造影剂市场分析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中国造影剂行业运行现状分析</w:t>
      </w:r>
    </w:p>
    <w:p>
      <w:pPr>
        <w:spacing w:after="150"/>
      </w:pPr>
      <w:r>
        <w:rPr/>
        <w:t xml:space="preserve">第一节 中国造影剂行业发展状况分析</w:t>
      </w:r>
    </w:p>
    <w:p>
      <w:pPr>
        <w:spacing w:after="150"/>
      </w:pPr>
      <w:r>
        <w:rPr/>
        <w:t xml:space="preserve">一、中国造影剂行业发展概况及特点</w:t>
      </w:r>
    </w:p>
    <w:p>
      <w:pPr>
        <w:spacing w:after="150"/>
      </w:pPr>
      <w:r>
        <w:rPr/>
        <w:t xml:space="preserve">二、中国造影剂行业发展存在的问题及对策</w:t>
      </w:r>
    </w:p>
    <w:p>
      <w:pPr>
        <w:spacing w:after="150"/>
      </w:pPr>
      <w:r>
        <w:rPr/>
        <w:t xml:space="preserve">三、中国造影剂行业商业模式分析</w:t>
      </w:r>
    </w:p>
    <w:p>
      <w:pPr>
        <w:spacing w:after="150"/>
      </w:pPr>
      <w:r>
        <w:rPr/>
        <w:t xml:space="preserve">第二节 造影剂行业发展现状分析</w:t>
      </w:r>
    </w:p>
    <w:p>
      <w:pPr>
        <w:spacing w:after="150"/>
      </w:pPr>
      <w:r>
        <w:rPr/>
        <w:t xml:space="preserve">一、中国造影剂行业投资规模</w:t>
      </w:r>
    </w:p>
    <w:p>
      <w:pPr>
        <w:spacing w:after="150"/>
      </w:pPr>
      <w:r>
        <w:rPr/>
        <w:t xml:space="preserve">二、中国造影剂行业市场规模分析</w:t>
      </w:r>
    </w:p>
    <w:p>
      <w:pPr>
        <w:spacing w:after="150"/>
      </w:pPr>
      <w:r>
        <w:rPr/>
        <w:t xml:space="preserve">三、中国造影剂行业市场结构分析</w:t>
      </w:r>
    </w:p>
    <w:p>
      <w:pPr>
        <w:spacing w:after="150"/>
      </w:pPr>
      <w:r>
        <w:rPr/>
        <w:t xml:space="preserve">四、中国造影剂行业利润总额分析</w:t>
      </w:r>
    </w:p>
    <w:p>
      <w:pPr>
        <w:spacing w:after="150"/>
      </w:pPr>
      <w:r>
        <w:rPr/>
        <w:t xml:space="preserve">第三节 中国造影剂行业企业发展分析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中国造影剂行业财务指标分析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中国造影剂市场价格走势分析</w:t>
      </w:r>
    </w:p>
    <w:p>
      <w:pPr>
        <w:spacing w:after="150"/>
      </w:pPr>
      <w:r>
        <w:rPr/>
        <w:t xml:space="preserve">一、造影剂市场定价机制组成</w:t>
      </w:r>
    </w:p>
    <w:p>
      <w:pPr>
        <w:spacing w:after="150"/>
      </w:pPr>
      <w:r>
        <w:rPr/>
        <w:t xml:space="preserve">二、造影剂市场价格影响因素</w:t>
      </w:r>
    </w:p>
    <w:p>
      <w:pPr>
        <w:spacing w:after="150"/>
      </w:pPr>
      <w:r>
        <w:rPr/>
        <w:t xml:space="preserve">三、2019-2023年造影剂产品价格走势分析</w:t>
      </w:r>
    </w:p>
    <w:p>
      <w:pPr>
        <w:spacing w:after="150"/>
      </w:pPr>
      <w:r>
        <w:rPr/>
        <w:t xml:space="preserve">四、2024-2029年造影剂产品价格走势预测</w:t>
      </w:r>
    </w:p>
    <w:p>
      <w:pPr>
        <w:spacing w:after="150"/>
      </w:pPr>
      <w:r>
        <w:rPr>
          <w:b w:val="1"/>
          <w:bCs w:val="1"/>
        </w:rPr>
        <w:t xml:space="preserve">第五章 中国造影剂行业供需形势及进出口分析</w:t>
      </w:r>
    </w:p>
    <w:p>
      <w:pPr>
        <w:spacing w:after="150"/>
      </w:pPr>
      <w:r>
        <w:rPr/>
        <w:t xml:space="preserve">第一节 中国造影剂行业供需形势分析</w:t>
      </w:r>
    </w:p>
    <w:p>
      <w:pPr>
        <w:spacing w:after="150"/>
      </w:pPr>
      <w:r>
        <w:rPr/>
        <w:t xml:space="preserve">一、中国造影剂行业供给分析</w:t>
      </w:r>
    </w:p>
    <w:p>
      <w:pPr>
        <w:spacing w:after="150"/>
      </w:pPr>
      <w:r>
        <w:rPr/>
        <w:t xml:space="preserve">1、中国造影剂产量分析</w:t>
      </w:r>
    </w:p>
    <w:p>
      <w:pPr>
        <w:spacing w:after="150"/>
      </w:pPr>
      <w:r>
        <w:rPr/>
        <w:t xml:space="preserve">2、中国造影剂行业产能分析</w:t>
      </w:r>
    </w:p>
    <w:p>
      <w:pPr>
        <w:spacing w:after="150"/>
      </w:pPr>
      <w:r>
        <w:rPr/>
        <w:t xml:space="preserve">3、重点企业产能占比分析</w:t>
      </w:r>
    </w:p>
    <w:p>
      <w:pPr>
        <w:spacing w:after="150"/>
      </w:pPr>
      <w:r>
        <w:rPr/>
        <w:t xml:space="preserve">二、中国造影剂行业需求分析</w:t>
      </w:r>
    </w:p>
    <w:p>
      <w:pPr>
        <w:spacing w:after="150"/>
      </w:pPr>
      <w:r>
        <w:rPr/>
        <w:t xml:space="preserve">1、中国造影剂需求总量分析</w:t>
      </w:r>
    </w:p>
    <w:p>
      <w:pPr>
        <w:spacing w:after="150"/>
      </w:pPr>
      <w:r>
        <w:rPr/>
        <w:t xml:space="preserve">2、中国造影剂需求结构分析</w:t>
      </w:r>
    </w:p>
    <w:p>
      <w:pPr>
        <w:spacing w:after="150"/>
      </w:pPr>
      <w:r>
        <w:rPr/>
        <w:t xml:space="preserve">3、中国造影剂行业应用市场需求分析</w:t>
      </w:r>
    </w:p>
    <w:p>
      <w:pPr>
        <w:spacing w:after="150"/>
      </w:pPr>
      <w:r>
        <w:rPr/>
        <w:t xml:space="preserve">三、中国造影剂行业供需平衡分析</w:t>
      </w:r>
    </w:p>
    <w:p>
      <w:pPr>
        <w:spacing w:after="150"/>
      </w:pPr>
      <w:r>
        <w:rPr/>
        <w:t xml:space="preserve">第二节 造影剂行业进出口市场分析</w:t>
      </w:r>
    </w:p>
    <w:p>
      <w:pPr>
        <w:spacing w:after="150"/>
      </w:pPr>
      <w:r>
        <w:rPr/>
        <w:t xml:space="preserve">一、造影剂行业进出口综述</w:t>
      </w:r>
    </w:p>
    <w:p>
      <w:pPr>
        <w:spacing w:after="150"/>
      </w:pPr>
      <w:r>
        <w:rPr/>
        <w:t xml:space="preserve">1、中国造影剂进出口的特点分析</w:t>
      </w:r>
    </w:p>
    <w:p>
      <w:pPr>
        <w:spacing w:after="150"/>
      </w:pPr>
      <w:r>
        <w:rPr/>
        <w:t xml:space="preserve">2、中国造影剂进出口地区分布状况</w:t>
      </w:r>
    </w:p>
    <w:p>
      <w:pPr>
        <w:spacing w:after="150"/>
      </w:pPr>
      <w:r>
        <w:rPr/>
        <w:t xml:space="preserve">3、中国造影剂进出口的贸易方式及经营企业分析</w:t>
      </w:r>
    </w:p>
    <w:p>
      <w:pPr>
        <w:spacing w:after="150"/>
      </w:pPr>
      <w:r>
        <w:rPr/>
        <w:t xml:space="preserve">4、中国造影剂进出口政策与国际化经营</w:t>
      </w:r>
    </w:p>
    <w:p>
      <w:pPr>
        <w:spacing w:after="150"/>
      </w:pPr>
      <w:r>
        <w:rPr/>
        <w:t xml:space="preserve">二、造影剂行业出口市场分析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三、造影剂行业进口市场分析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中国造影剂主要产品市场分析及预测</w:t>
      </w:r>
    </w:p>
    <w:p>
      <w:pPr>
        <w:spacing w:after="150"/>
      </w:pPr>
      <w:r>
        <w:rPr/>
        <w:t xml:space="preserve">第一节 三碘三酰胺六醇苯</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第二节 碘普胺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碘帕醇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碘佛醇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钆喷酸葡胺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碘克沙醇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碘比醇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钆双铵</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六氟化硫</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碘化油</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2024-2029年造影剂行业竞争形势</w:t>
      </w:r>
    </w:p>
    <w:p>
      <w:pPr>
        <w:spacing w:after="150"/>
      </w:pPr>
      <w:r>
        <w:rPr/>
        <w:t xml:space="preserve">第一节 行业总体市场竞争状况分析</w:t>
      </w:r>
    </w:p>
    <w:p>
      <w:pPr>
        <w:spacing w:after="150"/>
      </w:pPr>
      <w:r>
        <w:rPr/>
        <w:t xml:space="preserve">一、造影剂行业竞争结构分析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二、造影剂行业swot分析</w:t>
      </w:r>
    </w:p>
    <w:p>
      <w:pPr>
        <w:spacing w:after="150"/>
      </w:pPr>
      <w:r>
        <w:rPr/>
        <w:t xml:space="preserve">1、造影剂行业优势分析</w:t>
      </w:r>
    </w:p>
    <w:p>
      <w:pPr>
        <w:spacing w:after="150"/>
      </w:pPr>
      <w:r>
        <w:rPr/>
        <w:t xml:space="preserve">2、造影剂行业劣势分析</w:t>
      </w:r>
    </w:p>
    <w:p>
      <w:pPr>
        <w:spacing w:after="150"/>
      </w:pPr>
      <w:r>
        <w:rPr/>
        <w:t xml:space="preserve">3、造影剂行业机会分析</w:t>
      </w:r>
    </w:p>
    <w:p>
      <w:pPr>
        <w:spacing w:after="150"/>
      </w:pPr>
      <w:r>
        <w:rPr/>
        <w:t xml:space="preserve">4、造影剂行业威胁分析</w:t>
      </w:r>
    </w:p>
    <w:p>
      <w:pPr>
        <w:spacing w:after="150"/>
      </w:pPr>
      <w:r>
        <w:rPr/>
        <w:t xml:space="preserve">第二节 造影剂行业竞争格局分析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造影剂行业集中度分析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造影剂行业并购重组分析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2024-2029年造影剂行业领先企业经营形势分析</w:t>
      </w:r>
    </w:p>
    <w:p>
      <w:pPr>
        <w:spacing w:after="150"/>
      </w:pPr>
      <w:r>
        <w:rPr/>
        <w:t xml:space="preserve">第一节 中国造影剂企业总体发展状况分析</w:t>
      </w:r>
    </w:p>
    <w:p>
      <w:pPr>
        <w:spacing w:after="150"/>
      </w:pPr>
      <w:r>
        <w:rPr/>
        <w:t xml:space="preserve">一、造影剂企业主要类型</w:t>
      </w:r>
    </w:p>
    <w:p>
      <w:pPr>
        <w:spacing w:after="150"/>
      </w:pPr>
      <w:r>
        <w:rPr/>
        <w:t xml:space="preserve">二、造影剂企业资本运作分析</w:t>
      </w:r>
    </w:p>
    <w:p>
      <w:pPr>
        <w:spacing w:after="150"/>
      </w:pPr>
      <w:r>
        <w:rPr/>
        <w:t xml:space="preserve">三、造影剂企业创新及品牌建设</w:t>
      </w:r>
    </w:p>
    <w:p>
      <w:pPr>
        <w:spacing w:after="150"/>
      </w:pPr>
      <w:r>
        <w:rPr/>
        <w:t xml:space="preserve">四、造影剂企业国际竞争力分析</w:t>
      </w:r>
    </w:p>
    <w:p>
      <w:pPr>
        <w:spacing w:after="150"/>
      </w:pPr>
      <w:r>
        <w:rPr/>
        <w:t xml:space="preserve">第二节 中国领先造影剂企业经营形势分析</w:t>
      </w:r>
    </w:p>
    <w:p>
      <w:pPr>
        <w:spacing w:after="150"/>
      </w:pPr>
      <w:r>
        <w:rPr/>
        <w:t xml:space="preserve">一、江西司太立制药有限公司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二、通用电气药业(上海)有限公司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四、北京北陆药业股份有限公司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五、上海博莱科信谊药业有限责任公司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六、江苏恒瑞医药股份有限公司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七、拜耳医药(上海)有限公司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八、上海正大通用药业股份有限公司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九、广州康臣药业有限公司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十、上海旭东海普药业有限公司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2024-2029年造影剂行业发展前景</w:t>
      </w:r>
    </w:p>
    <w:p>
      <w:pPr>
        <w:spacing w:after="150"/>
      </w:pPr>
      <w:r>
        <w:rPr/>
        <w:t xml:space="preserve">第一节 2024-2029年造影剂市场发展前景</w:t>
      </w:r>
    </w:p>
    <w:p>
      <w:pPr>
        <w:spacing w:after="150"/>
      </w:pPr>
      <w:r>
        <w:rPr/>
        <w:t xml:space="preserve">一、2024-2029年造影剂市场发展潜力</w:t>
      </w:r>
    </w:p>
    <w:p>
      <w:pPr>
        <w:spacing w:after="150"/>
      </w:pPr>
      <w:r>
        <w:rPr/>
        <w:t xml:space="preserve">二、2024-2029年造影剂市场发展前景展望</w:t>
      </w:r>
    </w:p>
    <w:p>
      <w:pPr>
        <w:spacing w:after="150"/>
      </w:pPr>
      <w:r>
        <w:rPr/>
        <w:t xml:space="preserve">三、2024-2029年造影剂细分行业发展前景分析</w:t>
      </w:r>
    </w:p>
    <w:p>
      <w:pPr>
        <w:spacing w:after="150"/>
      </w:pPr>
      <w:r>
        <w:rPr/>
        <w:t xml:space="preserve">第二节 2024-2029年造影剂市场发展趋势预测</w:t>
      </w:r>
    </w:p>
    <w:p>
      <w:pPr>
        <w:spacing w:after="150"/>
      </w:pPr>
      <w:r>
        <w:rPr/>
        <w:t xml:space="preserve">一、2024-2029年造影剂行业发展趋势</w:t>
      </w:r>
    </w:p>
    <w:p>
      <w:pPr>
        <w:spacing w:after="150"/>
      </w:pPr>
      <w:r>
        <w:rPr/>
        <w:t xml:space="preserve">二、2024-2029年造影剂市场规模预测</w:t>
      </w:r>
    </w:p>
    <w:p>
      <w:pPr>
        <w:spacing w:after="150"/>
      </w:pPr>
      <w:r>
        <w:rPr/>
        <w:t xml:space="preserve">三、2024-2029年造影剂行业应用趋势预测</w:t>
      </w:r>
    </w:p>
    <w:p>
      <w:pPr>
        <w:spacing w:after="150"/>
      </w:pPr>
      <w:r>
        <w:rPr/>
        <w:t xml:space="preserve">四、2024-2029年细分市场发展趋势预测</w:t>
      </w:r>
    </w:p>
    <w:p>
      <w:pPr>
        <w:spacing w:after="150"/>
      </w:pPr>
      <w:r>
        <w:rPr/>
        <w:t xml:space="preserve">第三节 2024-2029年中国造影剂行业供需预测</w:t>
      </w:r>
    </w:p>
    <w:p>
      <w:pPr>
        <w:spacing w:after="150"/>
      </w:pPr>
      <w:r>
        <w:rPr/>
        <w:t xml:space="preserve">一、2024-2029年中国造影剂行业供给预测</w:t>
      </w:r>
    </w:p>
    <w:p>
      <w:pPr>
        <w:spacing w:after="150"/>
      </w:pPr>
      <w:r>
        <w:rPr/>
        <w:t xml:space="preserve">二、2024-2029年中国造影剂行业产量预测</w:t>
      </w:r>
    </w:p>
    <w:p>
      <w:pPr>
        <w:spacing w:after="150"/>
      </w:pPr>
      <w:r>
        <w:rPr/>
        <w:t xml:space="preserve">三、2024-2029年中国造影剂市场销量预测</w:t>
      </w:r>
    </w:p>
    <w:p>
      <w:pPr>
        <w:spacing w:after="150"/>
      </w:pPr>
      <w:r>
        <w:rPr/>
        <w:t xml:space="preserve">四、2024-2029年中国造影剂行业需求预测</w:t>
      </w:r>
    </w:p>
    <w:p>
      <w:pPr>
        <w:spacing w:after="150"/>
      </w:pPr>
      <w:r>
        <w:rPr/>
        <w:t xml:space="preserve">五、2024-2029年中国造影剂行业供需平衡预测</w:t>
      </w:r>
    </w:p>
    <w:p>
      <w:pPr>
        <w:spacing w:after="150"/>
      </w:pPr>
      <w:r>
        <w:rPr>
          <w:b w:val="1"/>
          <w:bCs w:val="1"/>
        </w:rPr>
        <w:t xml:space="preserve">第十章 2024-2029年造影剂行业投资机会与风险防范</w:t>
      </w:r>
    </w:p>
    <w:p>
      <w:pPr>
        <w:spacing w:after="150"/>
      </w:pPr>
      <w:r>
        <w:rPr/>
        <w:t xml:space="preserve">第一节 造影剂行业投资特性分析</w:t>
      </w:r>
    </w:p>
    <w:p>
      <w:pPr>
        <w:spacing w:after="150"/>
      </w:pPr>
      <w:r>
        <w:rPr/>
        <w:t xml:space="preserve">一、造影剂行业进入壁垒分析</w:t>
      </w:r>
    </w:p>
    <w:p>
      <w:pPr>
        <w:spacing w:after="150"/>
      </w:pPr>
      <w:r>
        <w:rPr/>
        <w:t xml:space="preserve">二、造影剂行业盈利因素分析</w:t>
      </w:r>
    </w:p>
    <w:p>
      <w:pPr>
        <w:spacing w:after="150"/>
      </w:pPr>
      <w:r>
        <w:rPr/>
        <w:t xml:space="preserve">三、造影剂行业盈利模式分析</w:t>
      </w:r>
    </w:p>
    <w:p>
      <w:pPr>
        <w:spacing w:after="150"/>
      </w:pPr>
      <w:r>
        <w:rPr/>
        <w:t xml:space="preserve">第二节 造影剂行业投融资情况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四、造影剂行业投资现状分析</w:t>
      </w:r>
    </w:p>
    <w:p>
      <w:pPr>
        <w:spacing w:after="150"/>
      </w:pPr>
      <w:r>
        <w:rPr/>
        <w:t xml:space="preserve">第三节 2024-2029年造影剂行业投资机会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四、造影剂行业投资机遇</w:t>
      </w:r>
    </w:p>
    <w:p>
      <w:pPr>
        <w:spacing w:after="150"/>
      </w:pPr>
      <w:r>
        <w:rPr/>
        <w:t xml:space="preserve">第四节 2024-2029年造影剂行业投资风险及防范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中国造影剂行业投资建议</w:t>
      </w:r>
    </w:p>
    <w:p>
      <w:pPr>
        <w:spacing w:after="150"/>
      </w:pPr>
      <w:r>
        <w:rPr/>
        <w:t xml:space="preserve">一、造影剂行业未来发展方向</w:t>
      </w:r>
    </w:p>
    <w:p>
      <w:pPr>
        <w:spacing w:after="150"/>
      </w:pPr>
      <w:r>
        <w:rPr/>
        <w:t xml:space="preserve">二、造影剂行业主要投资建议</w:t>
      </w:r>
    </w:p>
    <w:p>
      <w:pPr>
        <w:spacing w:after="150"/>
      </w:pPr>
      <w:r>
        <w:rPr/>
        <w:t xml:space="preserve">三、中国造影剂企业融资分析</w:t>
      </w:r>
    </w:p>
    <w:p>
      <w:pPr>
        <w:spacing w:after="150"/>
      </w:pPr>
      <w:r>
        <w:rPr>
          <w:b w:val="1"/>
          <w:bCs w:val="1"/>
        </w:rPr>
        <w:t xml:space="preserve">第六部分 发展战略研究</w:t>
      </w:r>
    </w:p>
    <w:p>
      <w:pPr>
        <w:spacing w:after="150"/>
      </w:pPr>
      <w:r>
        <w:rPr>
          <w:b w:val="1"/>
          <w:bCs w:val="1"/>
        </w:rPr>
        <w:t xml:space="preserve">第十一章 造影剂行业发展战略研究</w:t>
      </w:r>
    </w:p>
    <w:p>
      <w:pPr>
        <w:spacing w:after="150"/>
      </w:pPr>
      <w:r>
        <w:rPr/>
        <w:t xml:space="preserve">第一节 造影剂行业发展战略研究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对中国造影剂品牌的战略思考</w:t>
      </w:r>
    </w:p>
    <w:p>
      <w:pPr>
        <w:spacing w:after="150"/>
      </w:pPr>
      <w:r>
        <w:rPr/>
        <w:t xml:space="preserve">一、造影剂品牌的重要性</w:t>
      </w:r>
    </w:p>
    <w:p>
      <w:pPr>
        <w:spacing w:after="150"/>
      </w:pPr>
      <w:r>
        <w:rPr/>
        <w:t xml:space="preserve">二、造影剂实施品牌战略的意义</w:t>
      </w:r>
    </w:p>
    <w:p>
      <w:pPr>
        <w:spacing w:after="150"/>
      </w:pPr>
      <w:r>
        <w:rPr/>
        <w:t xml:space="preserve">三、造影剂企业品牌的现状分析</w:t>
      </w:r>
    </w:p>
    <w:p>
      <w:pPr>
        <w:spacing w:after="150"/>
      </w:pPr>
      <w:r>
        <w:rPr/>
        <w:t xml:space="preserve">四、中国造影剂企业的品牌战略</w:t>
      </w:r>
    </w:p>
    <w:p>
      <w:pPr>
        <w:spacing w:after="150"/>
      </w:pPr>
      <w:r>
        <w:rPr/>
        <w:t xml:space="preserve">五、造影剂品牌战略管理的策略</w:t>
      </w:r>
    </w:p>
    <w:p>
      <w:pPr>
        <w:spacing w:after="150"/>
      </w:pPr>
      <w:r>
        <w:rPr/>
        <w:t xml:space="preserve">第三节 造影剂经营策略分析</w:t>
      </w:r>
    </w:p>
    <w:p>
      <w:pPr>
        <w:spacing w:after="150"/>
      </w:pPr>
      <w:r>
        <w:rPr/>
        <w:t xml:space="preserve">一、造影剂市场细分策略</w:t>
      </w:r>
    </w:p>
    <w:p>
      <w:pPr>
        <w:spacing w:after="150"/>
      </w:pPr>
      <w:r>
        <w:rPr/>
        <w:t xml:space="preserve">二、造影剂市场创新策略</w:t>
      </w:r>
    </w:p>
    <w:p>
      <w:pPr>
        <w:spacing w:after="150"/>
      </w:pPr>
      <w:r>
        <w:rPr/>
        <w:t xml:space="preserve">三、品牌定位与品类规划</w:t>
      </w:r>
    </w:p>
    <w:p>
      <w:pPr>
        <w:spacing w:after="150"/>
      </w:pPr>
      <w:r>
        <w:rPr/>
        <w:t xml:space="preserve">四、造影剂新产品差异化战略</w:t>
      </w:r>
    </w:p>
    <w:p>
      <w:pPr>
        <w:spacing w:after="150"/>
      </w:pPr>
      <w:r>
        <w:rPr/>
        <w:t xml:space="preserve">第四节 造影剂行业投资战略研究</w:t>
      </w:r>
    </w:p>
    <w:p>
      <w:pPr>
        <w:spacing w:after="150"/>
      </w:pPr>
      <w:r>
        <w:rPr/>
        <w:t xml:space="preserve">一、2024-2029年造影剂行业投资战略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造影剂行业研究结论及建议</w:t>
      </w:r>
    </w:p>
    <w:p>
      <w:pPr>
        <w:spacing w:after="150"/>
      </w:pPr>
      <w:r>
        <w:rPr/>
        <w:t xml:space="preserve">第二节 造影剂关联行业研究结论及建议</w:t>
      </w:r>
    </w:p>
    <w:p>
      <w:pPr>
        <w:spacing w:after="150"/>
      </w:pPr>
      <w:r>
        <w:rPr/>
        <w:t xml:space="preserve">第三节 中道泰和造影剂行业发展建议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图表：造影剂行业生命周期</w:t>
      </w:r>
    </w:p>
    <w:p>
      <w:pPr>
        <w:spacing w:after="150"/>
      </w:pPr>
      <w:r>
        <w:rPr/>
        <w:t xml:space="preserve">图表：造影剂行业产业链结构</w:t>
      </w:r>
    </w:p>
    <w:p>
      <w:pPr>
        <w:spacing w:after="150"/>
      </w:pPr>
      <w:r>
        <w:rPr/>
        <w:t xml:space="preserve">图表：2019-2023年全球造影剂行业市场规模</w:t>
      </w:r>
    </w:p>
    <w:p>
      <w:pPr>
        <w:spacing w:after="150"/>
      </w:pPr>
      <w:r>
        <w:rPr/>
        <w:t xml:space="preserve">图表：2019-2023年中国造影剂行业市场规模</w:t>
      </w:r>
    </w:p>
    <w:p>
      <w:pPr>
        <w:spacing w:after="150"/>
      </w:pPr>
      <w:r>
        <w:rPr/>
        <w:t xml:space="preserve">图表：2019-2023年造影剂行业重要数据指标比较</w:t>
      </w:r>
    </w:p>
    <w:p>
      <w:pPr>
        <w:spacing w:after="150"/>
      </w:pPr>
      <w:r>
        <w:rPr/>
        <w:t xml:space="preserve">图表：2019-2023年中国造影剂市场占全球份额比较</w:t>
      </w:r>
    </w:p>
    <w:p>
      <w:pPr>
        <w:spacing w:after="150"/>
      </w:pPr>
      <w:r>
        <w:rPr/>
        <w:t xml:space="preserve">图表：2019-2023年造影剂行业工业总产值</w:t>
      </w:r>
    </w:p>
    <w:p>
      <w:pPr>
        <w:spacing w:after="150"/>
      </w:pPr>
      <w:r>
        <w:rPr/>
        <w:t xml:space="preserve">图表：2019-2023年造影剂行业销售收入</w:t>
      </w:r>
    </w:p>
    <w:p>
      <w:pPr>
        <w:spacing w:after="150"/>
      </w:pPr>
      <w:r>
        <w:rPr/>
        <w:t xml:space="preserve">图表：2019-2023年造影剂行业利润总额</w:t>
      </w:r>
    </w:p>
    <w:p>
      <w:pPr>
        <w:spacing w:after="150"/>
      </w:pPr>
      <w:r>
        <w:rPr/>
        <w:t xml:space="preserve">图表：2019-2023年造影剂行业竞争力分析</w:t>
      </w:r>
    </w:p>
    <w:p>
      <w:pPr>
        <w:spacing w:after="150"/>
      </w:pPr>
      <w:r>
        <w:rPr/>
        <w:t xml:space="preserve">图表：2019-2023年造影剂市场价格走势</w:t>
      </w:r>
    </w:p>
    <w:p>
      <w:pPr>
        <w:spacing w:after="150"/>
      </w:pPr>
      <w:r>
        <w:rPr/>
        <w:t xml:space="preserve">图表：2019-2023年造影剂行业主营业务收入</w:t>
      </w:r>
    </w:p>
    <w:p>
      <w:pPr>
        <w:spacing w:after="150"/>
      </w:pPr>
      <w:r>
        <w:rPr/>
        <w:t xml:space="preserve">图表：2019-2023年造影剂行业产能分析</w:t>
      </w:r>
    </w:p>
    <w:p>
      <w:pPr>
        <w:spacing w:after="150"/>
      </w:pPr>
      <w:r>
        <w:rPr/>
        <w:t xml:space="preserve">图表：2019-2023年造影剂行业产量分析</w:t>
      </w:r>
    </w:p>
    <w:p>
      <w:pPr>
        <w:spacing w:after="150"/>
      </w:pPr>
      <w:r>
        <w:rPr/>
        <w:t xml:space="preserve">图表：2019-2023年造影剂行业进口数据</w:t>
      </w:r>
    </w:p>
    <w:p>
      <w:pPr>
        <w:spacing w:after="150"/>
      </w:pPr>
      <w:r>
        <w:rPr/>
        <w:t xml:space="preserve">图表：2019-2023年造影剂行业出口数据</w:t>
      </w:r>
    </w:p>
    <w:p>
      <w:pPr>
        <w:spacing w:after="150"/>
      </w:pPr>
      <w:r>
        <w:rPr/>
        <w:t xml:space="preserve">图表：2024-2029年中国造影剂企业数量预测</w:t>
      </w:r>
    </w:p>
    <w:p>
      <w:pPr>
        <w:spacing w:after="150"/>
      </w:pPr>
      <w:r>
        <w:rPr/>
        <w:t xml:space="preserve">图表：2024-2029年中国造影剂行业产量预测</w:t>
      </w:r>
    </w:p>
    <w:p>
      <w:pPr>
        <w:spacing w:after="150"/>
      </w:pPr>
      <w:r>
        <w:rPr/>
        <w:t xml:space="preserve">图表：2024-2029年中国造影剂市场销量预测</w:t>
      </w:r>
    </w:p>
    <w:p>
      <w:pPr>
        <w:spacing w:after="150"/>
      </w:pPr>
      <w:r>
        <w:rPr/>
        <w:t xml:space="preserve">图表：2024-2029年中国造影剂行业需求预测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中国造影剂行业发展分析及发展前景与投资研究报告(2024-2029版)</dc:title>
  <dc:description>中国造影剂行业发展分析及发展前景与投资研究报告(2024-2029版)</dc:description>
  <dc:subject>中国造影剂行业发展分析及发展前景与投资研究报告(2024-2029版)</dc:subject>
  <cp:keywords>研究报告</cp:keywords>
  <cp:category>研究报告</cp:category>
  <cp:lastModifiedBy>北京中道泰和信息咨询有限公司</cp:lastModifiedBy>
  <dcterms:created xsi:type="dcterms:W3CDTF">2024-01-29T13:50:55+08:00</dcterms:created>
  <dcterms:modified xsi:type="dcterms:W3CDTF">2024-01-29T13:50:55+08:00</dcterms:modified>
</cp:coreProperties>
</file>

<file path=docProps/custom.xml><?xml version="1.0" encoding="utf-8"?>
<Properties xmlns="http://schemas.openxmlformats.org/officeDocument/2006/custom-properties" xmlns:vt="http://schemas.openxmlformats.org/officeDocument/2006/docPropsVTypes"/>
</file>