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中国数字孪生技术行业市场发展分析及发展趋势与投资前景研究报告(2024-2029版)</w:t>
      </w:r>
    </w:p>
    <w:p>
      <w:pPr>
        <w:spacing w:after="150"/>
      </w:pPr>
      <w:r>
        <w:rPr>
          <w:b w:val="1"/>
          <w:bCs w:val="1"/>
        </w:rPr>
        <w:t xml:space="preserve">报告简介</w:t>
      </w:r>
    </w:p>
    <w:p>
      <w:pPr>
        <w:spacing w:after="150"/>
      </w:pPr>
      <w:r>
        <w:rPr/>
        <w:t xml:space="preserve">数字孪生是综合运用感知、计算、建模等信息技术，通过软件定义，对物理空间进行描述、诊断、预测、决策，进而实现物理空间与赛博空间的交互映射。Gartner在2018年和2019年十大战略科技发展趋势中将数字孪生作为重要技术之一。</w:t>
      </w:r>
    </w:p>
    <w:p>
      <w:pPr>
        <w:spacing w:after="150"/>
      </w:pPr>
      <w:r>
        <w:rPr/>
        <w:t xml:space="preserve">数字孪生技术已广泛应用于各类场景，以设计、监控类场景为主。智慧城市、工业4.0和智能驾驶行业是先进数字孪生技术使用较多的行业，也是众多科技巨头重点布局的行业。</w:t>
      </w:r>
    </w:p>
    <w:p>
      <w:pPr>
        <w:spacing w:after="150"/>
      </w:pPr>
      <w:r>
        <w:rPr/>
        <w:t xml:space="preserve">美国工业互联网盟将数字孪生作为工业互联网落地的核心和关键。德国工业4.0参考架构将数字孪生作为重要内容。在我国，数字孪生城市已成为各地政府推进智慧城市建设的主流模式选择，产业界也将其视为技术创新的风向标、发展的新机遇，数字孪生应用已在部分领域率先展开。</w:t>
      </w:r>
    </w:p>
    <w:p>
      <w:pPr>
        <w:spacing w:after="150"/>
      </w:pPr>
      <w:r>
        <w:rPr/>
        <w:t xml:space="preserve">数字孪生的发展得到我国的政策支持。2020年，“新基建”首次写入政府工作报告，在对于该项热点的讨论中，“数字孪生”被不少代表和委员提及。2020年4月，国家发改委印发《关于推进“上云用数赋智”行动，培育新经济发展实施方案》中，方案提出要围绕解决企业数字化转型所面临的数字基础设施、通用软件和应用场景等难题，支持数字孪生等数字化转型共性技术、关键技术研发应用，引导各方参与提出数字孪生的解决方案。数字孪生技术受关注程度和云计算、AI、5G等一样，上升到国家高度。2020年9月11日，工信部副部长强调，要前瞻部署一批5G、人工智能、数字孪生等新技术应用标准。</w:t>
      </w:r>
    </w:p>
    <w:p>
      <w:pPr>
        <w:spacing w:after="150"/>
      </w:pPr>
      <w:r>
        <w:rPr/>
        <w:t xml:space="preserve">随着数字孪生技术的日益成熟，国家和地方政府纷纷将其纳入智慧城市顶层设计框架，在全国范围加快CIM平台的落地建设，并协调解决各种建模技术之间的兼容性以及数据标准统一等问题。在国家层面，发改委、科技部、工信部、自然资源部、住建部等部委密集出台政策文件，有力地推动了城市信息模型相关技术与应用的发展与落地。</w:t>
      </w:r>
    </w:p>
    <w:p>
      <w:pPr>
        <w:spacing w:after="150"/>
      </w:pPr>
      <w:r>
        <w:rPr/>
        <w:t xml:space="preserve">数字孪生是5G赋能产业链上的重要一环，作为5G衍生应用，可以加速物联网成型和物联网设备数字化，与5G三大场景之一的万物互联需求强耦合。在未来的5G时代，随着新一代信息技术与实体经济的加速融合，工业数字化、网络化、智能化演进趋势日益明显，将催生一批制造业数字化转型新模式、新业态，数字孪生日趋成为产业各界研究热点，未来发展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孪生技术行业研究单位等公布和提供的大量资料。报告对我国数字孪生技术行业的供需状况、发展现状、子行业发展变化等进行了分析，重点分析了国内外数字孪生技术行业的发展现状、如何面对行业的发展挑战、行业的发展建议、行业竞争力，以及行业的投资分析和趋势预测等等。报告还综合了数字孪生技术行业的整体发展动态，对行业在产品方面提供了参考建议和具体解决办法。报告对于数字孪生技术产品生产企业、经销商、行业管理部门以及拟进入该行业的投资者具有重要的参考价值，对于研究我国数字孪生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数字孪生技术基本概述</w:t>
      </w:r>
    </w:p>
    <w:p>
      <w:pPr>
        <w:spacing w:after="150"/>
      </w:pPr>
      <w:r>
        <w:rPr/>
        <w:t xml:space="preserve">1.1 数字孪生基本介绍</w:t>
      </w:r>
    </w:p>
    <w:p>
      <w:pPr>
        <w:spacing w:after="150"/>
      </w:pPr>
      <w:r>
        <w:rPr/>
        <w:t xml:space="preserve">1.1.1 数字孪生的定义</w:t>
      </w:r>
    </w:p>
    <w:p>
      <w:pPr>
        <w:spacing w:after="150"/>
      </w:pPr>
      <w:r>
        <w:rPr/>
        <w:t xml:space="preserve">1.1.2 数字孪生的内涵</w:t>
      </w:r>
    </w:p>
    <w:p>
      <w:pPr>
        <w:spacing w:after="150"/>
      </w:pPr>
      <w:r>
        <w:rPr/>
        <w:t xml:space="preserve">1.1.3 数字孪生的特征</w:t>
      </w:r>
    </w:p>
    <w:p>
      <w:pPr>
        <w:spacing w:after="150"/>
      </w:pPr>
      <w:r>
        <w:rPr/>
        <w:t xml:space="preserve">1.1.4 数字孪生技术体系</w:t>
      </w:r>
    </w:p>
    <w:p>
      <w:pPr>
        <w:spacing w:after="150"/>
      </w:pPr>
      <w:r>
        <w:rPr/>
        <w:t xml:space="preserve">1.1.5 数字孪生关键技术</w:t>
      </w:r>
    </w:p>
    <w:p>
      <w:pPr>
        <w:spacing w:after="150"/>
      </w:pPr>
      <w:r>
        <w:rPr/>
        <w:t xml:space="preserve">1.2 数字孪生技术应用分析</w:t>
      </w:r>
    </w:p>
    <w:p>
      <w:pPr>
        <w:spacing w:after="150"/>
      </w:pPr>
      <w:r>
        <w:rPr/>
        <w:t xml:space="preserve">1.2.1 数字孪生应用场景</w:t>
      </w:r>
    </w:p>
    <w:p>
      <w:pPr>
        <w:spacing w:after="150"/>
      </w:pPr>
      <w:r>
        <w:rPr/>
        <w:t xml:space="preserve">1.2.2 数字孪生应用功能</w:t>
      </w:r>
    </w:p>
    <w:p>
      <w:pPr>
        <w:spacing w:after="150"/>
      </w:pPr>
      <w:r>
        <w:rPr/>
        <w:t xml:space="preserve">1.2.3 数字孪生应用流程</w:t>
      </w:r>
    </w:p>
    <w:p>
      <w:pPr>
        <w:spacing w:after="150"/>
      </w:pPr>
      <w:r>
        <w:rPr/>
        <w:t xml:space="preserve">1.2.4 数字孪生产业特点</w:t>
      </w:r>
    </w:p>
    <w:p>
      <w:pPr>
        <w:spacing w:after="150"/>
      </w:pPr>
      <w:r>
        <w:rPr/>
        <w:t xml:space="preserve">1.3 数字孪生与平行系统的异同分析</w:t>
      </w:r>
    </w:p>
    <w:p>
      <w:pPr>
        <w:spacing w:after="150"/>
      </w:pPr>
      <w:r>
        <w:rPr/>
        <w:t xml:space="preserve">1.3.1 平行系统的内涵</w:t>
      </w:r>
    </w:p>
    <w:p>
      <w:pPr>
        <w:spacing w:after="150"/>
      </w:pPr>
      <w:r>
        <w:rPr/>
        <w:t xml:space="preserve">1.3.2 两者相同点分析</w:t>
      </w:r>
    </w:p>
    <w:p>
      <w:pPr>
        <w:spacing w:after="150"/>
      </w:pPr>
      <w:r>
        <w:rPr/>
        <w:t xml:space="preserve">1.3.3 两者的区别分析</w:t>
      </w:r>
    </w:p>
    <w:p>
      <w:pPr>
        <w:spacing w:after="150"/>
      </w:pPr>
      <w:r>
        <w:rPr>
          <w:b w:val="1"/>
          <w:bCs w:val="1"/>
        </w:rPr>
        <w:t xml:space="preserve">第二章 2019-2023年全球数字孪生技术发展分析</w:t>
      </w:r>
    </w:p>
    <w:p>
      <w:pPr>
        <w:spacing w:after="150"/>
      </w:pPr>
      <w:r>
        <w:rPr/>
        <w:t xml:space="preserve">2.1 全球数字孪生技术发展综述</w:t>
      </w:r>
    </w:p>
    <w:p>
      <w:pPr>
        <w:spacing w:after="150"/>
      </w:pPr>
      <w:r>
        <w:rPr/>
        <w:t xml:space="preserve">2.1.1 数字孪生发展历程</w:t>
      </w:r>
    </w:p>
    <w:p>
      <w:pPr>
        <w:spacing w:after="150"/>
      </w:pPr>
      <w:r>
        <w:rPr/>
        <w:t xml:space="preserve">2.1.2 主要国家数字孪生政策</w:t>
      </w:r>
    </w:p>
    <w:p>
      <w:pPr>
        <w:spacing w:after="150"/>
      </w:pPr>
      <w:r>
        <w:rPr/>
        <w:t xml:space="preserve">2.1.3 数字孪生技术成熟度</w:t>
      </w:r>
    </w:p>
    <w:p>
      <w:pPr>
        <w:spacing w:after="150"/>
      </w:pPr>
      <w:r>
        <w:rPr/>
        <w:t xml:space="preserve">2.1.4 企业布局数字孪生技术</w:t>
      </w:r>
    </w:p>
    <w:p>
      <w:pPr>
        <w:spacing w:after="150"/>
      </w:pPr>
      <w:r>
        <w:rPr/>
        <w:t xml:space="preserve">2.2 全球数字孪生融合行业发展分析</w:t>
      </w:r>
    </w:p>
    <w:p>
      <w:pPr>
        <w:spacing w:after="150"/>
      </w:pPr>
      <w:r>
        <w:rPr/>
        <w:t xml:space="preserve">2.2.1 推动仿真行业发展</w:t>
      </w:r>
    </w:p>
    <w:p>
      <w:pPr>
        <w:spacing w:after="150"/>
      </w:pPr>
      <w:r>
        <w:rPr/>
        <w:t xml:space="preserve">2.2.2 成为智能制造要素</w:t>
      </w:r>
    </w:p>
    <w:p>
      <w:pPr>
        <w:spacing w:after="150"/>
      </w:pPr>
      <w:r>
        <w:rPr/>
        <w:t xml:space="preserve">2.2.3 引领智慧城市建设</w:t>
      </w:r>
    </w:p>
    <w:p>
      <w:pPr>
        <w:spacing w:after="150"/>
      </w:pPr>
      <w:r>
        <w:rPr/>
        <w:t xml:space="preserve">2.2.4 发力军工领域应用</w:t>
      </w:r>
    </w:p>
    <w:p>
      <w:pPr>
        <w:spacing w:after="150"/>
      </w:pPr>
      <w:r>
        <w:rPr/>
        <w:t xml:space="preserve">2.3 全球主要国家数字孪生技术发展动态</w:t>
      </w:r>
    </w:p>
    <w:p>
      <w:pPr>
        <w:spacing w:after="150"/>
      </w:pPr>
      <w:r>
        <w:rPr/>
        <w:t xml:space="preserve">2.3.1 美国</w:t>
      </w:r>
    </w:p>
    <w:p>
      <w:pPr>
        <w:spacing w:after="150"/>
      </w:pPr>
      <w:r>
        <w:rPr/>
        <w:t xml:space="preserve">2.3.2 德国</w:t>
      </w:r>
    </w:p>
    <w:p>
      <w:pPr>
        <w:spacing w:after="150"/>
      </w:pPr>
      <w:r>
        <w:rPr/>
        <w:t xml:space="preserve">2.3.3 法国</w:t>
      </w:r>
    </w:p>
    <w:p>
      <w:pPr>
        <w:spacing w:after="150"/>
      </w:pPr>
      <w:r>
        <w:rPr>
          <w:b w:val="1"/>
          <w:bCs w:val="1"/>
        </w:rPr>
        <w:t xml:space="preserve">第三章 2019-2023年中国数字孪生技术发展分析</w:t>
      </w:r>
    </w:p>
    <w:p>
      <w:pPr>
        <w:spacing w:after="150"/>
      </w:pPr>
      <w:r>
        <w:rPr/>
        <w:t xml:space="preserve">3.1 中国数字孪生技术发展驱动因素分析</w:t>
      </w:r>
    </w:p>
    <w:p>
      <w:pPr>
        <w:spacing w:after="150"/>
      </w:pPr>
      <w:r>
        <w:rPr/>
        <w:t xml:space="preserve">3.1.1 战略科技发展必然趋势</w:t>
      </w:r>
    </w:p>
    <w:p>
      <w:pPr>
        <w:spacing w:after="150"/>
      </w:pPr>
      <w:r>
        <w:rPr/>
        <w:t xml:space="preserve">3.1.2 5g赋能产业链环节发展</w:t>
      </w:r>
    </w:p>
    <w:p>
      <w:pPr>
        <w:spacing w:after="150"/>
      </w:pPr>
      <w:r>
        <w:rPr/>
        <w:t xml:space="preserve">3.1.3 工业互联网发展凸显优势</w:t>
      </w:r>
    </w:p>
    <w:p>
      <w:pPr>
        <w:spacing w:after="150"/>
      </w:pPr>
      <w:r>
        <w:rPr/>
        <w:t xml:space="preserve">3.1.4 新基建带来发展新机遇</w:t>
      </w:r>
    </w:p>
    <w:p>
      <w:pPr>
        <w:spacing w:after="150"/>
      </w:pPr>
      <w:r>
        <w:rPr/>
        <w:t xml:space="preserve">3.1.5 数字孪生得到政策支持</w:t>
      </w:r>
    </w:p>
    <w:p>
      <w:pPr>
        <w:spacing w:after="150"/>
      </w:pPr>
      <w:r>
        <w:rPr/>
        <w:t xml:space="preserve">3.1.6 区域数字孪生政策及项目进展</w:t>
      </w:r>
    </w:p>
    <w:p>
      <w:pPr>
        <w:spacing w:after="150"/>
      </w:pPr>
      <w:r>
        <w:rPr/>
        <w:t xml:space="preserve">3.2 中国数字孪生技术发展状况</w:t>
      </w:r>
    </w:p>
    <w:p>
      <w:pPr>
        <w:spacing w:after="150"/>
      </w:pPr>
      <w:r>
        <w:rPr/>
        <w:t xml:space="preserve">3.2.1 技术研究进展</w:t>
      </w:r>
    </w:p>
    <w:p>
      <w:pPr>
        <w:spacing w:after="150"/>
      </w:pPr>
      <w:r>
        <w:rPr/>
        <w:t xml:space="preserve">3.2.2 技术发展动态</w:t>
      </w:r>
    </w:p>
    <w:p>
      <w:pPr>
        <w:spacing w:after="150"/>
      </w:pPr>
      <w:r>
        <w:rPr/>
        <w:t xml:space="preserve">3.2.3 企业布局情况</w:t>
      </w:r>
    </w:p>
    <w:p>
      <w:pPr>
        <w:spacing w:after="150"/>
      </w:pPr>
      <w:r>
        <w:rPr/>
        <w:t xml:space="preserve">3.3 中国数字孪生标准体系研究状况</w:t>
      </w:r>
    </w:p>
    <w:p>
      <w:pPr>
        <w:spacing w:after="150"/>
      </w:pPr>
      <w:r>
        <w:rPr/>
        <w:t xml:space="preserve">3.3.1 数字孪生标准需求背景</w:t>
      </w:r>
    </w:p>
    <w:p>
      <w:pPr>
        <w:spacing w:after="150"/>
      </w:pPr>
      <w:r>
        <w:rPr/>
        <w:t xml:space="preserve">3.3.2 数字孪生标准需求分析</w:t>
      </w:r>
    </w:p>
    <w:p>
      <w:pPr>
        <w:spacing w:after="150"/>
      </w:pPr>
      <w:r>
        <w:rPr/>
        <w:t xml:space="preserve">3.3.3 数字孪生标准体系框架</w:t>
      </w:r>
    </w:p>
    <w:p>
      <w:pPr>
        <w:spacing w:after="150"/>
      </w:pPr>
      <w:r>
        <w:rPr/>
        <w:t xml:space="preserve">3.3.4 数字孪生标准体系结构</w:t>
      </w:r>
    </w:p>
    <w:p>
      <w:pPr>
        <w:spacing w:after="150"/>
      </w:pPr>
      <w:r>
        <w:rPr/>
        <w:t xml:space="preserve">3.3.5 数字孪生细分领域标准</w:t>
      </w:r>
    </w:p>
    <w:p>
      <w:pPr>
        <w:spacing w:after="150"/>
      </w:pPr>
      <w:r>
        <w:rPr/>
        <w:t xml:space="preserve">3.4 中国数字孪生技术发展存在的问题及建议</w:t>
      </w:r>
    </w:p>
    <w:p>
      <w:pPr>
        <w:spacing w:after="150"/>
      </w:pPr>
      <w:r>
        <w:rPr/>
        <w:t xml:space="preserve">3.4.1 网络安全问题</w:t>
      </w:r>
    </w:p>
    <w:p>
      <w:pPr>
        <w:spacing w:after="150"/>
      </w:pPr>
      <w:r>
        <w:rPr/>
        <w:t xml:space="preserve">3.4.2 技术面临挑战</w:t>
      </w:r>
    </w:p>
    <w:p>
      <w:pPr>
        <w:spacing w:after="150"/>
      </w:pPr>
      <w:r>
        <w:rPr/>
        <w:t xml:space="preserve">3.4.3 标准体系缺失</w:t>
      </w:r>
    </w:p>
    <w:p>
      <w:pPr>
        <w:spacing w:after="150"/>
      </w:pPr>
      <w:r>
        <w:rPr/>
        <w:t xml:space="preserve">3.4.4 模型研究问题</w:t>
      </w:r>
    </w:p>
    <w:p>
      <w:pPr>
        <w:spacing w:after="150"/>
      </w:pPr>
      <w:r>
        <w:rPr/>
        <w:t xml:space="preserve">3.5 中国数字孪生技术发展对策与建议</w:t>
      </w:r>
    </w:p>
    <w:p>
      <w:pPr>
        <w:spacing w:after="150"/>
      </w:pPr>
      <w:r>
        <w:rPr/>
        <w:t xml:space="preserve">3.5.1 加强顶层设计</w:t>
      </w:r>
    </w:p>
    <w:p>
      <w:pPr>
        <w:spacing w:after="150"/>
      </w:pPr>
      <w:r>
        <w:rPr/>
        <w:t xml:space="preserve">3.5.2 推进应用普及</w:t>
      </w:r>
    </w:p>
    <w:p>
      <w:pPr>
        <w:spacing w:after="150"/>
      </w:pPr>
      <w:r>
        <w:rPr/>
        <w:t xml:space="preserve">3.5.3 培育产业生态</w:t>
      </w:r>
    </w:p>
    <w:p>
      <w:pPr>
        <w:spacing w:after="150"/>
      </w:pPr>
      <w:r>
        <w:rPr/>
        <w:t xml:space="preserve">3.5.4 构建安全保障体系</w:t>
      </w:r>
    </w:p>
    <w:p>
      <w:pPr>
        <w:spacing w:after="150"/>
      </w:pPr>
      <w:r>
        <w:rPr>
          <w:b w:val="1"/>
          <w:bCs w:val="1"/>
        </w:rPr>
        <w:t xml:space="preserve">第四章 2019-2023年中国数字孪生城市发展分析</w:t>
      </w:r>
    </w:p>
    <w:p>
      <w:pPr>
        <w:spacing w:after="150"/>
      </w:pPr>
      <w:r>
        <w:rPr/>
        <w:t xml:space="preserve">4.1 中国数字孪生城市发展综述</w:t>
      </w:r>
    </w:p>
    <w:p>
      <w:pPr>
        <w:spacing w:after="150"/>
      </w:pPr>
      <w:r>
        <w:rPr/>
        <w:t xml:space="preserve">4.1.1 数字孪生城市发展背景</w:t>
      </w:r>
    </w:p>
    <w:p>
      <w:pPr>
        <w:spacing w:after="150"/>
      </w:pPr>
      <w:r>
        <w:rPr/>
        <w:t xml:space="preserve">4.1.2 数字孪生城市内涵特征</w:t>
      </w:r>
    </w:p>
    <w:p>
      <w:pPr>
        <w:spacing w:after="150"/>
      </w:pPr>
      <w:r>
        <w:rPr/>
        <w:t xml:space="preserve">4.1.3 数字孪生城市总体架构</w:t>
      </w:r>
    </w:p>
    <w:p>
      <w:pPr>
        <w:spacing w:after="150"/>
      </w:pPr>
      <w:r>
        <w:rPr/>
        <w:t xml:space="preserve">4.1.4 数字孪生城市核心平台</w:t>
      </w:r>
    </w:p>
    <w:p>
      <w:pPr>
        <w:spacing w:after="150"/>
      </w:pPr>
      <w:r>
        <w:rPr/>
        <w:t xml:space="preserve">4.2 2019-2023年中国数字孪生城市发展现状</w:t>
      </w:r>
    </w:p>
    <w:p>
      <w:pPr>
        <w:spacing w:after="150"/>
      </w:pPr>
      <w:r>
        <w:rPr/>
        <w:t xml:space="preserve">4.2.1 数字孪生城市发展总况</w:t>
      </w:r>
    </w:p>
    <w:p>
      <w:pPr>
        <w:spacing w:after="150"/>
      </w:pPr>
      <w:r>
        <w:rPr/>
        <w:t xml:space="preserve">4.2.2 数字孪生城市建设阶段现状</w:t>
      </w:r>
    </w:p>
    <w:p>
      <w:pPr>
        <w:spacing w:after="150"/>
      </w:pPr>
      <w:r>
        <w:rPr/>
        <w:t xml:space="preserve">4.2.3 数字孪生城市研究工作发展</w:t>
      </w:r>
    </w:p>
    <w:p>
      <w:pPr>
        <w:spacing w:after="150"/>
      </w:pPr>
      <w:r>
        <w:rPr/>
        <w:t xml:space="preserve">4.2.4 数字孪生城市合作生态发展状况</w:t>
      </w:r>
    </w:p>
    <w:p>
      <w:pPr>
        <w:spacing w:after="150"/>
      </w:pPr>
      <w:r>
        <w:rPr/>
        <w:t xml:space="preserve">4.2.5 数字孪生城市建设企业布局状况</w:t>
      </w:r>
    </w:p>
    <w:p>
      <w:pPr>
        <w:spacing w:after="150"/>
      </w:pPr>
      <w:r>
        <w:rPr/>
        <w:t xml:space="preserve">4.2.6 数字孪生城市加快城市治理创新</w:t>
      </w:r>
    </w:p>
    <w:p>
      <w:pPr>
        <w:spacing w:after="150"/>
      </w:pPr>
      <w:r>
        <w:rPr/>
        <w:t xml:space="preserve">4.2.7 数字孪生城市技术和应用能力发展</w:t>
      </w:r>
    </w:p>
    <w:p>
      <w:pPr>
        <w:spacing w:after="150"/>
      </w:pPr>
      <w:r>
        <w:rPr/>
        <w:t xml:space="preserve">4.2.8 数字孪生缩短各行业数字化进程</w:t>
      </w:r>
    </w:p>
    <w:p>
      <w:pPr>
        <w:spacing w:after="150"/>
      </w:pPr>
      <w:r>
        <w:rPr/>
        <w:t xml:space="preserve">4.2.9 资本助力数字孪生城市</w:t>
      </w:r>
    </w:p>
    <w:p>
      <w:pPr>
        <w:spacing w:after="150"/>
      </w:pPr>
      <w:r>
        <w:rPr/>
        <w:t xml:space="preserve">4.3 数字孪生城市核心能力要求分析</w:t>
      </w:r>
    </w:p>
    <w:p>
      <w:pPr>
        <w:spacing w:after="150"/>
      </w:pPr>
      <w:r>
        <w:rPr/>
        <w:t xml:space="preserve">4.3.1 物联感知操控能力</w:t>
      </w:r>
    </w:p>
    <w:p>
      <w:pPr>
        <w:spacing w:after="150"/>
      </w:pPr>
      <w:r>
        <w:rPr/>
        <w:t xml:space="preserve">4.3.2 数字化表达能力</w:t>
      </w:r>
    </w:p>
    <w:p>
      <w:pPr>
        <w:spacing w:after="150"/>
      </w:pPr>
      <w:r>
        <w:rPr/>
        <w:t xml:space="preserve">4.3.3 可视化呈现能力</w:t>
      </w:r>
    </w:p>
    <w:p>
      <w:pPr>
        <w:spacing w:after="150"/>
      </w:pPr>
      <w:r>
        <w:rPr/>
        <w:t xml:space="preserve">4.3.4 数据融合供给能力</w:t>
      </w:r>
    </w:p>
    <w:p>
      <w:pPr>
        <w:spacing w:after="150"/>
      </w:pPr>
      <w:r>
        <w:rPr/>
        <w:t xml:space="preserve">4.3.5 空间分析计算能力</w:t>
      </w:r>
    </w:p>
    <w:p>
      <w:pPr>
        <w:spacing w:after="150"/>
      </w:pPr>
      <w:r>
        <w:rPr/>
        <w:t xml:space="preserve">4.3.6 模拟仿真推演能力</w:t>
      </w:r>
    </w:p>
    <w:p>
      <w:pPr>
        <w:spacing w:after="150"/>
      </w:pPr>
      <w:r>
        <w:rPr/>
        <w:t xml:space="preserve">4.3.7 虚实融合互动能力</w:t>
      </w:r>
    </w:p>
    <w:p>
      <w:pPr>
        <w:spacing w:after="150"/>
      </w:pPr>
      <w:r>
        <w:rPr/>
        <w:t xml:space="preserve">4.3.8 自学习自优化能力</w:t>
      </w:r>
    </w:p>
    <w:p>
      <w:pPr>
        <w:spacing w:after="150"/>
      </w:pPr>
      <w:r>
        <w:rPr/>
        <w:t xml:space="preserve">4.3.9 众创扩展能力</w:t>
      </w:r>
    </w:p>
    <w:p>
      <w:pPr>
        <w:spacing w:after="150"/>
      </w:pPr>
      <w:r>
        <w:rPr/>
        <w:t xml:space="preserve">4.4 数字孪生城市关键技术要素分析</w:t>
      </w:r>
    </w:p>
    <w:p>
      <w:pPr>
        <w:spacing w:after="150"/>
      </w:pPr>
      <w:r>
        <w:rPr/>
        <w:t xml:space="preserve">4.4.1 新型测绘</w:t>
      </w:r>
    </w:p>
    <w:p>
      <w:pPr>
        <w:spacing w:after="150"/>
      </w:pPr>
      <w:r>
        <w:rPr/>
        <w:t xml:space="preserve">4.4.2 标识感知</w:t>
      </w:r>
    </w:p>
    <w:p>
      <w:pPr>
        <w:spacing w:after="150"/>
      </w:pPr>
      <w:r>
        <w:rPr/>
        <w:t xml:space="preserve">4.4.3 协同计算</w:t>
      </w:r>
    </w:p>
    <w:p>
      <w:pPr>
        <w:spacing w:after="150"/>
      </w:pPr>
      <w:r>
        <w:rPr/>
        <w:t xml:space="preserve">4.4.4 全要素表达</w:t>
      </w:r>
    </w:p>
    <w:p>
      <w:pPr>
        <w:spacing w:after="150"/>
      </w:pPr>
      <w:r>
        <w:rPr/>
        <w:t xml:space="preserve">4.4.5 模拟仿真</w:t>
      </w:r>
    </w:p>
    <w:p>
      <w:pPr>
        <w:spacing w:after="150"/>
      </w:pPr>
      <w:r>
        <w:rPr/>
        <w:t xml:space="preserve">4.4.6 深度学习</w:t>
      </w:r>
    </w:p>
    <w:p>
      <w:pPr>
        <w:spacing w:after="150"/>
      </w:pPr>
      <w:r>
        <w:rPr/>
        <w:t xml:space="preserve">4.5 中国数字孪生城市典型应用场景</w:t>
      </w:r>
    </w:p>
    <w:p>
      <w:pPr>
        <w:spacing w:after="150"/>
      </w:pPr>
      <w:r>
        <w:rPr/>
        <w:t xml:space="preserve">4.5.1 城市规划仿真</w:t>
      </w:r>
    </w:p>
    <w:p>
      <w:pPr>
        <w:spacing w:after="150"/>
      </w:pPr>
      <w:r>
        <w:rPr/>
        <w:t xml:space="preserve">4.5.2 城市建设管理</w:t>
      </w:r>
    </w:p>
    <w:p>
      <w:pPr>
        <w:spacing w:after="150"/>
      </w:pPr>
      <w:r>
        <w:rPr/>
        <w:t xml:space="preserve">4.5.3 城市常态管理</w:t>
      </w:r>
    </w:p>
    <w:p>
      <w:pPr>
        <w:spacing w:after="150"/>
      </w:pPr>
      <w:r>
        <w:rPr/>
        <w:t xml:space="preserve">4.5.4 交通信号仿真</w:t>
      </w:r>
    </w:p>
    <w:p>
      <w:pPr>
        <w:spacing w:after="150"/>
      </w:pPr>
      <w:r>
        <w:rPr/>
        <w:t xml:space="preserve">4.5.5 应急演练仿真</w:t>
      </w:r>
    </w:p>
    <w:p>
      <w:pPr>
        <w:spacing w:after="150"/>
      </w:pPr>
      <w:r>
        <w:rPr/>
        <w:t xml:space="preserve">4.5.6 公共安全防范</w:t>
      </w:r>
    </w:p>
    <w:p>
      <w:pPr>
        <w:spacing w:after="150"/>
      </w:pPr>
      <w:r>
        <w:rPr/>
        <w:t xml:space="preserve">4.5.7 公共服务升级</w:t>
      </w:r>
    </w:p>
    <w:p>
      <w:pPr>
        <w:spacing w:after="150"/>
      </w:pPr>
      <w:r>
        <w:rPr/>
        <w:t xml:space="preserve">4.6 数字孪生城市当前主要问题</w:t>
      </w:r>
    </w:p>
    <w:p>
      <w:pPr>
        <w:spacing w:after="150"/>
      </w:pPr>
      <w:r>
        <w:rPr/>
        <w:t xml:space="preserve">4.6.1 发展目的和方向不明确</w:t>
      </w:r>
    </w:p>
    <w:p>
      <w:pPr>
        <w:spacing w:after="150"/>
      </w:pPr>
      <w:r>
        <w:rPr/>
        <w:t xml:space="preserve">4.6.2 城市信息模型重复建设</w:t>
      </w:r>
    </w:p>
    <w:p>
      <w:pPr>
        <w:spacing w:after="150"/>
      </w:pPr>
      <w:r>
        <w:rPr/>
        <w:t xml:space="preserve">4.6.3 缺乏统一标准规范</w:t>
      </w:r>
    </w:p>
    <w:p>
      <w:pPr>
        <w:spacing w:after="150"/>
      </w:pPr>
      <w:r>
        <w:rPr/>
        <w:t xml:space="preserve">4.6.4 关键技术亟待创新</w:t>
      </w:r>
    </w:p>
    <w:p>
      <w:pPr>
        <w:spacing w:after="150"/>
      </w:pPr>
      <w:r>
        <w:rPr/>
        <w:t xml:space="preserve">4.7 中国数字孪生城市发展建议及未来展望</w:t>
      </w:r>
    </w:p>
    <w:p>
      <w:pPr>
        <w:spacing w:after="150"/>
      </w:pPr>
      <w:r>
        <w:rPr/>
        <w:t xml:space="preserve">4.7.1 数字孪生城市推进策略与建议</w:t>
      </w:r>
    </w:p>
    <w:p>
      <w:pPr>
        <w:spacing w:after="150"/>
      </w:pPr>
      <w:r>
        <w:rPr/>
        <w:t xml:space="preserve">4.7.2 数字孪生城市业务发展建议</w:t>
      </w:r>
    </w:p>
    <w:p>
      <w:pPr>
        <w:spacing w:after="150"/>
      </w:pPr>
      <w:r>
        <w:rPr/>
        <w:t xml:space="preserve">4.7.3 中国数字孪生城市发展建议</w:t>
      </w:r>
    </w:p>
    <w:p>
      <w:pPr>
        <w:spacing w:after="150"/>
      </w:pPr>
      <w:r>
        <w:rPr/>
        <w:t xml:space="preserve">4.7.4 中国数字孪生城市发展展望</w:t>
      </w:r>
    </w:p>
    <w:p>
      <w:pPr>
        <w:spacing w:after="150"/>
      </w:pPr>
      <w:r>
        <w:rPr>
          <w:b w:val="1"/>
          <w:bCs w:val="1"/>
        </w:rPr>
        <w:t xml:space="preserve">第五章 2019-2023年中国数字孪生其他应用领域发展分析</w:t>
      </w:r>
    </w:p>
    <w:p>
      <w:pPr>
        <w:spacing w:after="150"/>
      </w:pPr>
      <w:r>
        <w:rPr/>
        <w:t xml:space="preserve">5.1 航天航空领域运用</w:t>
      </w:r>
    </w:p>
    <w:p>
      <w:pPr>
        <w:spacing w:after="150"/>
      </w:pPr>
      <w:r>
        <w:rPr/>
        <w:t xml:space="preserve">5.1.1 航天航空领域应用状况</w:t>
      </w:r>
    </w:p>
    <w:p>
      <w:pPr>
        <w:spacing w:after="150"/>
      </w:pPr>
      <w:r>
        <w:rPr/>
        <w:t xml:space="preserve">5.1.2 航天制造车间应用分析</w:t>
      </w:r>
    </w:p>
    <w:p>
      <w:pPr>
        <w:spacing w:after="150"/>
      </w:pPr>
      <w:r>
        <w:rPr/>
        <w:t xml:space="preserve">5.1.3 航空发动机运维应用分析</w:t>
      </w:r>
    </w:p>
    <w:p>
      <w:pPr>
        <w:spacing w:after="150"/>
      </w:pPr>
      <w:r>
        <w:rPr/>
        <w:t xml:space="preserve">5.1.4 航天航空领域应用挑战</w:t>
      </w:r>
    </w:p>
    <w:p>
      <w:pPr>
        <w:spacing w:after="150"/>
      </w:pPr>
      <w:r>
        <w:rPr/>
        <w:t xml:space="preserve">5.2 智能制造</w:t>
      </w:r>
    </w:p>
    <w:p>
      <w:pPr>
        <w:spacing w:after="150"/>
      </w:pPr>
      <w:r>
        <w:rPr/>
        <w:t xml:space="preserve">5.2.1 工业制造应用情况</w:t>
      </w:r>
    </w:p>
    <w:p>
      <w:pPr>
        <w:spacing w:after="150"/>
      </w:pPr>
      <w:r>
        <w:rPr/>
        <w:t xml:space="preserve">5.2.2 智能工厂应用分析</w:t>
      </w:r>
    </w:p>
    <w:p>
      <w:pPr>
        <w:spacing w:after="150"/>
      </w:pPr>
      <w:r>
        <w:rPr/>
        <w:t xml:space="preserve">5.2.3 智能制造应用案例</w:t>
      </w:r>
    </w:p>
    <w:p>
      <w:pPr>
        <w:spacing w:after="150"/>
      </w:pPr>
      <w:r>
        <w:rPr/>
        <w:t xml:space="preserve">5.2.4 技术应用面临挑战</w:t>
      </w:r>
    </w:p>
    <w:p>
      <w:pPr>
        <w:spacing w:after="150"/>
      </w:pPr>
      <w:r>
        <w:rPr/>
        <w:t xml:space="preserve">5.2.5 技术应用发展展望</w:t>
      </w:r>
    </w:p>
    <w:p>
      <w:pPr>
        <w:spacing w:after="150"/>
      </w:pPr>
      <w:r>
        <w:rPr/>
        <w:t xml:space="preserve">5.3 水利工程</w:t>
      </w:r>
    </w:p>
    <w:p>
      <w:pPr>
        <w:spacing w:after="150"/>
      </w:pPr>
      <w:r>
        <w:rPr/>
        <w:t xml:space="preserve">5.3.1 水利工程运行现状</w:t>
      </w:r>
    </w:p>
    <w:p>
      <w:pPr>
        <w:spacing w:after="150"/>
      </w:pPr>
      <w:r>
        <w:rPr/>
        <w:t xml:space="preserve">5.3.2 应用理论融合分析</w:t>
      </w:r>
    </w:p>
    <w:p>
      <w:pPr>
        <w:spacing w:after="150"/>
      </w:pPr>
      <w:r>
        <w:rPr/>
        <w:t xml:space="preserve">5.3.3 应用运行机制分析</w:t>
      </w:r>
    </w:p>
    <w:p>
      <w:pPr>
        <w:spacing w:after="150"/>
      </w:pPr>
      <w:r>
        <w:rPr/>
        <w:t xml:space="preserve">5.3.4 应用实施方案分析</w:t>
      </w:r>
    </w:p>
    <w:p>
      <w:pPr>
        <w:spacing w:after="150"/>
      </w:pPr>
      <w:r>
        <w:rPr/>
        <w:t xml:space="preserve">5.3.5 应用关键技术分析</w:t>
      </w:r>
    </w:p>
    <w:p>
      <w:pPr>
        <w:spacing w:after="150"/>
      </w:pPr>
      <w:r>
        <w:rPr/>
        <w:t xml:space="preserve">5.4 石化行业</w:t>
      </w:r>
    </w:p>
    <w:p>
      <w:pPr>
        <w:spacing w:after="150"/>
      </w:pPr>
      <w:r>
        <w:rPr/>
        <w:t xml:space="preserve">5.4.1 石化行业运行现状</w:t>
      </w:r>
    </w:p>
    <w:p>
      <w:pPr>
        <w:spacing w:after="150"/>
      </w:pPr>
      <w:r>
        <w:rPr/>
        <w:t xml:space="preserve">5.4.2 技术应用融合分析</w:t>
      </w:r>
    </w:p>
    <w:p>
      <w:pPr>
        <w:spacing w:after="150"/>
      </w:pPr>
      <w:r>
        <w:rPr/>
        <w:t xml:space="preserve">5.4.3 应用系统建设分析</w:t>
      </w:r>
    </w:p>
    <w:p>
      <w:pPr>
        <w:spacing w:after="150"/>
      </w:pPr>
      <w:r>
        <w:rPr/>
        <w:t xml:space="preserve">5.4.4 应用前景发展展望</w:t>
      </w:r>
    </w:p>
    <w:p>
      <w:pPr>
        <w:spacing w:after="150"/>
      </w:pPr>
      <w:r>
        <w:rPr/>
        <w:t xml:space="preserve">5.5 能源互联网</w:t>
      </w:r>
    </w:p>
    <w:p>
      <w:pPr>
        <w:spacing w:after="150"/>
      </w:pPr>
      <w:r>
        <w:rPr/>
        <w:t xml:space="preserve">5.5.1 能源互联网数字孪生的定义</w:t>
      </w:r>
    </w:p>
    <w:p>
      <w:pPr>
        <w:spacing w:after="150"/>
      </w:pPr>
      <w:r>
        <w:rPr/>
        <w:t xml:space="preserve">5.5.2 能源互联网数字孪生的构建</w:t>
      </w:r>
    </w:p>
    <w:p>
      <w:pPr>
        <w:spacing w:after="150"/>
      </w:pPr>
      <w:r>
        <w:rPr/>
        <w:t xml:space="preserve">5.5.3 能源互联网数字孪生的应用</w:t>
      </w:r>
    </w:p>
    <w:p>
      <w:pPr>
        <w:spacing w:after="150"/>
      </w:pPr>
      <w:r>
        <w:rPr/>
        <w:t xml:space="preserve">5.5.4 数字孪生的能源互联网规划</w:t>
      </w:r>
    </w:p>
    <w:p>
      <w:pPr>
        <w:spacing w:after="150"/>
      </w:pPr>
      <w:r>
        <w:rPr/>
        <w:t xml:space="preserve">5.6 其他应用领域</w:t>
      </w:r>
    </w:p>
    <w:p>
      <w:pPr>
        <w:spacing w:after="150"/>
      </w:pPr>
      <w:r>
        <w:rPr/>
        <w:t xml:space="preserve">5.6.1 车联网</w:t>
      </w:r>
    </w:p>
    <w:p>
      <w:pPr>
        <w:spacing w:after="150"/>
      </w:pPr>
      <w:r>
        <w:rPr/>
        <w:t xml:space="preserve">5.6.2 智慧医疗</w:t>
      </w:r>
    </w:p>
    <w:p>
      <w:pPr>
        <w:spacing w:after="150"/>
      </w:pPr>
      <w:r>
        <w:rPr/>
        <w:t xml:space="preserve">5.6.3 智慧园区</w:t>
      </w:r>
    </w:p>
    <w:p>
      <w:pPr>
        <w:spacing w:after="150"/>
      </w:pPr>
      <w:r>
        <w:rPr/>
        <w:t xml:space="preserve">5.6.4 智慧校园</w:t>
      </w:r>
    </w:p>
    <w:p>
      <w:pPr>
        <w:spacing w:after="150"/>
      </w:pPr>
      <w:r>
        <w:rPr/>
        <w:t xml:space="preserve">5.6.5 工程建设</w:t>
      </w:r>
    </w:p>
    <w:p>
      <w:pPr>
        <w:spacing w:after="150"/>
      </w:pPr>
      <w:r>
        <w:rPr>
          <w:b w:val="1"/>
          <w:bCs w:val="1"/>
        </w:rPr>
        <w:t xml:space="preserve">第六章 2019-2023年数字孪生技术企业布局分析</w:t>
      </w:r>
    </w:p>
    <w:p>
      <w:pPr>
        <w:spacing w:after="150"/>
      </w:pPr>
      <w:r>
        <w:rPr/>
        <w:t xml:space="preserve">6.1 国外企业</w:t>
      </w:r>
    </w:p>
    <w:p>
      <w:pPr>
        <w:spacing w:after="150"/>
      </w:pPr>
      <w:r>
        <w:rPr/>
        <w:t xml:space="preserve">6.1.1 微软</w:t>
      </w:r>
    </w:p>
    <w:p>
      <w:pPr>
        <w:spacing w:after="150"/>
      </w:pPr>
      <w:r>
        <w:rPr/>
        <w:t xml:space="preserve">6.1.2 达索</w:t>
      </w:r>
    </w:p>
    <w:p>
      <w:pPr>
        <w:spacing w:after="150"/>
      </w:pPr>
      <w:r>
        <w:rPr/>
        <w:t xml:space="preserve">6.1.3 西门子</w:t>
      </w:r>
    </w:p>
    <w:p>
      <w:pPr>
        <w:spacing w:after="150"/>
      </w:pPr>
      <w:r>
        <w:rPr/>
        <w:t xml:space="preserve">6.1.4 bentley</w:t>
      </w:r>
    </w:p>
    <w:p>
      <w:pPr>
        <w:spacing w:after="150"/>
      </w:pPr>
      <w:r>
        <w:rPr/>
        <w:t xml:space="preserve">6.1.5 sap</w:t>
      </w:r>
    </w:p>
    <w:p>
      <w:pPr>
        <w:spacing w:after="150"/>
      </w:pPr>
      <w:r>
        <w:rPr/>
        <w:t xml:space="preserve">6.1.6 ptc</w:t>
      </w:r>
    </w:p>
    <w:p>
      <w:pPr>
        <w:spacing w:after="150"/>
      </w:pPr>
      <w:r>
        <w:rPr/>
        <w:t xml:space="preserve">6.2 传统智慧城市建设服务企业</w:t>
      </w:r>
    </w:p>
    <w:p>
      <w:pPr>
        <w:spacing w:after="150"/>
      </w:pPr>
      <w:r>
        <w:rPr/>
        <w:t xml:space="preserve">6.2.1 阿里云</w:t>
      </w:r>
    </w:p>
    <w:p>
      <w:pPr>
        <w:spacing w:after="150"/>
      </w:pPr>
      <w:r>
        <w:rPr/>
        <w:t xml:space="preserve">6.2.2 华为</w:t>
      </w:r>
    </w:p>
    <w:p>
      <w:pPr>
        <w:spacing w:after="150"/>
      </w:pPr>
      <w:r>
        <w:rPr/>
        <w:t xml:space="preserve">6.2.3 科大讯飞</w:t>
      </w:r>
    </w:p>
    <w:p>
      <w:pPr>
        <w:spacing w:after="150"/>
      </w:pPr>
      <w:r>
        <w:rPr/>
        <w:t xml:space="preserve">6.2.4 软通动力</w:t>
      </w:r>
    </w:p>
    <w:p>
      <w:pPr>
        <w:spacing w:after="150"/>
      </w:pPr>
      <w:r>
        <w:rPr/>
        <w:t xml:space="preserve">6.2.5 紫光云</w:t>
      </w:r>
    </w:p>
    <w:p>
      <w:pPr>
        <w:spacing w:after="150"/>
      </w:pPr>
      <w:r>
        <w:rPr/>
        <w:t xml:space="preserve">6.3 空间信息企业</w:t>
      </w:r>
    </w:p>
    <w:p>
      <w:pPr>
        <w:spacing w:after="150"/>
      </w:pPr>
      <w:r>
        <w:rPr/>
        <w:t xml:space="preserve">6.3.1 超图</w:t>
      </w:r>
    </w:p>
    <w:p>
      <w:pPr>
        <w:spacing w:after="150"/>
      </w:pPr>
      <w:r>
        <w:rPr/>
        <w:t xml:space="preserve">6.3.2 泰瑞数创</w:t>
      </w:r>
    </w:p>
    <w:p>
      <w:pPr>
        <w:spacing w:after="150"/>
      </w:pPr>
      <w:r>
        <w:rPr/>
        <w:t xml:space="preserve">6.3.3 51vr</w:t>
      </w:r>
    </w:p>
    <w:p>
      <w:pPr>
        <w:spacing w:after="150"/>
      </w:pPr>
      <w:r>
        <w:rPr/>
        <w:t xml:space="preserve">6.4 智能制造服务企业</w:t>
      </w:r>
    </w:p>
    <w:p>
      <w:pPr>
        <w:spacing w:after="150"/>
      </w:pPr>
      <w:r>
        <w:rPr/>
        <w:t xml:space="preserve">6.4.1 中兴</w:t>
      </w:r>
    </w:p>
    <w:p>
      <w:pPr>
        <w:spacing w:after="150"/>
      </w:pPr>
      <w:r>
        <w:rPr/>
        <w:t xml:space="preserve">6.4.2 能科科技</w:t>
      </w:r>
    </w:p>
    <w:p>
      <w:pPr>
        <w:spacing w:after="150"/>
      </w:pPr>
      <w:r>
        <w:rPr/>
        <w:t xml:space="preserve">6.4.3 东方国信</w:t>
      </w:r>
    </w:p>
    <w:p>
      <w:pPr>
        <w:spacing w:after="150"/>
      </w:pPr>
      <w:r>
        <w:rPr/>
        <w:t xml:space="preserve">6.4.4 佳都科技</w:t>
      </w:r>
    </w:p>
    <w:p>
      <w:pPr>
        <w:spacing w:after="150"/>
      </w:pPr>
      <w:r>
        <w:rPr>
          <w:b w:val="1"/>
          <w:bCs w:val="1"/>
        </w:rPr>
        <w:t xml:space="preserve">第七章 2019-2023年中国数字孪生技术重点上市企业经营状况分析</w:t>
      </w:r>
    </w:p>
    <w:p>
      <w:pPr>
        <w:spacing w:after="150"/>
      </w:pPr>
      <w:r>
        <w:rPr/>
        <w:t xml:space="preserve">7.1 能科科技股份有限公司</w:t>
      </w:r>
    </w:p>
    <w:p>
      <w:pPr>
        <w:spacing w:after="150"/>
      </w:pPr>
      <w:r>
        <w:rPr/>
        <w:t xml:space="preserve">7.1.1 企业发展概况</w:t>
      </w:r>
    </w:p>
    <w:p>
      <w:pPr>
        <w:spacing w:after="150"/>
      </w:pPr>
      <w:r>
        <w:rPr/>
        <w:t xml:space="preserve">7.1.2 经营效益分析</w:t>
      </w:r>
    </w:p>
    <w:p>
      <w:pPr>
        <w:spacing w:after="150"/>
      </w:pPr>
      <w:r>
        <w:rPr/>
        <w:t xml:space="preserve">7.1.3 业务经营分析</w:t>
      </w:r>
    </w:p>
    <w:p>
      <w:pPr>
        <w:spacing w:after="150"/>
      </w:pPr>
      <w:r>
        <w:rPr/>
        <w:t xml:space="preserve">7.1.4 财务状况分析</w:t>
      </w:r>
    </w:p>
    <w:p>
      <w:pPr>
        <w:spacing w:after="150"/>
      </w:pPr>
      <w:r>
        <w:rPr/>
        <w:t xml:space="preserve">7.1.5 核心竞争力分析</w:t>
      </w:r>
    </w:p>
    <w:p>
      <w:pPr>
        <w:spacing w:after="150"/>
      </w:pPr>
      <w:r>
        <w:rPr/>
        <w:t xml:space="preserve">7.1.6 公司发展战略</w:t>
      </w:r>
    </w:p>
    <w:p>
      <w:pPr>
        <w:spacing w:after="150"/>
      </w:pPr>
      <w:r>
        <w:rPr/>
        <w:t xml:space="preserve">7.1.7 未来前景展望</w:t>
      </w:r>
    </w:p>
    <w:p>
      <w:pPr>
        <w:spacing w:after="150"/>
      </w:pPr>
      <w:r>
        <w:rPr/>
        <w:t xml:space="preserve">7.2 北京东方国信科技股份有限公司</w:t>
      </w:r>
    </w:p>
    <w:p>
      <w:pPr>
        <w:spacing w:after="150"/>
      </w:pPr>
      <w:r>
        <w:rPr/>
        <w:t xml:space="preserve">7.2.1 企业发展概况</w:t>
      </w:r>
    </w:p>
    <w:p>
      <w:pPr>
        <w:spacing w:after="150"/>
      </w:pPr>
      <w:r>
        <w:rPr/>
        <w:t xml:space="preserve">7.2.2 经营效益分析</w:t>
      </w:r>
    </w:p>
    <w:p>
      <w:pPr>
        <w:spacing w:after="150"/>
      </w:pPr>
      <w:r>
        <w:rPr/>
        <w:t xml:space="preserve">7.2.3 业务经营分析</w:t>
      </w:r>
    </w:p>
    <w:p>
      <w:pPr>
        <w:spacing w:after="150"/>
      </w:pPr>
      <w:r>
        <w:rPr/>
        <w:t xml:space="preserve">7.2.4 财务状况分析</w:t>
      </w:r>
    </w:p>
    <w:p>
      <w:pPr>
        <w:spacing w:after="150"/>
      </w:pPr>
      <w:r>
        <w:rPr/>
        <w:t xml:space="preserve">7.2.5 核心竞争力分析</w:t>
      </w:r>
    </w:p>
    <w:p>
      <w:pPr>
        <w:spacing w:after="150"/>
      </w:pPr>
      <w:r>
        <w:rPr/>
        <w:t xml:space="preserve">7.2.6 公司发展战略</w:t>
      </w:r>
    </w:p>
    <w:p>
      <w:pPr>
        <w:spacing w:after="150"/>
      </w:pPr>
      <w:r>
        <w:rPr/>
        <w:t xml:space="preserve">7.2.7 未来前景展望</w:t>
      </w:r>
    </w:p>
    <w:p>
      <w:pPr>
        <w:spacing w:after="150"/>
      </w:pPr>
      <w:r>
        <w:rPr/>
        <w:t xml:space="preserve">7.3 佳都新太科技股份有限公司</w:t>
      </w:r>
    </w:p>
    <w:p>
      <w:pPr>
        <w:spacing w:after="150"/>
      </w:pPr>
      <w:r>
        <w:rPr/>
        <w:t xml:space="preserve">7.3.1 企业发展概况</w:t>
      </w:r>
    </w:p>
    <w:p>
      <w:pPr>
        <w:spacing w:after="150"/>
      </w:pPr>
      <w:r>
        <w:rPr/>
        <w:t xml:space="preserve">7.3.2 经营效益分析</w:t>
      </w:r>
    </w:p>
    <w:p>
      <w:pPr>
        <w:spacing w:after="150"/>
      </w:pPr>
      <w:r>
        <w:rPr/>
        <w:t xml:space="preserve">7.3.3 业务经营分析</w:t>
      </w:r>
    </w:p>
    <w:p>
      <w:pPr>
        <w:spacing w:after="150"/>
      </w:pPr>
      <w:r>
        <w:rPr/>
        <w:t xml:space="preserve">7.3.4 财务状况分析</w:t>
      </w:r>
    </w:p>
    <w:p>
      <w:pPr>
        <w:spacing w:after="150"/>
      </w:pPr>
      <w:r>
        <w:rPr/>
        <w:t xml:space="preserve">7.3.5 核心竞争力分析</w:t>
      </w:r>
    </w:p>
    <w:p>
      <w:pPr>
        <w:spacing w:after="150"/>
      </w:pPr>
      <w:r>
        <w:rPr/>
        <w:t xml:space="preserve">7.3.6 公司发展战略</w:t>
      </w:r>
    </w:p>
    <w:p>
      <w:pPr>
        <w:spacing w:after="150"/>
      </w:pPr>
      <w:r>
        <w:rPr/>
        <w:t xml:space="preserve">7.3.7 未来前景展望</w:t>
      </w:r>
    </w:p>
    <w:p>
      <w:pPr>
        <w:spacing w:after="150"/>
      </w:pPr>
      <w:r>
        <w:rPr/>
        <w:t xml:space="preserve">7.4 上海延华智能科技(集团)股份有限公司</w:t>
      </w:r>
    </w:p>
    <w:p>
      <w:pPr>
        <w:spacing w:after="150"/>
      </w:pPr>
      <w:r>
        <w:rPr/>
        <w:t xml:space="preserve">7.4.1 企业发展概况</w:t>
      </w:r>
    </w:p>
    <w:p>
      <w:pPr>
        <w:spacing w:after="150"/>
      </w:pPr>
      <w:r>
        <w:rPr/>
        <w:t xml:space="preserve">7.4.2 经营效益分析</w:t>
      </w:r>
    </w:p>
    <w:p>
      <w:pPr>
        <w:spacing w:after="150"/>
      </w:pPr>
      <w:r>
        <w:rPr/>
        <w:t xml:space="preserve">7.4.3 业务经营分析</w:t>
      </w:r>
    </w:p>
    <w:p>
      <w:pPr>
        <w:spacing w:after="150"/>
      </w:pPr>
      <w:r>
        <w:rPr/>
        <w:t xml:space="preserve">7.4.4 财务状况分析</w:t>
      </w:r>
    </w:p>
    <w:p>
      <w:pPr>
        <w:spacing w:after="150"/>
      </w:pPr>
      <w:r>
        <w:rPr/>
        <w:t xml:space="preserve">7.4.5 核心竞争力分析</w:t>
      </w:r>
    </w:p>
    <w:p>
      <w:pPr>
        <w:spacing w:after="150"/>
      </w:pPr>
      <w:r>
        <w:rPr/>
        <w:t xml:space="preserve">7.4.6 未来前景展望</w:t>
      </w:r>
    </w:p>
    <w:p>
      <w:pPr>
        <w:spacing w:after="150"/>
      </w:pPr>
      <w:r>
        <w:rPr/>
        <w:t xml:space="preserve">7.5 赛摩智能科技集团股份有限公司</w:t>
      </w:r>
    </w:p>
    <w:p>
      <w:pPr>
        <w:spacing w:after="150"/>
      </w:pPr>
      <w:r>
        <w:rPr/>
        <w:t xml:space="preserve">7.5.1 企业发展概况</w:t>
      </w:r>
    </w:p>
    <w:p>
      <w:pPr>
        <w:spacing w:after="150"/>
      </w:pPr>
      <w:r>
        <w:rPr/>
        <w:t xml:space="preserve">7.5.2 经营效益分析</w:t>
      </w:r>
    </w:p>
    <w:p>
      <w:pPr>
        <w:spacing w:after="150"/>
      </w:pPr>
      <w:r>
        <w:rPr/>
        <w:t xml:space="preserve">7.5.3 业务经营分析</w:t>
      </w:r>
    </w:p>
    <w:p>
      <w:pPr>
        <w:spacing w:after="150"/>
      </w:pPr>
      <w:r>
        <w:rPr/>
        <w:t xml:space="preserve">7.5.4 财务状况分析</w:t>
      </w:r>
    </w:p>
    <w:p>
      <w:pPr>
        <w:spacing w:after="150"/>
      </w:pPr>
      <w:r>
        <w:rPr/>
        <w:t xml:space="preserve">7.5.5 核心竞争力分析</w:t>
      </w:r>
    </w:p>
    <w:p>
      <w:pPr>
        <w:spacing w:after="150"/>
      </w:pPr>
      <w:r>
        <w:rPr/>
        <w:t xml:space="preserve">7.5.6 公司发展战略</w:t>
      </w:r>
    </w:p>
    <w:p>
      <w:pPr>
        <w:spacing w:after="150"/>
      </w:pPr>
      <w:r>
        <w:rPr/>
        <w:t xml:space="preserve">7.5.7 未来前景展望</w:t>
      </w:r>
    </w:p>
    <w:p>
      <w:pPr>
        <w:spacing w:after="150"/>
      </w:pPr>
      <w:r>
        <w:rPr/>
        <w:t xml:space="preserve">7.6 神州数码集团股份有限公司</w:t>
      </w:r>
    </w:p>
    <w:p>
      <w:pPr>
        <w:spacing w:after="150"/>
      </w:pPr>
      <w:r>
        <w:rPr/>
        <w:t xml:space="preserve">7.6.1 企业发展概况</w:t>
      </w:r>
    </w:p>
    <w:p>
      <w:pPr>
        <w:spacing w:after="150"/>
      </w:pPr>
      <w:r>
        <w:rPr/>
        <w:t xml:space="preserve">7.6.2 经营效益分析</w:t>
      </w:r>
    </w:p>
    <w:p>
      <w:pPr>
        <w:spacing w:after="150"/>
      </w:pPr>
      <w:r>
        <w:rPr/>
        <w:t xml:space="preserve">7.6.3 业务经营分析</w:t>
      </w:r>
    </w:p>
    <w:p>
      <w:pPr>
        <w:spacing w:after="150"/>
      </w:pPr>
      <w:r>
        <w:rPr/>
        <w:t xml:space="preserve">7.6.4 财务状况分析</w:t>
      </w:r>
    </w:p>
    <w:p>
      <w:pPr>
        <w:spacing w:after="150"/>
      </w:pPr>
      <w:r>
        <w:rPr/>
        <w:t xml:space="preserve">7.6.5 核心竞争力分析</w:t>
      </w:r>
    </w:p>
    <w:p>
      <w:pPr>
        <w:spacing w:after="150"/>
      </w:pPr>
      <w:r>
        <w:rPr/>
        <w:t xml:space="preserve">7.6.6 未来前景展望</w:t>
      </w:r>
    </w:p>
    <w:p>
      <w:pPr>
        <w:spacing w:after="150"/>
      </w:pPr>
      <w:r>
        <w:rPr>
          <w:b w:val="1"/>
          <w:bCs w:val="1"/>
        </w:rPr>
        <w:t xml:space="preserve">第八章 2019-2023年中国数字孪生技术相关产业发展分析</w:t>
      </w:r>
    </w:p>
    <w:p>
      <w:pPr>
        <w:spacing w:after="150"/>
      </w:pPr>
      <w:r>
        <w:rPr/>
        <w:t xml:space="preserve">8.1 2019-2023年中国工业互联网产业发展分析</w:t>
      </w:r>
    </w:p>
    <w:p>
      <w:pPr>
        <w:spacing w:after="150"/>
      </w:pPr>
      <w:r>
        <w:rPr/>
        <w:t xml:space="preserve">8.1.1 行业政策环境</w:t>
      </w:r>
    </w:p>
    <w:p>
      <w:pPr>
        <w:spacing w:after="150"/>
      </w:pPr>
      <w:r>
        <w:rPr/>
        <w:t xml:space="preserve">8.1.2 产业经济规模</w:t>
      </w:r>
    </w:p>
    <w:p>
      <w:pPr>
        <w:spacing w:after="150"/>
      </w:pPr>
      <w:r>
        <w:rPr/>
        <w:t xml:space="preserve">8.1.3 产业生态体系</w:t>
      </w:r>
    </w:p>
    <w:p>
      <w:pPr>
        <w:spacing w:after="150"/>
      </w:pPr>
      <w:r>
        <w:rPr/>
        <w:t xml:space="preserve">8.1.4 平台发展状况</w:t>
      </w:r>
    </w:p>
    <w:p>
      <w:pPr>
        <w:spacing w:after="150"/>
      </w:pPr>
      <w:r>
        <w:rPr/>
        <w:t xml:space="preserve">8.1.5 网络基础建设</w:t>
      </w:r>
    </w:p>
    <w:p>
      <w:pPr>
        <w:spacing w:after="150"/>
      </w:pPr>
      <w:r>
        <w:rPr/>
        <w:t xml:space="preserve">8.1.6 企业竞争格局</w:t>
      </w:r>
    </w:p>
    <w:p>
      <w:pPr>
        <w:spacing w:after="150"/>
      </w:pPr>
      <w:r>
        <w:rPr/>
        <w:t xml:space="preserve">8.1.7 行业创新发展</w:t>
      </w:r>
    </w:p>
    <w:p>
      <w:pPr>
        <w:spacing w:after="150"/>
      </w:pPr>
      <w:r>
        <w:rPr/>
        <w:t xml:space="preserve">8.1.8 行业发展展望</w:t>
      </w:r>
    </w:p>
    <w:p>
      <w:pPr>
        <w:spacing w:after="150"/>
      </w:pPr>
      <w:r>
        <w:rPr/>
        <w:t xml:space="preserve">8.2 2019-2023年中国智慧城市建设发展分析</w:t>
      </w:r>
    </w:p>
    <w:p>
      <w:pPr>
        <w:spacing w:after="150"/>
      </w:pPr>
      <w:r>
        <w:rPr/>
        <w:t xml:space="preserve">8.2.1 智慧城市产业链条</w:t>
      </w:r>
    </w:p>
    <w:p>
      <w:pPr>
        <w:spacing w:after="150"/>
      </w:pPr>
      <w:r>
        <w:rPr/>
        <w:t xml:space="preserve">8.2.2 智慧城市发展阶段</w:t>
      </w:r>
    </w:p>
    <w:p>
      <w:pPr>
        <w:spacing w:after="150"/>
      </w:pPr>
      <w:r>
        <w:rPr/>
        <w:t xml:space="preserve">8.2.3 智慧城市支出规模</w:t>
      </w:r>
    </w:p>
    <w:p>
      <w:pPr>
        <w:spacing w:after="150"/>
      </w:pPr>
      <w:r>
        <w:rPr/>
        <w:t xml:space="preserve">8.2.4 区域建设格局分析</w:t>
      </w:r>
    </w:p>
    <w:p>
      <w:pPr>
        <w:spacing w:after="150"/>
      </w:pPr>
      <w:r>
        <w:rPr/>
        <w:t xml:space="preserve">8.2.5 智慧城市评价结果</w:t>
      </w:r>
    </w:p>
    <w:p>
      <w:pPr>
        <w:spacing w:after="150"/>
      </w:pPr>
      <w:r>
        <w:rPr/>
        <w:t xml:space="preserve">8.2.6 企业竞争合作格局</w:t>
      </w:r>
    </w:p>
    <w:p>
      <w:pPr>
        <w:spacing w:after="150"/>
      </w:pPr>
      <w:r>
        <w:rPr/>
        <w:t xml:space="preserve">8.2.7 智慧城市发展态势</w:t>
      </w:r>
    </w:p>
    <w:p>
      <w:pPr>
        <w:spacing w:after="150"/>
      </w:pPr>
      <w:r>
        <w:rPr/>
        <w:t xml:space="preserve">8.2.8 智慧城市发展展望</w:t>
      </w:r>
    </w:p>
    <w:p>
      <w:pPr>
        <w:spacing w:after="150"/>
      </w:pPr>
      <w:r>
        <w:rPr/>
        <w:t xml:space="preserve">8.2.9 智慧城市发展前景</w:t>
      </w:r>
    </w:p>
    <w:p>
      <w:pPr>
        <w:spacing w:after="150"/>
      </w:pPr>
      <w:r>
        <w:rPr/>
        <w:t xml:space="preserve">8.3 2019-2023年中国智能制造产业发展分析</w:t>
      </w:r>
    </w:p>
    <w:p>
      <w:pPr>
        <w:spacing w:after="150"/>
      </w:pPr>
      <w:r>
        <w:rPr/>
        <w:t xml:space="preserve">8.3.1 行业发展促进政策</w:t>
      </w:r>
    </w:p>
    <w:p>
      <w:pPr>
        <w:spacing w:after="150"/>
      </w:pPr>
      <w:r>
        <w:rPr/>
        <w:t xml:space="preserve">8.3.2 智能制造发展态势</w:t>
      </w:r>
    </w:p>
    <w:p>
      <w:pPr>
        <w:spacing w:after="150"/>
      </w:pPr>
      <w:r>
        <w:rPr/>
        <w:t xml:space="preserve">8.3.3 智能制造发展规模</w:t>
      </w:r>
    </w:p>
    <w:p>
      <w:pPr>
        <w:spacing w:after="150"/>
      </w:pPr>
      <w:r>
        <w:rPr/>
        <w:t xml:space="preserve">8.3.4 智能制造行业格局</w:t>
      </w:r>
    </w:p>
    <w:p>
      <w:pPr>
        <w:spacing w:after="150"/>
      </w:pPr>
      <w:r>
        <w:rPr/>
        <w:t xml:space="preserve">8.3.5 智能制造发展机遇</w:t>
      </w:r>
    </w:p>
    <w:p>
      <w:pPr>
        <w:spacing w:after="150"/>
      </w:pPr>
      <w:r>
        <w:rPr/>
        <w:t xml:space="preserve">8.3.6 智能制造发展趋势</w:t>
      </w:r>
    </w:p>
    <w:p>
      <w:pPr>
        <w:spacing w:after="150"/>
      </w:pPr>
      <w:r>
        <w:rPr/>
        <w:t xml:space="preserve">8.3.7 智能制造发展战略</w:t>
      </w:r>
    </w:p>
    <w:p>
      <w:pPr>
        <w:spacing w:after="150"/>
      </w:pPr>
      <w:r>
        <w:rPr/>
        <w:t xml:space="preserve">8.4 2019-2023年中国5g产业发展分析</w:t>
      </w:r>
    </w:p>
    <w:p>
      <w:pPr>
        <w:spacing w:after="150"/>
      </w:pPr>
      <w:r>
        <w:rPr/>
        <w:t xml:space="preserve">8.4.1 5g产业链条结构</w:t>
      </w:r>
    </w:p>
    <w:p>
      <w:pPr>
        <w:spacing w:after="150"/>
      </w:pPr>
      <w:r>
        <w:rPr/>
        <w:t xml:space="preserve">8.4.2 5g产业政策环境</w:t>
      </w:r>
    </w:p>
    <w:p>
      <w:pPr>
        <w:spacing w:after="150"/>
      </w:pPr>
      <w:r>
        <w:rPr/>
        <w:t xml:space="preserve">8.4.3 5g技术发展历程</w:t>
      </w:r>
    </w:p>
    <w:p>
      <w:pPr>
        <w:spacing w:after="150"/>
      </w:pPr>
      <w:r>
        <w:rPr/>
        <w:t xml:space="preserve">8.4.4 5g产业发展进程</w:t>
      </w:r>
    </w:p>
    <w:p>
      <w:pPr>
        <w:spacing w:after="150"/>
      </w:pPr>
      <w:r>
        <w:rPr/>
        <w:t xml:space="preserve">8.4.5 5g商业模式分析</w:t>
      </w:r>
    </w:p>
    <w:p>
      <w:pPr>
        <w:spacing w:after="150"/>
      </w:pPr>
      <w:r>
        <w:rPr/>
        <w:t xml:space="preserve">8.4.6 5g商用企业布局</w:t>
      </w:r>
    </w:p>
    <w:p>
      <w:pPr>
        <w:spacing w:after="150"/>
      </w:pPr>
      <w:r>
        <w:rPr/>
        <w:t xml:space="preserve">8.4.7 5g业务发展趋势</w:t>
      </w:r>
    </w:p>
    <w:p>
      <w:pPr>
        <w:spacing w:after="150"/>
      </w:pPr>
      <w:r>
        <w:rPr/>
        <w:t xml:space="preserve">8.4.8 5g应用愿景展望</w:t>
      </w:r>
    </w:p>
    <w:p>
      <w:pPr>
        <w:spacing w:after="150"/>
      </w:pPr>
      <w:r>
        <w:rPr>
          <w:b w:val="1"/>
          <w:bCs w:val="1"/>
        </w:rPr>
        <w:t xml:space="preserve">第九章 互联网对数字孪生技术的影响分析</w:t>
      </w:r>
    </w:p>
    <w:p>
      <w:pPr>
        <w:spacing w:after="150"/>
      </w:pPr>
      <w:r>
        <w:rPr/>
        <w:t xml:space="preserve">9.1 互联网对数字孪生技术行业的影响</w:t>
      </w:r>
    </w:p>
    <w:p>
      <w:pPr>
        <w:spacing w:after="150"/>
      </w:pPr>
      <w:r>
        <w:rPr/>
        <w:t xml:space="preserve">9.1.1 智能数字孪生技术设备发展情况分析</w:t>
      </w:r>
    </w:p>
    <w:p>
      <w:pPr>
        <w:spacing w:after="150"/>
      </w:pPr>
      <w:r>
        <w:rPr/>
        <w:t xml:space="preserve">(1)智能数字孪生技术设备发展概况</w:t>
      </w:r>
    </w:p>
    <w:p>
      <w:pPr>
        <w:spacing w:after="150"/>
      </w:pPr>
      <w:r>
        <w:rPr/>
        <w:t xml:space="preserve">(2)主要数字孪生技术app应用情况</w:t>
      </w:r>
    </w:p>
    <w:p>
      <w:pPr>
        <w:spacing w:after="150"/>
      </w:pPr>
      <w:r>
        <w:rPr/>
        <w:t xml:space="preserve">9.1.2 数字孪生技术智能设备经营模式分析</w:t>
      </w:r>
    </w:p>
    <w:p>
      <w:pPr>
        <w:spacing w:after="150"/>
      </w:pPr>
      <w:r>
        <w:rPr/>
        <w:t xml:space="preserve">(1)智能硬件模式</w:t>
      </w:r>
    </w:p>
    <w:p>
      <w:pPr>
        <w:spacing w:after="150"/>
      </w:pPr>
      <w:r>
        <w:rPr/>
        <w:t xml:space="preserve">(2)数字孪生技术app模式</w:t>
      </w:r>
    </w:p>
    <w:p>
      <w:pPr>
        <w:spacing w:after="150"/>
      </w:pPr>
      <w:r>
        <w:rPr/>
        <w:t xml:space="preserve">(3)虚实结合模式</w:t>
      </w:r>
    </w:p>
    <w:p>
      <w:pPr>
        <w:spacing w:after="150"/>
      </w:pPr>
      <w:r>
        <w:rPr/>
        <w:t xml:space="preserve">(4)个性化资讯模式</w:t>
      </w:r>
    </w:p>
    <w:p>
      <w:pPr>
        <w:spacing w:after="150"/>
      </w:pPr>
      <w:r>
        <w:rPr/>
        <w:t xml:space="preserve">9.1.3 智能设备对数字孪生技术行业的影响分析</w:t>
      </w:r>
    </w:p>
    <w:p>
      <w:pPr>
        <w:spacing w:after="150"/>
      </w:pPr>
      <w:r>
        <w:rPr/>
        <w:t xml:space="preserve">(1)智能设备对数字孪生技术行业的影响</w:t>
      </w:r>
    </w:p>
    <w:p>
      <w:pPr>
        <w:spacing w:after="150"/>
      </w:pPr>
      <w:r>
        <w:rPr/>
        <w:t xml:space="preserve">(2)数字孪生技术智能设备的发展趋势分析</w:t>
      </w:r>
    </w:p>
    <w:p>
      <w:pPr>
        <w:spacing w:after="150"/>
      </w:pPr>
      <w:r>
        <w:rPr/>
        <w:t xml:space="preserve">9.2 互联网+数字孪生技术发展模式分析</w:t>
      </w:r>
    </w:p>
    <w:p>
      <w:pPr>
        <w:spacing w:after="150"/>
      </w:pPr>
      <w:r>
        <w:rPr/>
        <w:t xml:space="preserve">9.2.1 互联网+数字孪生技术商业模式解析</w:t>
      </w:r>
    </w:p>
    <w:p>
      <w:pPr>
        <w:spacing w:after="150"/>
      </w:pPr>
      <w:r>
        <w:rPr/>
        <w:t xml:space="preserve">(1)数字孪生技术o2o模式分析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9.2.2 互联网+数字孪生技术案例分析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9.2.3 互联网背景下数字孪生技术行业发展趋势分析</w:t>
      </w:r>
    </w:p>
    <w:p>
      <w:pPr>
        <w:spacing w:after="150"/>
      </w:pPr>
      <w:r>
        <w:rPr>
          <w:b w:val="1"/>
          <w:bCs w:val="1"/>
        </w:rPr>
        <w:t xml:space="preserve">第十章 中国数字孪生技术投资及发展前景展望</w:t>
      </w:r>
    </w:p>
    <w:p>
      <w:pPr>
        <w:spacing w:after="150"/>
      </w:pPr>
      <w:r>
        <w:rPr/>
        <w:t xml:space="preserve">10.1 数字孪生技术带来的投资机会分析</w:t>
      </w:r>
    </w:p>
    <w:p>
      <w:pPr>
        <w:spacing w:after="150"/>
      </w:pPr>
      <w:r>
        <w:rPr/>
        <w:t xml:space="preserve">10.1.1 数字孪生的潜在商业价值</w:t>
      </w:r>
    </w:p>
    <w:p>
      <w:pPr>
        <w:spacing w:after="150"/>
      </w:pPr>
      <w:r>
        <w:rPr/>
        <w:t xml:space="preserve">10.1.2 实景三维行业投资新热点</w:t>
      </w:r>
    </w:p>
    <w:p>
      <w:pPr>
        <w:spacing w:after="150"/>
      </w:pPr>
      <w:r>
        <w:rPr/>
        <w:t xml:space="preserve">10.1.3 数字孪生模型正成为焦点</w:t>
      </w:r>
    </w:p>
    <w:p>
      <w:pPr>
        <w:spacing w:after="150"/>
      </w:pPr>
      <w:r>
        <w:rPr/>
        <w:t xml:space="preserve">10.1.4 数字孪生企业投融资动态</w:t>
      </w:r>
    </w:p>
    <w:p>
      <w:pPr>
        <w:spacing w:after="150"/>
      </w:pPr>
      <w:r>
        <w:rPr/>
        <w:t xml:space="preserve">10.2 数字孪生技术发展趋势</w:t>
      </w:r>
    </w:p>
    <w:p>
      <w:pPr>
        <w:spacing w:after="150"/>
      </w:pPr>
      <w:r>
        <w:rPr/>
        <w:t xml:space="preserve">10.2.1 关键技术发展趋势</w:t>
      </w:r>
    </w:p>
    <w:p>
      <w:pPr>
        <w:spacing w:after="150"/>
      </w:pPr>
      <w:r>
        <w:rPr/>
        <w:t xml:space="preserve">10.2.2 技术应用发展态势</w:t>
      </w:r>
    </w:p>
    <w:p>
      <w:pPr>
        <w:spacing w:after="150"/>
      </w:pPr>
      <w:r>
        <w:rPr/>
        <w:t xml:space="preserve">10.2.3 技术未来研究方向</w:t>
      </w:r>
    </w:p>
    <w:p>
      <w:pPr>
        <w:spacing w:after="150"/>
      </w:pPr>
      <w:r>
        <w:rPr/>
        <w:t xml:space="preserve">10.3 数字孪生技术发展前景</w:t>
      </w:r>
    </w:p>
    <w:p>
      <w:pPr>
        <w:spacing w:after="150"/>
      </w:pPr>
      <w:r>
        <w:rPr/>
        <w:t xml:space="preserve">10.3.1 市场规模预测</w:t>
      </w:r>
    </w:p>
    <w:p>
      <w:pPr>
        <w:spacing w:after="150"/>
      </w:pPr>
      <w:r>
        <w:rPr/>
        <w:t xml:space="preserve">10.3.2 技术发展展望</w:t>
      </w:r>
    </w:p>
    <w:p>
      <w:pPr>
        <w:spacing w:after="150"/>
      </w:pPr>
      <w:r>
        <w:rPr/>
        <w:t xml:space="preserve">10.3.3 技术发展前景</w:t>
      </w:r>
    </w:p>
    <w:p>
      <w:pPr>
        <w:spacing w:after="150"/>
      </w:pPr>
      <w:r>
        <w:rPr>
          <w:b w:val="1"/>
          <w:bCs w:val="1"/>
        </w:rPr>
        <w:t xml:space="preserve">图表目录</w:t>
      </w:r>
    </w:p>
    <w:p>
      <w:pPr>
        <w:spacing w:after="150"/>
      </w:pPr>
      <w:r>
        <w:rPr/>
        <w:t xml:space="preserve">图表：数字孪生的特征</w:t>
      </w:r>
    </w:p>
    <w:p>
      <w:pPr>
        <w:spacing w:after="150"/>
      </w:pPr>
      <w:r>
        <w:rPr/>
        <w:t xml:space="preserve">图表：数字孪生技术架构</w:t>
      </w:r>
    </w:p>
    <w:p>
      <w:pPr>
        <w:spacing w:after="150"/>
      </w:pPr>
      <w:r>
        <w:rPr/>
        <w:t xml:space="preserve">图表：数字孪生中的技术集成</w:t>
      </w:r>
    </w:p>
    <w:p>
      <w:pPr>
        <w:spacing w:after="150"/>
      </w:pPr>
      <w:r>
        <w:rPr/>
        <w:t xml:space="preserve">图表：数字孪生技术应用场景</w:t>
      </w:r>
    </w:p>
    <w:p>
      <w:pPr>
        <w:spacing w:after="150"/>
      </w:pPr>
      <w:r>
        <w:rPr/>
        <w:t xml:space="preserve">图表：数字孪生重要使用场景</w:t>
      </w:r>
    </w:p>
    <w:p>
      <w:pPr>
        <w:spacing w:after="150"/>
      </w:pPr>
      <w:r>
        <w:rPr/>
        <w:t xml:space="preserve">图表：数字孪生应用功能</w:t>
      </w:r>
    </w:p>
    <w:p>
      <w:pPr>
        <w:spacing w:after="150"/>
      </w:pPr>
      <w:r>
        <w:rPr/>
        <w:t xml:space="preserve">图表：数字孪生应用流程</w:t>
      </w:r>
    </w:p>
    <w:p>
      <w:pPr>
        <w:spacing w:after="150"/>
      </w:pPr>
      <w:r>
        <w:rPr/>
        <w:t xml:space="preserve">图表：平行系统研究框架</w:t>
      </w:r>
    </w:p>
    <w:p>
      <w:pPr>
        <w:spacing w:after="150"/>
      </w:pPr>
      <w:r>
        <w:rPr/>
        <w:t xml:space="preserve">图表：数字孪生发展历程</w:t>
      </w:r>
    </w:p>
    <w:p>
      <w:pPr>
        <w:spacing w:after="150"/>
      </w:pPr>
      <w:r>
        <w:rPr/>
        <w:t xml:space="preserve">图表：一些国家出台数字孪生相关政策</w:t>
      </w:r>
    </w:p>
    <w:p>
      <w:pPr>
        <w:spacing w:after="150"/>
      </w:pPr>
      <w:r>
        <w:rPr/>
        <w:t xml:space="preserve">图表：gartner技术成熟曲线</w:t>
      </w:r>
    </w:p>
    <w:p>
      <w:pPr>
        <w:spacing w:after="150"/>
      </w:pPr>
      <w:r>
        <w:rPr/>
        <w:t xml:space="preserve">图表：跨国企业业务布局方向</w:t>
      </w:r>
    </w:p>
    <w:p>
      <w:pPr>
        <w:spacing w:after="150"/>
      </w:pPr>
      <w:r>
        <w:rPr/>
        <w:t xml:space="preserve">图表：西门子车辆数字孪生</w:t>
      </w:r>
    </w:p>
    <w:p>
      <w:pPr>
        <w:spacing w:after="150"/>
      </w:pPr>
      <w:r>
        <w:rPr/>
        <w:t xml:space="preserve">图表：基于mindsphere平台的西门子数字孪生</w:t>
      </w:r>
    </w:p>
    <w:p>
      <w:pPr>
        <w:spacing w:after="150"/>
      </w:pPr>
      <w:r>
        <w:rPr/>
        <w:t xml:space="preserve">图表：ansys构建的泵数字孪生</w:t>
      </w:r>
    </w:p>
    <w:p>
      <w:pPr>
        <w:spacing w:after="150"/>
      </w:pPr>
      <w:r>
        <w:rPr/>
        <w:t xml:space="preserve">图表：各定位单元协同引导装配过程</w:t>
      </w:r>
    </w:p>
    <w:p>
      <w:pPr>
        <w:spacing w:after="150"/>
      </w:pPr>
      <w:r>
        <w:rPr/>
        <w:t xml:space="preserve">图表：ge风力涡轮机的数字孪生</w:t>
      </w:r>
    </w:p>
    <w:p>
      <w:pPr>
        <w:spacing w:after="150"/>
      </w:pPr>
      <w:r>
        <w:rPr/>
        <w:t xml:space="preserve">图表：maplesim创建数字孪生的流程图</w:t>
      </w:r>
    </w:p>
    <w:p>
      <w:pPr>
        <w:spacing w:after="150"/>
      </w:pPr>
      <w:r>
        <w:rPr/>
        <w:t xml:space="preserve">图表：world智慧城市运维平台</w:t>
      </w:r>
    </w:p>
    <w:p>
      <w:pPr>
        <w:spacing w:after="150"/>
      </w:pPr>
      <w:r>
        <w:rPr/>
        <w:t xml:space="preserve">图表：数字孪生技术在产品全生命周期的应用</w:t>
      </w:r>
    </w:p>
    <w:p>
      <w:pPr>
        <w:spacing w:after="150"/>
      </w:pPr>
      <w:r>
        <w:rPr/>
        <w:t xml:space="preserve">图表：物理城市与数字孪生城市</w:t>
      </w:r>
    </w:p>
    <w:p>
      <w:pPr>
        <w:spacing w:after="150"/>
      </w:pPr>
      <w:r>
        <w:rPr/>
        <w:t xml:space="preserve">图表：以数字孪生体框架为核心的工业互联网paas系统</w:t>
      </w:r>
    </w:p>
    <w:p>
      <w:pPr>
        <w:spacing w:after="150"/>
      </w:pPr>
      <w:r>
        <w:rPr/>
        <w:t xml:space="preserve">图表：德国工业4.0参考架构</w:t>
      </w:r>
    </w:p>
    <w:p>
      <w:pPr>
        <w:spacing w:after="150"/>
      </w:pPr>
      <w:r>
        <w:rPr/>
        <w:t xml:space="preserve">图表：“新基建”加促数字孪生城市形成</w:t>
      </w:r>
    </w:p>
    <w:p>
      <w:pPr>
        <w:spacing w:after="150"/>
      </w:pPr>
      <w:r>
        <w:rPr/>
        <w:t xml:space="preserve">图表：国家部委出台相关政策</w:t>
      </w:r>
    </w:p>
    <w:p>
      <w:pPr>
        <w:spacing w:after="150"/>
      </w:pPr>
      <w:r>
        <w:rPr/>
        <w:t xml:space="preserve">图表：各地数字孪生城市相关政策</w:t>
      </w:r>
    </w:p>
    <w:p>
      <w:pPr>
        <w:spacing w:after="150"/>
      </w:pPr>
      <w:r>
        <w:rPr/>
        <w:t xml:space="preserve">图表：数字孪生相关上市公司</w:t>
      </w:r>
    </w:p>
    <w:p>
      <w:pPr>
        <w:spacing w:after="150"/>
      </w:pPr>
      <w:r>
        <w:rPr/>
        <w:t xml:space="preserve">图表：部分数字孪生相关上市公司布局情况</w:t>
      </w:r>
    </w:p>
    <w:p>
      <w:pPr>
        <w:spacing w:after="150"/>
      </w:pPr>
      <w:r>
        <w:rPr/>
        <w:t xml:space="preserve">图表：数字孪生标准体系框架</w:t>
      </w:r>
    </w:p>
    <w:p>
      <w:pPr>
        <w:spacing w:after="150"/>
      </w:pPr>
      <w:r>
        <w:rPr/>
        <w:t xml:space="preserve">图表：数字孪生标准体系结构</w:t>
      </w:r>
    </w:p>
    <w:p>
      <w:pPr>
        <w:spacing w:after="150"/>
      </w:pPr>
      <w:r>
        <w:rPr/>
        <w:t xml:space="preserve">图表：数字孪生基础共性相关标准及主要内容</w:t>
      </w:r>
    </w:p>
    <w:p>
      <w:pPr>
        <w:spacing w:after="150"/>
      </w:pPr>
      <w:r>
        <w:rPr/>
        <w:t xml:space="preserve">图表：数字孪生关键技术标准</w:t>
      </w:r>
    </w:p>
    <w:p>
      <w:pPr>
        <w:spacing w:after="150"/>
      </w:pPr>
      <w:r>
        <w:rPr/>
        <w:t xml:space="preserve">图表：物理实体标准</w:t>
      </w:r>
    </w:p>
    <w:p>
      <w:pPr>
        <w:spacing w:after="150"/>
      </w:pPr>
      <w:r>
        <w:rPr/>
        <w:t xml:space="preserve">图表：虚拟实体标准</w:t>
      </w:r>
    </w:p>
    <w:p>
      <w:pPr>
        <w:spacing w:after="150"/>
      </w:pPr>
      <w:r>
        <w:rPr/>
        <w:t xml:space="preserve">图表：孪生数据相关标准及主要内容</w:t>
      </w:r>
    </w:p>
    <w:p>
      <w:pPr>
        <w:spacing w:after="150"/>
      </w:pPr>
      <w:r>
        <w:rPr/>
        <w:t xml:space="preserve">图表：连接与集成相关标准及主要内容</w:t>
      </w:r>
    </w:p>
    <w:p>
      <w:pPr>
        <w:spacing w:after="150"/>
      </w:pPr>
      <w:r>
        <w:rPr/>
        <w:t xml:space="preserve">图表：服务相关标准及主要内容</w:t>
      </w:r>
    </w:p>
    <w:p>
      <w:pPr>
        <w:spacing w:after="150"/>
      </w:pPr>
      <w:r>
        <w:rPr/>
        <w:t xml:space="preserve">图表：数字孪生工具/平台相关标准及主要内容</w:t>
      </w:r>
    </w:p>
    <w:p>
      <w:pPr>
        <w:spacing w:after="150"/>
      </w:pPr>
      <w:r>
        <w:rPr/>
        <w:t xml:space="preserve">图表：数字孪生测评相关标准及主要内容</w:t>
      </w:r>
    </w:p>
    <w:p>
      <w:pPr>
        <w:spacing w:after="150"/>
      </w:pPr>
      <w:r>
        <w:rPr/>
        <w:t xml:space="preserve">图表：数字孪生安全相关标准及主要内容</w:t>
      </w:r>
    </w:p>
    <w:p>
      <w:pPr>
        <w:spacing w:after="150"/>
      </w:pPr>
      <w:r>
        <w:rPr/>
        <w:t xml:space="preserve">图表：工业4.0参考架构模型</w:t>
      </w:r>
    </w:p>
    <w:p>
      <w:pPr>
        <w:spacing w:after="150"/>
      </w:pPr>
      <w:r>
        <w:rPr/>
        <w:t xml:space="preserve">图表：智能制造系统架构(imsa)</w:t>
      </w:r>
    </w:p>
    <w:p>
      <w:pPr>
        <w:spacing w:after="150"/>
      </w:pPr>
      <w:r>
        <w:rPr/>
        <w:t xml:space="preserve">图表：数字孪生城市：智能新区</w:t>
      </w:r>
    </w:p>
    <w:p>
      <w:pPr>
        <w:spacing w:after="150"/>
      </w:pPr>
      <w:r>
        <w:rPr/>
        <w:t xml:space="preserve">图表：数字孪生城市：虚拟新加坡</w:t>
      </w:r>
    </w:p>
    <w:p>
      <w:pPr>
        <w:spacing w:after="150"/>
      </w:pPr>
      <w:r>
        <w:rPr/>
        <w:t xml:space="preserve">图表：数字孪生城市虚实融合迭代优化</w:t>
      </w:r>
    </w:p>
    <w:p>
      <w:pPr>
        <w:spacing w:after="150"/>
      </w:pPr>
      <w:r>
        <w:rPr/>
        <w:t xml:space="preserve">图表：数字孪生城市运行机理</w:t>
      </w:r>
    </w:p>
    <w:p>
      <w:pPr>
        <w:spacing w:after="150"/>
      </w:pPr>
      <w:r>
        <w:rPr/>
        <w:t xml:space="preserve">图表：数字孪生城市总体框架</w:t>
      </w:r>
    </w:p>
    <w:p>
      <w:pPr>
        <w:spacing w:after="150"/>
      </w:pPr>
      <w:r>
        <w:rPr/>
        <w:t xml:space="preserve">图表：数字孪生城市总体框架运行机理</w:t>
      </w:r>
    </w:p>
    <w:p>
      <w:pPr>
        <w:spacing w:after="150"/>
      </w:pPr>
      <w:r>
        <w:rPr/>
        <w:t xml:space="preserve">图表：城市信息模型(cim)相关投标项目统计</w:t>
      </w:r>
    </w:p>
    <w:p>
      <w:pPr>
        <w:spacing w:after="150"/>
      </w:pPr>
      <w:r>
        <w:rPr/>
        <w:t xml:space="preserve">图表：“数字孪生城市”主题文献发表数量统计</w:t>
      </w:r>
    </w:p>
    <w:p>
      <w:pPr>
        <w:spacing w:after="150"/>
      </w:pPr>
      <w:r>
        <w:rPr/>
        <w:t xml:space="preserve">图表：数字孪生城市各类企业主导生态圈</w:t>
      </w:r>
    </w:p>
    <w:p>
      <w:pPr>
        <w:spacing w:after="150"/>
      </w:pPr>
      <w:r>
        <w:rPr/>
        <w:t xml:space="preserve">图表：数字孪生城市新型企业阵营</w:t>
      </w:r>
    </w:p>
    <w:p>
      <w:pPr>
        <w:spacing w:after="150"/>
      </w:pPr>
      <w:r>
        <w:rPr/>
        <w:t xml:space="preserve">图表：数字孪生启发行业加速转型</w:t>
      </w:r>
    </w:p>
    <w:p>
      <w:pPr>
        <w:spacing w:after="150"/>
      </w:pPr>
      <w:r>
        <w:rPr/>
        <w:t xml:space="preserve">图表：数字孪生城市核心能力与典型特征关系图</w:t>
      </w:r>
    </w:p>
    <w:p>
      <w:pPr>
        <w:spacing w:after="150"/>
      </w:pPr>
      <w:r>
        <w:rPr/>
        <w:t xml:space="preserve">图表：城市全息物联感知体系</w:t>
      </w:r>
    </w:p>
    <w:p>
      <w:pPr>
        <w:spacing w:after="150"/>
      </w:pPr>
      <w:r>
        <w:rPr/>
        <w:t xml:space="preserve">图表：主要建模方式分类</w:t>
      </w:r>
    </w:p>
    <w:p>
      <w:pPr>
        <w:spacing w:after="150"/>
      </w:pPr>
      <w:r>
        <w:rPr/>
        <w:t xml:space="preserve">图表：基于数字孪生的寿命预测过程</w:t>
      </w:r>
    </w:p>
    <w:p>
      <w:pPr>
        <w:spacing w:after="150"/>
      </w:pPr>
      <w:r>
        <w:rPr/>
        <w:t xml:space="preserve">图表：不同维护策略下的单次飞行失败率</w:t>
      </w:r>
    </w:p>
    <w:p>
      <w:pPr>
        <w:spacing w:after="150"/>
      </w:pPr>
      <w:r>
        <w:rPr/>
        <w:t xml:space="preserve">图表：不确定性降低前后的维护成本</w:t>
      </w:r>
    </w:p>
    <w:p>
      <w:pPr>
        <w:spacing w:after="150"/>
      </w:pPr>
      <w:r>
        <w:rPr/>
        <w:t xml:space="preserve">图表：数字孪生伴飞系统框架</w:t>
      </w:r>
    </w:p>
    <w:p>
      <w:pPr>
        <w:spacing w:after="150"/>
      </w:pPr>
      <w:r>
        <w:rPr/>
        <w:t xml:space="preserve">图表：数字孪生“建模与分析模块”的核心技术体系架构</w:t>
      </w:r>
    </w:p>
    <w:p>
      <w:pPr>
        <w:spacing w:after="150"/>
      </w:pPr>
      <w:r>
        <w:rPr/>
        <w:t xml:space="preserve">图表：数字孪生伴飞系统的功能</w:t>
      </w:r>
    </w:p>
    <w:p>
      <w:pPr>
        <w:spacing w:after="150"/>
      </w:pPr>
      <w:r>
        <w:rPr/>
        <w:t xml:space="preserve">图表：航天制造数字孪生车间架构</w:t>
      </w:r>
    </w:p>
    <w:p>
      <w:pPr>
        <w:spacing w:after="150"/>
      </w:pPr>
      <w:r>
        <w:rPr/>
        <w:t xml:space="preserve">图表：航天制造数字孪生车间组成</w:t>
      </w:r>
    </w:p>
    <w:p>
      <w:pPr>
        <w:spacing w:after="150"/>
      </w:pPr>
      <w:r>
        <w:rPr/>
        <w:t xml:space="preserve">图表：数字孪生车间分层管控模式</w:t>
      </w:r>
    </w:p>
    <w:p>
      <w:pPr>
        <w:spacing w:after="150"/>
      </w:pPr>
      <w:r>
        <w:rPr/>
        <w:t xml:space="preserve">图表：孪生数据驱动的生产设备闭环控制</w:t>
      </w:r>
    </w:p>
    <w:p>
      <w:pPr>
        <w:spacing w:after="150"/>
      </w:pPr>
      <w:r>
        <w:rPr/>
        <w:t xml:space="preserve">图表：孪生数据驱动的制造执行闭环控制</w:t>
      </w:r>
    </w:p>
    <w:p>
      <w:pPr>
        <w:spacing w:after="150"/>
      </w:pPr>
      <w:r>
        <w:rPr/>
        <w:t xml:space="preserve">图表：基于实时数据仿真的车间运行管控</w:t>
      </w:r>
    </w:p>
    <w:p>
      <w:pPr>
        <w:spacing w:after="150"/>
      </w:pPr>
      <w:r>
        <w:rPr/>
        <w:t xml:space="preserve">图表：基于虚实融合的mi应用</w:t>
      </w:r>
    </w:p>
    <w:p>
      <w:pPr>
        <w:spacing w:after="150"/>
      </w:pPr>
      <w:r>
        <w:rPr/>
        <w:t xml:space="preserve">图表：基于虚实融合的bi应用</w:t>
      </w:r>
    </w:p>
    <w:p>
      <w:pPr>
        <w:spacing w:after="150"/>
      </w:pPr>
      <w:r>
        <w:rPr/>
        <w:t xml:space="preserve">图表：数字孪生技术在航空发动机运行维护中的应用落地场景图</w:t>
      </w:r>
    </w:p>
    <w:p>
      <w:pPr>
        <w:spacing w:after="150"/>
      </w:pPr>
      <w:r>
        <w:rPr/>
        <w:t xml:space="preserve">图表：不同模型在计算精度速度上的比较</w:t>
      </w:r>
    </w:p>
    <w:p>
      <w:pPr>
        <w:spacing w:after="150"/>
      </w:pPr>
      <w:r>
        <w:rPr/>
        <w:t xml:space="preserve">图表：航空发动机运维数字孪生</w:t>
      </w:r>
    </w:p>
    <w:p>
      <w:pPr>
        <w:spacing w:after="150"/>
      </w:pPr>
      <w:r>
        <w:rPr/>
        <w:t xml:space="preserve">图表：精准监测功能</w:t>
      </w:r>
    </w:p>
    <w:p>
      <w:pPr>
        <w:spacing w:after="150"/>
      </w:pPr>
      <w:r>
        <w:rPr/>
        <w:t xml:space="preserve">图表：故障诊断功能</w:t>
      </w:r>
    </w:p>
    <w:p>
      <w:pPr>
        <w:spacing w:after="150"/>
      </w:pPr>
      <w:r>
        <w:rPr/>
        <w:t xml:space="preserve">图表：性能预测功能</w:t>
      </w:r>
    </w:p>
    <w:p>
      <w:pPr>
        <w:spacing w:after="150"/>
      </w:pPr>
      <w:r>
        <w:rPr/>
        <w:t xml:space="preserve">图表：控制优化功能</w:t>
      </w:r>
    </w:p>
    <w:p>
      <w:pPr>
        <w:spacing w:after="150"/>
      </w:pPr>
      <w:r>
        <w:rPr/>
        <w:t xml:space="preserve">图表：智能工厂应用</w:t>
      </w:r>
    </w:p>
    <w:p>
      <w:pPr>
        <w:spacing w:after="150"/>
      </w:pPr>
      <w:r>
        <w:rPr/>
        <w:t xml:space="preserve">图表：运行机制</w:t>
      </w:r>
    </w:p>
    <w:p>
      <w:pPr>
        <w:spacing w:after="150"/>
      </w:pPr>
      <w:r>
        <w:rPr/>
        <w:t xml:space="preserve">图表：系统级水利工程数字孪生系统运行机制</w:t>
      </w:r>
    </w:p>
    <w:p>
      <w:pPr>
        <w:spacing w:after="150"/>
      </w:pPr>
      <w:r>
        <w:rPr/>
        <w:t xml:space="preserve">图表：sos级水利工程数字孪生系统运行机制</w:t>
      </w:r>
    </w:p>
    <w:p>
      <w:pPr>
        <w:spacing w:after="150"/>
      </w:pPr>
      <w:r>
        <w:rPr/>
        <w:t xml:space="preserve">图表：系统总体架构图</w:t>
      </w:r>
    </w:p>
    <w:p>
      <w:pPr>
        <w:spacing w:after="150"/>
      </w:pPr>
      <w:r>
        <w:rPr/>
        <w:t xml:space="preserve">图表：物耗降低效益估算</w:t>
      </w:r>
    </w:p>
    <w:p>
      <w:pPr>
        <w:spacing w:after="150"/>
      </w:pPr>
      <w:r>
        <w:rPr/>
        <w:t xml:space="preserve">图表：数字孪生技术在车联网中的应用</w:t>
      </w:r>
    </w:p>
    <w:p>
      <w:pPr>
        <w:spacing w:after="150"/>
      </w:pPr>
      <w:r>
        <w:rPr/>
        <w:t xml:space="preserve">图表：数字孪生在智慧医疗领域的应用</w:t>
      </w:r>
    </w:p>
    <w:p>
      <w:pPr>
        <w:spacing w:after="150"/>
      </w:pPr>
      <w:r>
        <w:rPr/>
        <w:t xml:space="preserve">图表：基于数字孪生模型的项目施工过程管理</w:t>
      </w:r>
    </w:p>
    <w:p>
      <w:pPr>
        <w:spacing w:after="150"/>
      </w:pPr>
      <w:r>
        <w:rPr/>
        <w:t xml:space="preserve">图表：基于数字模型和大数据的项目运维管理</w:t>
      </w:r>
    </w:p>
    <w:p>
      <w:pPr>
        <w:spacing w:after="150"/>
      </w:pPr>
      <w:r>
        <w:rPr/>
        <w:t xml:space="preserve">图表：基于微软azure的数字孪生方案</w:t>
      </w:r>
    </w:p>
    <w:p>
      <w:pPr>
        <w:spacing w:after="150"/>
      </w:pPr>
      <w:r>
        <w:rPr/>
        <w:t xml:space="preserve">图表：达索3dexperience平台框架</w:t>
      </w:r>
    </w:p>
    <w:p>
      <w:pPr>
        <w:spacing w:after="150"/>
      </w:pPr>
      <w:r>
        <w:rPr/>
        <w:t xml:space="preserve">图表：阿里云数字孪生三步走战略</w:t>
      </w:r>
    </w:p>
    <w:p>
      <w:pPr>
        <w:spacing w:after="150"/>
      </w:pPr>
      <w:r>
        <w:rPr/>
        <w:t xml:space="preserve">图表：51vr“地球克隆计划”</w:t>
      </w:r>
    </w:p>
    <w:p>
      <w:pPr>
        <w:spacing w:after="150"/>
      </w:pPr>
      <w:r>
        <w:rPr/>
        <w:t xml:space="preserve">图表：51vr以自动驾驶+智慧城市的综合规划</w:t>
      </w:r>
    </w:p>
    <w:p>
      <w:pPr>
        <w:spacing w:after="150"/>
      </w:pPr>
      <w:r>
        <w:rPr/>
        <w:t xml:space="preserve">图表：中国工业互联网主要国家政策汇总</w:t>
      </w:r>
    </w:p>
    <w:p>
      <w:pPr>
        <w:spacing w:after="150"/>
      </w:pPr>
      <w:r>
        <w:rPr/>
        <w:t xml:space="preserve">图表：中国工业互联网产业生态体系构建</w:t>
      </w:r>
    </w:p>
    <w:p>
      <w:pPr>
        <w:spacing w:after="150"/>
      </w:pPr>
      <w:r>
        <w:rPr/>
        <w:t xml:space="preserve">图表：5g总体愿景</w:t>
      </w:r>
    </w:p>
    <w:p>
      <w:pPr>
        <w:spacing w:after="150"/>
      </w:pPr>
      <w:r>
        <w:rPr/>
        <w:t xml:space="preserve">图表：全球5g整体商用进度排名</w:t>
      </w:r>
    </w:p>
    <w:p>
      <w:pPr>
        <w:spacing w:after="150"/>
      </w:pPr>
      <w:r>
        <w:rPr/>
        <w:t xml:space="preserve">图表：数字孪生商业价值</w:t>
      </w:r>
    </w:p>
    <w:p>
      <w:pPr>
        <w:spacing w:after="150"/>
      </w:pPr>
      <w:r>
        <w:rPr/>
        <w:t xml:space="preserve">图表：数字孪生技术发展前景</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本文地址：https://www.51baogao.cn/baogao/20210707/217168.shtml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7/217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中国数字孪生技术行业市场发展分析及发展趋势与投资前景研究报告(2024-2029版)</dc:title>
  <dc:description>中国数字孪生技术行业市场发展分析及发展趋势与投资前景研究报告(2024-2029版)</dc:description>
  <dc:subject>中国数字孪生技术行业市场发展分析及发展趋势与投资前景研究报告(2024-2029版)</dc:subject>
  <cp:keywords>研究报告</cp:keywords>
  <cp:category>研究报告</cp:category>
  <cp:lastModifiedBy>北京中道泰和信息咨询有限公司</cp:lastModifiedBy>
  <dcterms:created xsi:type="dcterms:W3CDTF">2024-01-29T13:41:26+08:00</dcterms:created>
  <dcterms:modified xsi:type="dcterms:W3CDTF">2024-01-29T13:41:26+08:00</dcterms:modified>
</cp:coreProperties>
</file>

<file path=docProps/custom.xml><?xml version="1.0" encoding="utf-8"?>
<Properties xmlns="http://schemas.openxmlformats.org/officeDocument/2006/custom-properties" xmlns:vt="http://schemas.openxmlformats.org/officeDocument/2006/docPropsVTypes"/>
</file>