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中国AI教学行业市场发展分析及投资研究咨询报告(2026-2031版)</w:t>
      </w:r>
    </w:p>
    <w:p>
      <w:pPr>
        <w:spacing w:after="150"/>
      </w:pPr>
      <w:r>
        <w:rPr>
          <w:b w:val="1"/>
          <w:bCs w:val="1"/>
        </w:rPr>
        <w:t xml:space="preserve">报告简介</w:t>
      </w:r>
    </w:p>
    <w:p>
      <w:pPr>
        <w:spacing w:after="150"/>
      </w:pPr>
      <w:r>
        <w:rPr/>
        <w:t xml:space="preserve">人工智能在教育各个场景的应用，简单点可以描述为：有一个感知或采集设备，获取相关的数据信息，汇总到一个大池子里(数据中心)，将数据处理、分析整合成信息之后，通过共享，最后可能是人也可能是人工智能根据信息作出决策。当然，当前的实际应用中，没有绝对的全域数据收集。从教育场景来看，主流场景有：教学、管理、评价等。</w:t>
      </w:r>
    </w:p>
    <w:p>
      <w:pPr>
        <w:spacing w:after="150"/>
      </w:pPr>
      <w:r>
        <w:rPr/>
        <w:t xml:space="preserve">各个学者各家企业，对技术在教育场景的应用分类细度上有所差别，目前教育信息化行业，人工智能的应用比较成熟的产品主要是智能批改、智能题库、自适应学习和分级阅读，当前它更多还是承担教学辅助的角色，未来可能将覆盖更多的教学核心环节。</w:t>
      </w:r>
    </w:p>
    <w:p>
      <w:pPr>
        <w:spacing w:after="150"/>
      </w:pPr>
      <w:r>
        <w:rPr/>
        <w:t xml:space="preserve">这五类玩家各有所长，对AI+教育的渗透程度不一，发展阶段各异，其中在线教育机构与AI技术供应商因业务与数据资源积累和技术开发优势，渗透程度较高。随着各类行业玩家对AI+教育领域的不断探索，未来行业分工将进一步明确，在竞争中走向融合创新。人工智能技术既改变了传统教育的育人目标，即从"育分"转而为"育人"，因材施教成为可能。智适应学习针对学生具体情况和个体需求提供个性化解决方案;AI作为主讲老师改变了整个教学流程，释放了教师人力，并基于教学大数据进行决策，实现精准教学的同时使学习速度和灵活性得到了进一步的提升;人工智能实现校园内部信息流通以及跨区域的资源互通，打通了信息以及资源流通壁垒。</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AI教学及各子行业的发展状况、上下游行业发展状况、竞争替代产品、发展趋势、新产品与技术等进行了分析，并重点分析了中国AI教学行业发展状况和特点，以及中国AI教学行业将面临的挑战、企业的发展策略等。报告还对全球的行业发展态势作了详细分析，并对行业进行了趋向研判，是AI教学生产、经营企业，服务、投资机构等单位准确了解目前AI教学行业发展动态，把握企业定位和发展方向不可多得的精品。</w:t>
      </w:r>
    </w:p>
    <w:p>
      <w:pPr>
        <w:spacing w:after="150"/>
      </w:pPr>
      <w:r>
        <w:rPr>
          <w:b w:val="1"/>
          <w:bCs w:val="1"/>
        </w:rPr>
        <w:t xml:space="preserve">报告目录</w:t>
      </w:r>
    </w:p>
    <w:p>
      <w:pPr>
        <w:spacing w:before="75" w:after="0"/>
      </w:pPr>
      <w:r>
        <w:rPr/>
        <w:t xml:space="preserve">第一部分 产业环境透视</w:t>
      </w:r>
    </w:p>
    <w:p>
      <w:pPr>
        <w:spacing w:before="75" w:after="0"/>
      </w:pPr>
      <w:r>
        <w:rPr/>
        <w:t xml:space="preserve">第一章 AI教学行业界定和分类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t xml:space="preserve">第二章 中国AI教学行业发展环境分析</w:t>
      </w:r>
    </w:p>
    <w:p>
      <w:pPr>
        <w:spacing w:before="75" w:after="0"/>
      </w:pPr>
      <w:r>
        <w:rPr/>
        <w:t xml:space="preserve">第一节 宏观经济环境</w:t>
      </w:r>
    </w:p>
    <w:p>
      <w:pPr>
        <w:spacing w:before="75" w:after="0"/>
      </w:pPr>
      <w:r>
        <w:rPr/>
        <w:t xml:space="preserve">第二节 宏观政治法律环境</w:t>
      </w:r>
    </w:p>
    <w:p>
      <w:pPr>
        <w:spacing w:before="75" w:after="0"/>
      </w:pPr>
      <w:r>
        <w:rPr/>
        <w:t xml:space="preserve">第三节 AI教学行业社会环境</w:t>
      </w:r>
    </w:p>
    <w:p>
      <w:pPr>
        <w:spacing w:before="75" w:after="0"/>
      </w:pPr>
      <w:r>
        <w:rPr/>
        <w:t xml:space="preserve">第四节 AI教学行业技术环境</w:t>
      </w:r>
    </w:p>
    <w:p>
      <w:pPr>
        <w:spacing w:before="75" w:after="0"/>
      </w:pPr>
      <w:r>
        <w:rPr/>
        <w:t xml:space="preserve">第三章 中国AI教学行业市场分析</w:t>
      </w:r>
    </w:p>
    <w:p>
      <w:pPr>
        <w:spacing w:before="75" w:after="0"/>
      </w:pPr>
      <w:r>
        <w:rPr/>
        <w:t xml:space="preserve">第一节 市场规模</w:t>
      </w:r>
    </w:p>
    <w:p>
      <w:pPr>
        <w:spacing w:before="75" w:after="0"/>
      </w:pPr>
      <w:r>
        <w:rPr/>
        <w:t xml:space="preserve">一、AI教学行业市场规模及用户规模</w:t>
      </w:r>
    </w:p>
    <w:p>
      <w:pPr>
        <w:spacing w:before="75" w:after="0"/>
      </w:pPr>
      <w:r>
        <w:rPr/>
        <w:t xml:space="preserve">二、AI教学行业市场饱和度</w:t>
      </w:r>
    </w:p>
    <w:p>
      <w:pPr>
        <w:spacing w:before="75" w:after="0"/>
      </w:pPr>
      <w:r>
        <w:rPr/>
        <w:t xml:space="preserve">三、影响AI教学行业市场规模的因素</w:t>
      </w:r>
    </w:p>
    <w:p>
      <w:pPr>
        <w:spacing w:before="75" w:after="0"/>
      </w:pPr>
      <w:r>
        <w:rPr/>
        <w:t xml:space="preserve">四、2026-2031年AI教学行业市场规模及增速预测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一、AI教学行业所处生命周期</w:t>
      </w:r>
    </w:p>
    <w:p>
      <w:pPr>
        <w:spacing w:before="75" w:after="0"/>
      </w:pPr>
      <w:r>
        <w:rPr/>
        <w:t xml:space="preserve">二、AI教学行业技术发展趋势</w:t>
      </w:r>
    </w:p>
    <w:p>
      <w:pPr>
        <w:spacing w:before="75" w:after="0"/>
      </w:pPr>
      <w:r>
        <w:rPr/>
        <w:t xml:space="preserve">三、AI教学社会热点分析</w:t>
      </w:r>
    </w:p>
    <w:p>
      <w:pPr>
        <w:spacing w:before="75" w:after="0"/>
      </w:pPr>
      <w:r>
        <w:rPr/>
        <w:t xml:space="preserve">第四章 中国AI教学行业区域市场分析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t xml:space="preserve">第五章 中国AI教学行业产业链分析</w:t>
      </w:r>
    </w:p>
    <w:p>
      <w:pPr>
        <w:spacing w:before="75" w:after="0"/>
      </w:pPr>
      <w:r>
        <w:rPr/>
        <w:t xml:space="preserve">第一节 AI教学行业产业链分析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AI教学上游行业分析</w:t>
      </w:r>
    </w:p>
    <w:p>
      <w:pPr>
        <w:spacing w:before="75" w:after="0"/>
      </w:pPr>
      <w:r>
        <w:rPr/>
        <w:t xml:space="preserve">一、上游行业发展现状</w:t>
      </w:r>
    </w:p>
    <w:p>
      <w:pPr>
        <w:spacing w:before="75" w:after="0"/>
      </w:pPr>
      <w:r>
        <w:rPr/>
        <w:t xml:space="preserve">二、2026-2031年上游行业发展趋势</w:t>
      </w:r>
    </w:p>
    <w:p>
      <w:pPr>
        <w:spacing w:before="75" w:after="0"/>
      </w:pPr>
      <w:r>
        <w:rPr/>
        <w:t xml:space="preserve">三、上游行业对AI教学行业的影响</w:t>
      </w:r>
    </w:p>
    <w:p>
      <w:pPr>
        <w:spacing w:before="75" w:after="0"/>
      </w:pPr>
      <w:r>
        <w:rPr/>
        <w:t xml:space="preserve">第三节 AI教学下游行业分析</w:t>
      </w:r>
    </w:p>
    <w:p>
      <w:pPr>
        <w:spacing w:before="75" w:after="0"/>
      </w:pPr>
      <w:r>
        <w:rPr/>
        <w:t xml:space="preserve">一、下游行业发展现状</w:t>
      </w:r>
    </w:p>
    <w:p>
      <w:pPr>
        <w:spacing w:before="75" w:after="0"/>
      </w:pPr>
      <w:r>
        <w:rPr/>
        <w:t xml:space="preserve">二、2026-2031年下游行业发展趋势</w:t>
      </w:r>
    </w:p>
    <w:p>
      <w:pPr>
        <w:spacing w:before="75" w:after="0"/>
      </w:pPr>
      <w:r>
        <w:rPr/>
        <w:t xml:space="preserve">三、下游需求对AI教学行业的影响</w:t>
      </w:r>
    </w:p>
    <w:p>
      <w:pPr>
        <w:spacing w:before="75" w:after="0"/>
      </w:pPr>
      <w:r>
        <w:rPr/>
        <w:t xml:space="preserve">第二部分 行业发展趋势</w:t>
      </w:r>
    </w:p>
    <w:p>
      <w:pPr>
        <w:spacing w:before="75" w:after="0"/>
      </w:pPr>
      <w:r>
        <w:rPr/>
        <w:t xml:space="preserve">第六章 中国AI教学行业竞争分析</w:t>
      </w:r>
    </w:p>
    <w:p>
      <w:pPr>
        <w:spacing w:before="75" w:after="0"/>
      </w:pPr>
      <w:r>
        <w:rPr/>
        <w:t xml:space="preserve">第一节 行业竞争结构</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AI教学行业swot分析</w:t>
      </w:r>
    </w:p>
    <w:p>
      <w:pPr>
        <w:spacing w:before="75" w:after="0"/>
      </w:pPr>
      <w:r>
        <w:rPr/>
        <w:t xml:space="preserve">一、AI教学行业优势分析</w:t>
      </w:r>
    </w:p>
    <w:p>
      <w:pPr>
        <w:spacing w:before="75" w:after="0"/>
      </w:pPr>
      <w:r>
        <w:rPr/>
        <w:t xml:space="preserve">二、AI教学行业劣势分析</w:t>
      </w:r>
    </w:p>
    <w:p>
      <w:pPr>
        <w:spacing w:before="75" w:after="0"/>
      </w:pPr>
      <w:r>
        <w:rPr/>
        <w:t xml:space="preserve">三、AI教学行业机会分析</w:t>
      </w:r>
    </w:p>
    <w:p>
      <w:pPr>
        <w:spacing w:before="75" w:after="0"/>
      </w:pPr>
      <w:r>
        <w:rPr/>
        <w:t xml:space="preserve">四、AI教学行业威胁分析</w:t>
      </w:r>
    </w:p>
    <w:p>
      <w:pPr>
        <w:spacing w:before="75" w:after="0"/>
      </w:pPr>
      <w:r>
        <w:rPr/>
        <w:t xml:space="preserve">第七章 中国AI教学行业重点企业分析</w:t>
      </w:r>
    </w:p>
    <w:p>
      <w:pPr>
        <w:spacing w:before="75" w:after="0"/>
      </w:pPr>
      <w:r>
        <w:rPr/>
        <w:t xml:space="preserve">第一节 科大讯飞</w:t>
      </w:r>
    </w:p>
    <w:p>
      <w:pPr>
        <w:spacing w:before="75" w:after="0"/>
      </w:pPr>
      <w:r>
        <w:rPr/>
        <w:t xml:space="preserve">一、企业概述</w:t>
      </w:r>
    </w:p>
    <w:p>
      <w:pPr>
        <w:spacing w:before="75" w:after="0"/>
      </w:pPr>
      <w:r>
        <w:rPr/>
        <w:t xml:space="preserve">二、企业AI教学产品及业务模式</w:t>
      </w:r>
    </w:p>
    <w:p>
      <w:pPr>
        <w:spacing w:before="75" w:after="0"/>
      </w:pPr>
      <w:r>
        <w:rPr/>
        <w:t xml:space="preserve">三、企业发展规模分析</w:t>
      </w:r>
    </w:p>
    <w:p>
      <w:pPr>
        <w:spacing w:before="75" w:after="0"/>
      </w:pPr>
      <w:r>
        <w:rPr/>
        <w:t xml:space="preserve">第二节 天喻</w:t>
      </w:r>
    </w:p>
    <w:p>
      <w:pPr>
        <w:spacing w:before="75" w:after="0"/>
      </w:pPr>
      <w:r>
        <w:rPr/>
        <w:t xml:space="preserve">一、企业概述</w:t>
      </w:r>
    </w:p>
    <w:p>
      <w:pPr>
        <w:spacing w:before="75" w:after="0"/>
      </w:pPr>
      <w:r>
        <w:rPr/>
        <w:t xml:space="preserve">二、企业AI教学产品及业务模式</w:t>
      </w:r>
    </w:p>
    <w:p>
      <w:pPr>
        <w:spacing w:before="75" w:after="0"/>
      </w:pPr>
      <w:r>
        <w:rPr/>
        <w:t xml:space="preserve">三、企业发展规模分析</w:t>
      </w:r>
    </w:p>
    <w:p>
      <w:pPr>
        <w:spacing w:before="75" w:after="0"/>
      </w:pPr>
      <w:r>
        <w:rPr/>
        <w:t xml:space="preserve">第三节 华为</w:t>
      </w:r>
    </w:p>
    <w:p>
      <w:pPr>
        <w:spacing w:before="75" w:after="0"/>
      </w:pPr>
      <w:r>
        <w:rPr/>
        <w:t xml:space="preserve">一、企业概述</w:t>
      </w:r>
    </w:p>
    <w:p>
      <w:pPr>
        <w:spacing w:before="75" w:after="0"/>
      </w:pPr>
      <w:r>
        <w:rPr/>
        <w:t xml:space="preserve">二、企业AI教学产品及业务模式</w:t>
      </w:r>
    </w:p>
    <w:p>
      <w:pPr>
        <w:spacing w:before="75" w:after="0"/>
      </w:pPr>
      <w:r>
        <w:rPr/>
        <w:t xml:space="preserve">三、企业发展规模分析</w:t>
      </w:r>
    </w:p>
    <w:p>
      <w:pPr>
        <w:spacing w:before="75" w:after="0"/>
      </w:pPr>
      <w:r>
        <w:rPr/>
        <w:t xml:space="preserve">第四节 立思辰</w:t>
      </w:r>
    </w:p>
    <w:p>
      <w:pPr>
        <w:spacing w:before="75" w:after="0"/>
      </w:pPr>
      <w:r>
        <w:rPr/>
        <w:t xml:space="preserve">一、企业概述</w:t>
      </w:r>
    </w:p>
    <w:p>
      <w:pPr>
        <w:spacing w:before="75" w:after="0"/>
      </w:pPr>
      <w:r>
        <w:rPr/>
        <w:t xml:space="preserve">二、企业AI教学产品及业务模式</w:t>
      </w:r>
    </w:p>
    <w:p>
      <w:pPr>
        <w:spacing w:before="75" w:after="0"/>
      </w:pPr>
      <w:r>
        <w:rPr/>
        <w:t xml:space="preserve">三、企业发展规模分析</w:t>
      </w:r>
    </w:p>
    <w:p>
      <w:pPr>
        <w:spacing w:before="75" w:after="0"/>
      </w:pPr>
      <w:r>
        <w:rPr/>
        <w:t xml:space="preserve">第五节 拓维</w:t>
      </w:r>
    </w:p>
    <w:p>
      <w:pPr>
        <w:spacing w:before="75" w:after="0"/>
      </w:pPr>
      <w:r>
        <w:rPr/>
        <w:t xml:space="preserve">一、企业概述</w:t>
      </w:r>
    </w:p>
    <w:p>
      <w:pPr>
        <w:spacing w:before="75" w:after="0"/>
      </w:pPr>
      <w:r>
        <w:rPr/>
        <w:t xml:space="preserve">二、企业AI教学产品及业务模式</w:t>
      </w:r>
    </w:p>
    <w:p>
      <w:pPr>
        <w:spacing w:before="75" w:after="0"/>
      </w:pPr>
      <w:r>
        <w:rPr/>
        <w:t xml:space="preserve">三、企业发展规模分析</w:t>
      </w:r>
    </w:p>
    <w:p>
      <w:pPr>
        <w:spacing w:before="75" w:after="0"/>
      </w:pPr>
      <w:r>
        <w:rPr/>
        <w:t xml:space="preserve">第六节 猿辅导</w:t>
      </w:r>
    </w:p>
    <w:p>
      <w:pPr>
        <w:spacing w:before="75" w:after="0"/>
      </w:pPr>
      <w:r>
        <w:rPr/>
        <w:t xml:space="preserve">一、企业概述</w:t>
      </w:r>
    </w:p>
    <w:p>
      <w:pPr>
        <w:spacing w:before="75" w:after="0"/>
      </w:pPr>
      <w:r>
        <w:rPr/>
        <w:t xml:space="preserve">二、企业AI教学产品及业务模式</w:t>
      </w:r>
    </w:p>
    <w:p>
      <w:pPr>
        <w:spacing w:before="75" w:after="0"/>
      </w:pPr>
      <w:r>
        <w:rPr/>
        <w:t xml:space="preserve">三、企业发展规模分析</w:t>
      </w:r>
    </w:p>
    <w:p>
      <w:pPr>
        <w:spacing w:before="75" w:after="0"/>
      </w:pPr>
      <w:r>
        <w:rPr/>
        <w:t xml:space="preserve">第七节 作业帮</w:t>
      </w:r>
    </w:p>
    <w:p>
      <w:pPr>
        <w:spacing w:before="75" w:after="0"/>
      </w:pPr>
      <w:r>
        <w:rPr/>
        <w:t xml:space="preserve">一、企业概述</w:t>
      </w:r>
    </w:p>
    <w:p>
      <w:pPr>
        <w:spacing w:before="75" w:after="0"/>
      </w:pPr>
      <w:r>
        <w:rPr/>
        <w:t xml:space="preserve">二、企业AI教学产品及业务模式</w:t>
      </w:r>
    </w:p>
    <w:p>
      <w:pPr>
        <w:spacing w:before="75" w:after="0"/>
      </w:pPr>
      <w:r>
        <w:rPr/>
        <w:t xml:space="preserve">三、企业发展规模分析</w:t>
      </w:r>
    </w:p>
    <w:p>
      <w:pPr>
        <w:spacing w:before="75" w:after="0"/>
      </w:pPr>
      <w:r>
        <w:rPr/>
        <w:t xml:space="preserve">第八节 斑马AI课</w:t>
      </w:r>
    </w:p>
    <w:p>
      <w:pPr>
        <w:spacing w:before="75" w:after="0"/>
      </w:pPr>
      <w:r>
        <w:rPr/>
        <w:t xml:space="preserve">一、企业概述</w:t>
      </w:r>
    </w:p>
    <w:p>
      <w:pPr>
        <w:spacing w:before="75" w:after="0"/>
      </w:pPr>
      <w:r>
        <w:rPr/>
        <w:t xml:space="preserve">二、企业AI教学产品及业务模式</w:t>
      </w:r>
    </w:p>
    <w:p>
      <w:pPr>
        <w:spacing w:before="75" w:after="0"/>
      </w:pPr>
      <w:r>
        <w:rPr/>
        <w:t xml:space="preserve">三、企业发展规模分析</w:t>
      </w:r>
    </w:p>
    <w:p>
      <w:pPr>
        <w:spacing w:before="75" w:after="0"/>
      </w:pPr>
      <w:r>
        <w:rPr/>
        <w:t xml:space="preserve">第九节 叽里呱啦</w:t>
      </w:r>
    </w:p>
    <w:p>
      <w:pPr>
        <w:spacing w:before="75" w:after="0"/>
      </w:pPr>
      <w:r>
        <w:rPr/>
        <w:t xml:space="preserve">一、企业概述</w:t>
      </w:r>
    </w:p>
    <w:p>
      <w:pPr>
        <w:spacing w:before="75" w:after="0"/>
      </w:pPr>
      <w:r>
        <w:rPr/>
        <w:t xml:space="preserve">二、企业AI教学产品及业务模式</w:t>
      </w:r>
    </w:p>
    <w:p>
      <w:pPr>
        <w:spacing w:before="75" w:after="0"/>
      </w:pPr>
      <w:r>
        <w:rPr/>
        <w:t xml:space="preserve">三、企业发展规模分析</w:t>
      </w:r>
    </w:p>
    <w:p>
      <w:pPr>
        <w:spacing w:before="75" w:after="0"/>
      </w:pPr>
      <w:r>
        <w:rPr/>
        <w:t xml:space="preserve">第十节 智慧树</w:t>
      </w:r>
    </w:p>
    <w:p>
      <w:pPr>
        <w:spacing w:before="75" w:after="0"/>
      </w:pPr>
      <w:r>
        <w:rPr/>
        <w:t xml:space="preserve">一、企业概述</w:t>
      </w:r>
    </w:p>
    <w:p>
      <w:pPr>
        <w:spacing w:before="75" w:after="0"/>
      </w:pPr>
      <w:r>
        <w:rPr/>
        <w:t xml:space="preserve">二、企业AI教学产品及业务模式</w:t>
      </w:r>
    </w:p>
    <w:p>
      <w:pPr>
        <w:spacing w:before="75" w:after="0"/>
      </w:pPr>
      <w:r>
        <w:rPr/>
        <w:t xml:space="preserve">三、企业发展规模分析</w:t>
      </w:r>
    </w:p>
    <w:p>
      <w:pPr>
        <w:spacing w:before="75" w:after="0"/>
      </w:pPr>
      <w:r>
        <w:rPr/>
        <w:t xml:space="preserve">第十一节 腾讯</w:t>
      </w:r>
    </w:p>
    <w:p>
      <w:pPr>
        <w:spacing w:before="75" w:after="0"/>
      </w:pPr>
      <w:r>
        <w:rPr/>
        <w:t xml:space="preserve">一、企业概述</w:t>
      </w:r>
    </w:p>
    <w:p>
      <w:pPr>
        <w:spacing w:before="75" w:after="0"/>
      </w:pPr>
      <w:r>
        <w:rPr/>
        <w:t xml:space="preserve">二、企业AI教学产品及业务模式</w:t>
      </w:r>
    </w:p>
    <w:p>
      <w:pPr>
        <w:spacing w:before="75" w:after="0"/>
      </w:pPr>
      <w:r>
        <w:rPr/>
        <w:t xml:space="preserve">三、企业发展规模分析</w:t>
      </w:r>
    </w:p>
    <w:p>
      <w:pPr>
        <w:spacing w:before="75" w:after="0"/>
      </w:pPr>
      <w:r>
        <w:rPr/>
        <w:t xml:space="preserve">第十二节 阿里</w:t>
      </w:r>
    </w:p>
    <w:p>
      <w:pPr>
        <w:spacing w:before="75" w:after="0"/>
      </w:pPr>
      <w:r>
        <w:rPr/>
        <w:t xml:space="preserve">一、企业概述</w:t>
      </w:r>
    </w:p>
    <w:p>
      <w:pPr>
        <w:spacing w:before="75" w:after="0"/>
      </w:pPr>
      <w:r>
        <w:rPr/>
        <w:t xml:space="preserve">二、企业AI教学产品及业务模式</w:t>
      </w:r>
    </w:p>
    <w:p>
      <w:pPr>
        <w:spacing w:before="75" w:after="0"/>
      </w:pPr>
      <w:r>
        <w:rPr/>
        <w:t xml:space="preserve">三、企业发展规模分析</w:t>
      </w:r>
    </w:p>
    <w:p>
      <w:pPr>
        <w:spacing w:before="75" w:after="0"/>
      </w:pPr>
      <w:r>
        <w:rPr/>
        <w:t xml:space="preserve">第十三节 好未来</w:t>
      </w:r>
    </w:p>
    <w:p>
      <w:pPr>
        <w:spacing w:before="75" w:after="0"/>
      </w:pPr>
      <w:r>
        <w:rPr/>
        <w:t xml:space="preserve">一、企业概述</w:t>
      </w:r>
    </w:p>
    <w:p>
      <w:pPr>
        <w:spacing w:before="75" w:after="0"/>
      </w:pPr>
      <w:r>
        <w:rPr/>
        <w:t xml:space="preserve">二、企业AI教学产品及业务模式</w:t>
      </w:r>
    </w:p>
    <w:p>
      <w:pPr>
        <w:spacing w:before="75" w:after="0"/>
      </w:pPr>
      <w:r>
        <w:rPr/>
        <w:t xml:space="preserve">三、企业发展规模分析</w:t>
      </w:r>
    </w:p>
    <w:p>
      <w:pPr>
        <w:spacing w:before="75" w:after="0"/>
      </w:pPr>
      <w:r>
        <w:rPr/>
        <w:t xml:space="preserve">第十四节 b站</w:t>
      </w:r>
    </w:p>
    <w:p>
      <w:pPr>
        <w:spacing w:before="75" w:after="0"/>
      </w:pPr>
      <w:r>
        <w:rPr/>
        <w:t xml:space="preserve">一、企业概述</w:t>
      </w:r>
    </w:p>
    <w:p>
      <w:pPr>
        <w:spacing w:before="75" w:after="0"/>
      </w:pPr>
      <w:r>
        <w:rPr/>
        <w:t xml:space="preserve">二、企业AI教学产品及业务模式</w:t>
      </w:r>
    </w:p>
    <w:p>
      <w:pPr>
        <w:spacing w:before="75" w:after="0"/>
      </w:pPr>
      <w:r>
        <w:rPr/>
        <w:t xml:space="preserve">三、企业发展规模分析</w:t>
      </w:r>
    </w:p>
    <w:p>
      <w:pPr>
        <w:spacing w:before="75" w:after="0"/>
      </w:pPr>
      <w:r>
        <w:rPr/>
        <w:t xml:space="preserve">第十六节 众乐家天下</w:t>
      </w:r>
    </w:p>
    <w:p>
      <w:pPr>
        <w:spacing w:before="75" w:after="0"/>
      </w:pPr>
      <w:r>
        <w:rPr/>
        <w:t xml:space="preserve">一、企业概述</w:t>
      </w:r>
    </w:p>
    <w:p>
      <w:pPr>
        <w:spacing w:before="75" w:after="0"/>
      </w:pPr>
      <w:r>
        <w:rPr/>
        <w:t xml:space="preserve">二、企业AI教学产品及业务模式</w:t>
      </w:r>
    </w:p>
    <w:p>
      <w:pPr>
        <w:spacing w:before="75" w:after="0"/>
      </w:pPr>
      <w:r>
        <w:rPr/>
        <w:t xml:space="preserve">三、企业发展规模分析</w:t>
      </w:r>
    </w:p>
    <w:p>
      <w:pPr>
        <w:spacing w:before="75" w:after="0"/>
      </w:pPr>
      <w:r>
        <w:rPr/>
        <w:t xml:space="preserve">第十七节 字节跳动</w:t>
      </w:r>
    </w:p>
    <w:p>
      <w:pPr>
        <w:spacing w:before="75" w:after="0"/>
      </w:pPr>
      <w:r>
        <w:rPr/>
        <w:t xml:space="preserve">一、企业概述</w:t>
      </w:r>
    </w:p>
    <w:p>
      <w:pPr>
        <w:spacing w:before="75" w:after="0"/>
      </w:pPr>
      <w:r>
        <w:rPr/>
        <w:t xml:space="preserve">二、企业AI教学产品及业务模式</w:t>
      </w:r>
    </w:p>
    <w:p>
      <w:pPr>
        <w:spacing w:before="75" w:after="0"/>
      </w:pPr>
      <w:r>
        <w:rPr/>
        <w:t xml:space="preserve">三、企业发展规模分析</w:t>
      </w:r>
    </w:p>
    <w:p>
      <w:pPr>
        <w:spacing w:before="75" w:after="0"/>
      </w:pPr>
      <w:r>
        <w:rPr/>
        <w:t xml:space="preserve">第八章 2026-2031年AI教学行业前景及投资风险预测</w:t>
      </w:r>
    </w:p>
    <w:p>
      <w:pPr>
        <w:spacing w:before="75" w:after="0"/>
      </w:pPr>
      <w:r>
        <w:rPr/>
        <w:t xml:space="preserve">第一节 2026-2031年AI教学市场发展前景</w:t>
      </w:r>
    </w:p>
    <w:p>
      <w:pPr>
        <w:spacing w:before="75" w:after="0"/>
      </w:pPr>
      <w:r>
        <w:rPr/>
        <w:t xml:space="preserve">一、2026-2031年AI教学市场发展潜力</w:t>
      </w:r>
    </w:p>
    <w:p>
      <w:pPr>
        <w:spacing w:before="75" w:after="0"/>
      </w:pPr>
      <w:r>
        <w:rPr/>
        <w:t xml:space="preserve">二、2026-2031年AI教学市场发展前景展望</w:t>
      </w:r>
    </w:p>
    <w:p>
      <w:pPr>
        <w:spacing w:before="75" w:after="0"/>
      </w:pPr>
      <w:r>
        <w:rPr/>
        <w:t xml:space="preserve">三、2026-2031年AI教学细分行业发展前景分析</w:t>
      </w:r>
    </w:p>
    <w:p>
      <w:pPr>
        <w:spacing w:before="75" w:after="0"/>
      </w:pPr>
      <w:r>
        <w:rPr/>
        <w:t xml:space="preserve">第二节 AI教学行业投资进入壁垒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第三节 AI教学行业投资风险防范</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第九章 研究结论及发展建议</w:t>
      </w:r>
    </w:p>
    <w:p>
      <w:pPr>
        <w:spacing w:before="75" w:after="0"/>
      </w:pPr>
      <w:r>
        <w:rPr/>
        <w:t xml:space="preserve">第一节 AI教学行业研究结论及建议</w:t>
      </w:r>
    </w:p>
    <w:p>
      <w:pPr>
        <w:spacing w:before="75" w:after="0"/>
      </w:pPr>
      <w:r>
        <w:rPr/>
        <w:t xml:space="preserve">第二节 中道泰和AI教学行业发展建议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图表目录</w:t>
      </w:r>
    </w:p>
    <w:p>
      <w:pPr>
        <w:spacing w:before="75" w:after="0"/>
      </w:pPr>
      <w:r>
        <w:rPr/>
        <w:t xml:space="preserve">图表：AI教学行业相关政策</w:t>
      </w:r>
    </w:p>
    <w:p>
      <w:pPr>
        <w:spacing w:before="75" w:after="0"/>
      </w:pPr>
      <w:r>
        <w:rPr/>
        <w:t xml:space="preserve">图表：人工智能产品在学习五大环节中的应用</w:t>
      </w:r>
    </w:p>
    <w:p>
      <w:pPr>
        <w:spacing w:before="75" w:after="0"/>
      </w:pPr>
      <w:r>
        <w:rPr/>
        <w:t xml:space="preserve">图表：2021-2026年AI教学行业市场规模预测</w:t>
      </w:r>
    </w:p>
    <w:p>
      <w:pPr>
        <w:spacing w:before="75" w:after="0"/>
      </w:pPr>
      <w:r>
        <w:rPr/>
        <w:t xml:space="preserve">图表：2026-2031年AI教学行业市场规模预测</w:t>
      </w:r>
    </w:p>
    <w:p>
      <w:pPr>
        <w:spacing w:before="75" w:after="0"/>
      </w:pPr>
      <w:r>
        <w:rPr/>
        <w:t xml:space="preserve">图表：AI教学行业主体优劣势</w:t>
      </w:r>
    </w:p>
    <w:p>
      <w:pPr>
        <w:spacing w:before="75" w:after="0"/>
      </w:pPr>
      <w:r>
        <w:rPr/>
        <w:t xml:space="preserve">图表：人工智能改造传统教育并创造新价值</w:t>
      </w:r>
    </w:p>
    <w:p>
      <w:pPr>
        <w:spacing w:before="75" w:after="0"/>
      </w:pPr>
      <w:r>
        <w:rPr/>
        <w:t xml:space="preserve">图表：产业链结构分析</w:t>
      </w:r>
    </w:p>
    <w:p>
      <w:pPr>
        <w:spacing w:before="75" w:after="0"/>
      </w:pPr>
      <w:r>
        <w:rPr/>
        <w:t xml:space="preserve">图表：主要企业及AI产品</w:t>
      </w:r>
    </w:p>
    <w:p>
      <w:pPr>
        <w:spacing w:before="75" w:after="0"/>
      </w:pPr>
      <w:r>
        <w:rPr/>
        <w:t xml:space="preserve">图表：人工智能教育企业对比</w:t>
      </w:r>
    </w:p>
    <w:p>
      <w:pPr>
        <w:spacing w:before="75" w:after="0"/>
      </w:pPr>
      <w:r>
        <w:rPr/>
        <w:t xml:space="preserve">图表：2021-2026年科大讯飞主营业务收入结构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中国AI教学行业市场发展分析及投资研究咨询报告(2026-2031版)</dc:title>
  <dc:description>中国AI教学行业市场发展分析及投资研究咨询报告(2026-2031版)</dc:description>
  <dc:subject>中国AI教学行业市场发展分析及投资研究咨询报告(2026-2031版)</dc:subject>
  <cp:keywords>研究报告</cp:keywords>
  <cp:category>研究报告</cp:category>
  <cp:lastModifiedBy>北京中道泰和信息咨询有限公司</cp:lastModifiedBy>
  <dcterms:created xsi:type="dcterms:W3CDTF">2026-04-01T22:03:03+08:00</dcterms:created>
  <dcterms:modified xsi:type="dcterms:W3CDTF">2026-04-01T22:03:03+08:00</dcterms:modified>
</cp:coreProperties>
</file>

<file path=docProps/custom.xml><?xml version="1.0" encoding="utf-8"?>
<Properties xmlns="http://schemas.openxmlformats.org/officeDocument/2006/custom-properties" xmlns:vt="http://schemas.openxmlformats.org/officeDocument/2006/docPropsVTypes"/>
</file>