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中国白炭黑行业发展分析及发展趋势预测与投资风险研究报告(2024-2029版)</w:t>
      </w:r>
    </w:p>
    <w:p>
      <w:pPr>
        <w:spacing w:after="150"/>
      </w:pPr>
      <w:r>
        <w:rPr>
          <w:b w:val="1"/>
          <w:bCs w:val="1"/>
        </w:rPr>
        <w:t xml:space="preserve">报告简介</w:t>
      </w:r>
    </w:p>
    <w:p>
      <w:pPr>
        <w:spacing w:after="150"/>
      </w:pPr>
      <w:r>
        <w:rPr/>
        <w:t xml:space="preserve">白炭黑是白色粉末状X-射线无定形硅酸和硅酸盐产品的总称，主要是指沉淀二氧化硅、气相二氧化硅和超细二氧化硅凝胶，也包括粉末状合成硅酸铝和硅酸钙等。白炭黑是多孔性物质，其组成可用SiO2•nH2O表示，其中nH2O是以表面羟基的形式存在。能溶于苛性碱和氢氟酸，不溶于水、溶剂和酸(氢氟酸除外)。耐高温、不燃、无味、无嗅、具有很好的电绝缘性。</w:t>
      </w:r>
    </w:p>
    <w:p>
      <w:pPr>
        <w:spacing w:after="150"/>
      </w:pPr>
      <w:r>
        <w:rPr/>
        <w:t xml:space="preserve">硅橡胶所用的补强填充剂主要是指合成的二氧化硅，又称白炭黑。白炭黑分为气相白炭黑和沉淀白炭黑。1、气相白炭黑粒子的大小、比表面积、表面性质、结构等与原料气体的比例、燃烧速度、SiO2核在燃烧室中停留时间等因素有关。气相白炭黑粒子越细，它的比表面积就越大，则补强效果就越好，但操作性能就越差。反之它的粒子粗些，比表面积也小，补强效果就差，但操作性就要好一些。气相白炭黑为硅橡胶最常用的补强剂之一，由它补强的胶料其硫化胶的机械强度高，电性能好。气相白炭黑并可与其它补强剂或弱补强剂并用，以制取不同使用要求的胶料。2、沉淀白炭黑沉淀白炭黑的性能受沉淀条件如酸度、温度等的影响。与用气相白炭黑补强的硅橡胶胶料相比，用沉淀白炭黑补强的胶料机械强度稍低，介电性能，特别是受潮后的介电性能较差，但耐热老化性能较好，混炼胶的成本要低得多。当对制品的机械强度要求不高时，可用沉淀白炭黑或使之与气相白炭黑并用。白炭黑可以通过适宜的化合物对其进行处理而制成一种表面疏水的物质。处理的方法主要有液相法和气相法二种。液相法的条件易于控制，产品质量稳定，处理效果好，但工艺复杂，溶剂需要回收;气相法处理工艺简单，但产品的质量不够稳定，处理效果较差。20世纪30年代，德国、苏联、美国等欧美发达国家开始研制白炭黑产品，进入40年代，白炭黑实现了工业化生产。70年代以来，随着西方国家对白炭黑研究的不断深入，其生产和应用领域方面得到了很大发展，全球产能达到了较高水平。随着在轮胎胎面应用的增多及绿色轮胎产量的逐渐提高，白炭黑在橡胶产品中的用量将不断攀升，对白炭黑的全球需求构成了强劲支撑。作为迄今为止全球最大的白炭黑消费国，中国将带动白炭黑行业的需求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白炭黑市场进行了分析研究。报告在总结中国白炭黑发展历程的基础上，结合新时期的各方面因素，对中国白炭黑的发展趋势给予了细致和审慎的预测论证。报告资料详实，图表丰富，既有深入的分析，又有直观的比较，为白炭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白炭黑的相关概述</w:t>
      </w:r>
    </w:p>
    <w:p>
      <w:pPr>
        <w:spacing w:after="150"/>
      </w:pPr>
      <w:r>
        <w:rPr/>
        <w:t xml:space="preserve">第一节 白炭黑的概念及分类</w:t>
      </w:r>
    </w:p>
    <w:p>
      <w:pPr>
        <w:spacing w:after="150"/>
      </w:pPr>
      <w:r>
        <w:rPr/>
        <w:t xml:space="preserve">一、白炭黑的界定</w:t>
      </w:r>
    </w:p>
    <w:p>
      <w:pPr>
        <w:spacing w:after="150"/>
      </w:pPr>
      <w:r>
        <w:rPr/>
        <w:t xml:space="preserve">二、白炭黑的分类</w:t>
      </w:r>
    </w:p>
    <w:p>
      <w:pPr>
        <w:spacing w:after="150"/>
      </w:pPr>
      <w:r>
        <w:rPr/>
        <w:t xml:space="preserve">三、白炭黑的应用分析</w:t>
      </w:r>
    </w:p>
    <w:p>
      <w:pPr>
        <w:spacing w:after="150"/>
      </w:pPr>
      <w:r>
        <w:rPr/>
        <w:t xml:space="preserve">第二节 白炭黑生产工艺及应用</w:t>
      </w:r>
    </w:p>
    <w:p>
      <w:pPr>
        <w:spacing w:after="150"/>
      </w:pPr>
      <w:r>
        <w:rPr/>
        <w:t xml:space="preserve">一、气相法</w:t>
      </w:r>
    </w:p>
    <w:p>
      <w:pPr>
        <w:spacing w:after="150"/>
      </w:pPr>
      <w:r>
        <w:rPr/>
        <w:t xml:space="preserve">二、沉淀法</w:t>
      </w:r>
    </w:p>
    <w:p>
      <w:pPr>
        <w:spacing w:after="150"/>
      </w:pPr>
      <w:r>
        <w:rPr/>
        <w:t xml:space="preserve">三、离解法</w:t>
      </w:r>
    </w:p>
    <w:p>
      <w:pPr>
        <w:spacing w:after="150"/>
      </w:pPr>
      <w:r>
        <w:rPr>
          <w:b w:val="1"/>
          <w:bCs w:val="1"/>
        </w:rPr>
        <w:t xml:space="preserve">第二章 2019-2023年中国年白炭黑行业调研</w:t>
      </w:r>
    </w:p>
    <w:p>
      <w:pPr>
        <w:spacing w:after="150"/>
      </w:pPr>
      <w:r>
        <w:rPr/>
        <w:t xml:space="preserve">第一节 2019-2023年世界白炭黑发展总体状况</w:t>
      </w:r>
    </w:p>
    <w:p>
      <w:pPr>
        <w:spacing w:after="150"/>
      </w:pPr>
      <w:r>
        <w:rPr/>
        <w:t xml:space="preserve">一、全球白炭黑产业发展现状</w:t>
      </w:r>
    </w:p>
    <w:p>
      <w:pPr>
        <w:spacing w:after="150"/>
      </w:pPr>
      <w:r>
        <w:rPr/>
        <w:t xml:space="preserve">二、全球白炭黑市场持续扩张</w:t>
      </w:r>
    </w:p>
    <w:p>
      <w:pPr>
        <w:spacing w:after="150"/>
      </w:pPr>
      <w:r>
        <w:rPr/>
        <w:t xml:space="preserve">三、全球白炭黑市场发展态势</w:t>
      </w:r>
    </w:p>
    <w:p>
      <w:pPr>
        <w:spacing w:after="150"/>
      </w:pPr>
      <w:r>
        <w:rPr/>
        <w:t xml:space="preserve">四、全球白炭黑产业开发策略</w:t>
      </w:r>
    </w:p>
    <w:p>
      <w:pPr>
        <w:spacing w:after="150"/>
      </w:pPr>
      <w:r>
        <w:rPr/>
        <w:t xml:space="preserve">第二节 2019-2023年中国白炭黑行业的发展</w:t>
      </w:r>
    </w:p>
    <w:p>
      <w:pPr>
        <w:spacing w:after="150"/>
      </w:pPr>
      <w:r>
        <w:rPr/>
        <w:t xml:space="preserve">一、我国白炭黑行业取得成就</w:t>
      </w:r>
    </w:p>
    <w:p>
      <w:pPr>
        <w:spacing w:after="150"/>
      </w:pPr>
      <w:r>
        <w:rPr/>
        <w:t xml:space="preserve">二、中国白炭黑市场发展现状</w:t>
      </w:r>
    </w:p>
    <w:p>
      <w:pPr>
        <w:spacing w:after="150"/>
      </w:pPr>
      <w:r>
        <w:rPr/>
        <w:t xml:space="preserve">三、中国白炭黑行业优势集聚</w:t>
      </w:r>
    </w:p>
    <w:p>
      <w:pPr>
        <w:spacing w:after="150"/>
      </w:pPr>
      <w:r>
        <w:rPr/>
        <w:t xml:space="preserve">四、中国白炭黑行业驱动因素</w:t>
      </w:r>
    </w:p>
    <w:p>
      <w:pPr>
        <w:spacing w:after="150"/>
      </w:pPr>
      <w:r>
        <w:rPr/>
        <w:t xml:space="preserve">五、中国白炭黑行业政策导向</w:t>
      </w:r>
    </w:p>
    <w:p>
      <w:pPr>
        <w:spacing w:after="150"/>
      </w:pPr>
      <w:r>
        <w:rPr/>
        <w:t xml:space="preserve">第三节 白炭黑行业发展存在的问题</w:t>
      </w:r>
    </w:p>
    <w:p>
      <w:pPr>
        <w:spacing w:after="150"/>
      </w:pPr>
      <w:r>
        <w:rPr/>
        <w:t xml:space="preserve">一、中国白炭黑行业化发展的主要瓶颈</w:t>
      </w:r>
    </w:p>
    <w:p>
      <w:pPr>
        <w:spacing w:after="150"/>
      </w:pPr>
      <w:r>
        <w:rPr/>
        <w:t xml:space="preserve">二、我国白炭黑行业发展中存在的不足</w:t>
      </w:r>
    </w:p>
    <w:p>
      <w:pPr>
        <w:spacing w:after="150"/>
      </w:pPr>
      <w:r>
        <w:rPr/>
        <w:t xml:space="preserve">三、制约中国白炭黑行业发展的因素</w:t>
      </w:r>
    </w:p>
    <w:p>
      <w:pPr>
        <w:spacing w:after="150"/>
      </w:pPr>
      <w:r>
        <w:rPr/>
        <w:t xml:space="preserve">四、我国白炭黑行业发展面临的挑战</w:t>
      </w:r>
    </w:p>
    <w:p>
      <w:pPr>
        <w:spacing w:after="150"/>
      </w:pPr>
      <w:r>
        <w:rPr/>
        <w:t xml:space="preserve">第四节 促进我国白炭黑行业发展的对策</w:t>
      </w:r>
    </w:p>
    <w:p>
      <w:pPr>
        <w:spacing w:after="150"/>
      </w:pPr>
      <w:r>
        <w:rPr/>
        <w:t xml:space="preserve">一、加快我国白炭黑行业发展的对策</w:t>
      </w:r>
    </w:p>
    <w:p>
      <w:pPr>
        <w:spacing w:after="150"/>
      </w:pPr>
      <w:r>
        <w:rPr/>
        <w:t xml:space="preserve">二、促进白炭黑行业健康发展的思路</w:t>
      </w:r>
    </w:p>
    <w:p>
      <w:pPr>
        <w:spacing w:after="150"/>
      </w:pPr>
      <w:r>
        <w:rPr/>
        <w:t xml:space="preserve">三、发展壮大中国白炭黑行业的策略简析</w:t>
      </w:r>
    </w:p>
    <w:p>
      <w:pPr>
        <w:spacing w:after="150"/>
      </w:pPr>
      <w:r>
        <w:rPr/>
        <w:t xml:space="preserve">四、区域白炭黑行业发展壮大的政策建议</w:t>
      </w:r>
    </w:p>
    <w:p>
      <w:pPr>
        <w:spacing w:after="150"/>
      </w:pPr>
      <w:r>
        <w:rPr>
          <w:b w:val="1"/>
          <w:bCs w:val="1"/>
        </w:rPr>
        <w:t xml:space="preserve">第三章 2019-2023年中国白炭黑产业运行环境分析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2019-2023年中国白炭黑产业政策环境分析</w:t>
      </w:r>
    </w:p>
    <w:p>
      <w:pPr>
        <w:spacing w:after="150"/>
      </w:pPr>
      <w:r>
        <w:rPr/>
        <w:t xml:space="preserve">一、白炭黑产业政策分析</w:t>
      </w:r>
    </w:p>
    <w:p>
      <w:pPr>
        <w:spacing w:after="150"/>
      </w:pPr>
      <w:r>
        <w:rPr/>
        <w:t xml:space="preserve">二、白炭黑标准分析</w:t>
      </w:r>
    </w:p>
    <w:p>
      <w:pPr>
        <w:spacing w:after="150"/>
      </w:pPr>
      <w:r>
        <w:rPr/>
        <w:t xml:space="preserve">三、进出口政策分析</w:t>
      </w:r>
    </w:p>
    <w:p>
      <w:pPr>
        <w:spacing w:after="150"/>
      </w:pPr>
      <w:r>
        <w:rPr/>
        <w:t xml:space="preserve">第三节 2019-2023年中国白炭黑产业社会环境分析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第四章 2019-2023年中国白炭黑产业运行走势分析</w:t>
      </w:r>
    </w:p>
    <w:p>
      <w:pPr>
        <w:spacing w:after="150"/>
      </w:pPr>
      <w:r>
        <w:rPr/>
        <w:t xml:space="preserve">第一节 2019-2023年中国白炭黑产业发展概述</w:t>
      </w:r>
    </w:p>
    <w:p>
      <w:pPr>
        <w:spacing w:after="150"/>
      </w:pPr>
      <w:r>
        <w:rPr/>
        <w:t xml:space="preserve">一、白炭黑产业回顾</w:t>
      </w:r>
    </w:p>
    <w:p>
      <w:pPr>
        <w:spacing w:after="150"/>
      </w:pPr>
      <w:r>
        <w:rPr/>
        <w:t xml:space="preserve">二、白炭黑市场调研</w:t>
      </w:r>
    </w:p>
    <w:p>
      <w:pPr>
        <w:spacing w:after="150"/>
      </w:pPr>
      <w:r>
        <w:rPr/>
        <w:t xml:space="preserve">三、白炭黑产业技术分析</w:t>
      </w:r>
    </w:p>
    <w:p>
      <w:pPr>
        <w:spacing w:after="150"/>
      </w:pPr>
      <w:r>
        <w:rPr/>
        <w:t xml:space="preserve">第二节 2019-2023年中国白炭黑产业运行态势分析</w:t>
      </w:r>
    </w:p>
    <w:p>
      <w:pPr>
        <w:spacing w:after="150"/>
      </w:pPr>
      <w:r>
        <w:rPr/>
        <w:t xml:space="preserve">一、白炭黑价格分析</w:t>
      </w:r>
    </w:p>
    <w:p>
      <w:pPr>
        <w:spacing w:after="150"/>
      </w:pPr>
      <w:r>
        <w:rPr/>
        <w:t xml:space="preserve">二、白炭黑利润分析</w:t>
      </w:r>
    </w:p>
    <w:p>
      <w:pPr>
        <w:spacing w:after="150"/>
      </w:pPr>
      <w:r>
        <w:rPr/>
        <w:t xml:space="preserve">三、白炭黑企业产值分析</w:t>
      </w:r>
    </w:p>
    <w:p>
      <w:pPr>
        <w:spacing w:after="150"/>
      </w:pPr>
      <w:r>
        <w:rPr/>
        <w:t xml:space="preserve">第三节 中国白炭黑产业发展建议</w:t>
      </w:r>
    </w:p>
    <w:p>
      <w:pPr>
        <w:spacing w:after="150"/>
      </w:pPr>
      <w:r>
        <w:rPr/>
        <w:t xml:space="preserve">一、政策和资金支持</w:t>
      </w:r>
    </w:p>
    <w:p>
      <w:pPr>
        <w:spacing w:after="150"/>
      </w:pPr>
      <w:r>
        <w:rPr/>
        <w:t xml:space="preserve">二、提升生产工艺技术</w:t>
      </w:r>
    </w:p>
    <w:p>
      <w:pPr>
        <w:spacing w:after="150"/>
      </w:pPr>
      <w:r>
        <w:rPr/>
        <w:t xml:space="preserve">三、产学研结合</w:t>
      </w:r>
    </w:p>
    <w:p>
      <w:pPr>
        <w:spacing w:after="150"/>
      </w:pPr>
      <w:r>
        <w:rPr/>
        <w:t xml:space="preserve">四、产业节能减排措施</w:t>
      </w:r>
    </w:p>
    <w:p>
      <w:pPr>
        <w:spacing w:after="150"/>
      </w:pPr>
      <w:r>
        <w:rPr>
          <w:b w:val="1"/>
          <w:bCs w:val="1"/>
        </w:rPr>
        <w:t xml:space="preserve">第五章 2019-2023年中国白炭黑产业市场供需分析分析</w:t>
      </w:r>
    </w:p>
    <w:p>
      <w:pPr>
        <w:spacing w:after="150"/>
      </w:pPr>
      <w:r>
        <w:rPr/>
        <w:t xml:space="preserve">第一节 2019-2023年中国白炭黑产业市场发展总况</w:t>
      </w:r>
    </w:p>
    <w:p>
      <w:pPr>
        <w:spacing w:after="150"/>
      </w:pPr>
      <w:r>
        <w:rPr/>
        <w:t xml:space="preserve">一、世界白炭黑生产情况分析</w:t>
      </w:r>
    </w:p>
    <w:p>
      <w:pPr>
        <w:spacing w:after="150"/>
      </w:pPr>
      <w:r>
        <w:rPr/>
        <w:t xml:space="preserve">二、世界白炭黑需求分析</w:t>
      </w:r>
    </w:p>
    <w:p>
      <w:pPr>
        <w:spacing w:after="150"/>
      </w:pPr>
      <w:r>
        <w:rPr/>
        <w:t xml:space="preserve">三、中国白炭黑市场供给情况分析</w:t>
      </w:r>
    </w:p>
    <w:p>
      <w:pPr>
        <w:spacing w:after="150"/>
      </w:pPr>
      <w:r>
        <w:rPr/>
        <w:t xml:space="preserve">四、中国白炭黑需求分析</w:t>
      </w:r>
    </w:p>
    <w:p>
      <w:pPr>
        <w:spacing w:after="150"/>
      </w:pPr>
      <w:r>
        <w:rPr/>
        <w:t xml:space="preserve">五、白炭黑需求特点分析</w:t>
      </w:r>
    </w:p>
    <w:p>
      <w:pPr>
        <w:spacing w:after="150"/>
      </w:pPr>
      <w:r>
        <w:rPr/>
        <w:t xml:space="preserve">第二节 2019-2023年中国白炭黑产业市场动态分析</w:t>
      </w:r>
    </w:p>
    <w:p>
      <w:pPr>
        <w:spacing w:after="150"/>
      </w:pPr>
      <w:r>
        <w:rPr/>
        <w:t xml:space="preserve">一、白炭黑品牌分析</w:t>
      </w:r>
    </w:p>
    <w:p>
      <w:pPr>
        <w:spacing w:after="150"/>
      </w:pPr>
      <w:r>
        <w:rPr/>
        <w:t xml:space="preserve">二、白炭黑产品产量结构性分析</w:t>
      </w:r>
    </w:p>
    <w:p>
      <w:pPr>
        <w:spacing w:after="150"/>
      </w:pPr>
      <w:r>
        <w:rPr/>
        <w:t xml:space="preserve">三、白炭黑经营发展能力</w:t>
      </w:r>
    </w:p>
    <w:p>
      <w:pPr>
        <w:spacing w:after="150"/>
      </w:pPr>
      <w:r>
        <w:rPr/>
        <w:t xml:space="preserve">第三节 2019-2023年中国白炭黑产业市场销售情况分析</w:t>
      </w:r>
    </w:p>
    <w:p>
      <w:pPr>
        <w:spacing w:after="150"/>
      </w:pPr>
      <w:r>
        <w:rPr>
          <w:b w:val="1"/>
          <w:bCs w:val="1"/>
        </w:rPr>
        <w:t xml:space="preserve">第六章 2019-2023年中国白炭黑进出口数据监测分析</w:t>
      </w:r>
    </w:p>
    <w:p>
      <w:pPr>
        <w:spacing w:after="150"/>
      </w:pPr>
      <w:r>
        <w:rPr/>
        <w:t xml:space="preserve">第一节 2019-2023年中国白炭黑进口数据分析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2019-2023年中国白炭黑出口数据分析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2019-2023年中国白炭黑进出口平均单价分析</w:t>
      </w:r>
    </w:p>
    <w:p>
      <w:pPr>
        <w:spacing w:after="150"/>
      </w:pPr>
      <w:r>
        <w:rPr/>
        <w:t xml:space="preserve">第四节 中国白炭黑进出口国家及地区分析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2019-2023年中国白炭黑行业主要数据监测分析</w:t>
      </w:r>
    </w:p>
    <w:p>
      <w:pPr>
        <w:spacing w:after="150"/>
      </w:pPr>
      <w:r>
        <w:rPr/>
        <w:t xml:space="preserve">第一节 2019-2023年中国白炭黑行业规模分析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2019-2023年中国白炭黑行业结构分析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2019-2023年中国白炭黑行业产值分析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2019-2023年中国白炭黑行业成本费用分析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2019-2023年中国白炭黑行业盈利能力分析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2019-2023年中国白炭黑产品市场竞争格局分析</w:t>
      </w:r>
    </w:p>
    <w:p>
      <w:pPr>
        <w:spacing w:after="150"/>
      </w:pPr>
      <w:r>
        <w:rPr/>
        <w:t xml:space="preserve">第一节 2019-2023年中国白炭黑竞争现状分析</w:t>
      </w:r>
    </w:p>
    <w:p>
      <w:pPr>
        <w:spacing w:after="150"/>
      </w:pPr>
      <w:r>
        <w:rPr/>
        <w:t xml:space="preserve">一、白炭黑市场竞争力分析</w:t>
      </w:r>
    </w:p>
    <w:p>
      <w:pPr>
        <w:spacing w:after="150"/>
      </w:pPr>
      <w:r>
        <w:rPr/>
        <w:t xml:space="preserve">二、白炭黑品牌竞争分析</w:t>
      </w:r>
    </w:p>
    <w:p>
      <w:pPr>
        <w:spacing w:after="150"/>
      </w:pPr>
      <w:r>
        <w:rPr/>
        <w:t xml:space="preserve">三、行业竞争壁垒分析</w:t>
      </w:r>
    </w:p>
    <w:p>
      <w:pPr>
        <w:spacing w:after="150"/>
      </w:pPr>
      <w:r>
        <w:rPr/>
        <w:t xml:space="preserve">第二节 2019-2023年中国白炭黑产业集中度分析</w:t>
      </w:r>
    </w:p>
    <w:p>
      <w:pPr>
        <w:spacing w:after="150"/>
      </w:pPr>
      <w:r>
        <w:rPr/>
        <w:t xml:space="preserve">一、白炭黑市场集中度分析</w:t>
      </w:r>
    </w:p>
    <w:p>
      <w:pPr>
        <w:spacing w:after="150"/>
      </w:pPr>
      <w:r>
        <w:rPr/>
        <w:t xml:space="preserve">二、白炭黑区域集中度分析</w:t>
      </w:r>
    </w:p>
    <w:p>
      <w:pPr>
        <w:spacing w:after="150"/>
      </w:pPr>
      <w:r>
        <w:rPr/>
        <w:t xml:space="preserve">第三节 2019-2023年中国白炭黑企业提升竞争力策略分析</w:t>
      </w:r>
    </w:p>
    <w:p>
      <w:pPr>
        <w:spacing w:after="150"/>
      </w:pPr>
      <w:r>
        <w:rPr/>
        <w:t xml:space="preserve">一、产品自主创新</w:t>
      </w:r>
    </w:p>
    <w:p>
      <w:pPr>
        <w:spacing w:after="150"/>
      </w:pPr>
      <w:r>
        <w:rPr/>
        <w:t xml:space="preserve">二、资源综合利用</w:t>
      </w:r>
    </w:p>
    <w:p>
      <w:pPr>
        <w:spacing w:after="150"/>
      </w:pPr>
      <w:r>
        <w:rPr/>
        <w:t xml:space="preserve">三、先进技术采用</w:t>
      </w:r>
    </w:p>
    <w:p>
      <w:pPr>
        <w:spacing w:after="150"/>
      </w:pPr>
      <w:r>
        <w:rPr/>
        <w:t xml:space="preserve">四、优质人才培育</w:t>
      </w:r>
    </w:p>
    <w:p>
      <w:pPr>
        <w:spacing w:after="150"/>
      </w:pPr>
      <w:r>
        <w:rPr>
          <w:b w:val="1"/>
          <w:bCs w:val="1"/>
        </w:rPr>
        <w:t xml:space="preserve">第九章 白炭黑优势企业竞争性财务数据分析</w:t>
      </w:r>
    </w:p>
    <w:p>
      <w:pPr>
        <w:spacing w:after="150"/>
      </w:pPr>
      <w:r>
        <w:rPr/>
        <w:t xml:space="preserve">第一节 吉药控股集团股份有限公司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第二节 龙星化工股份有限公司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第三节 多氟多化工股份有限公司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第四节 上海氯碱化工股份有限公司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第五节 江西黑猫炭黑股份有限公司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t xml:space="preserve">第六节 金能科技股份有限公司</w:t>
      </w:r>
    </w:p>
    <w:p>
      <w:pPr>
        <w:spacing w:after="150"/>
      </w:pPr>
      <w:r>
        <w:rPr/>
        <w:t xml:space="preserve">一、企业概况</w:t>
      </w:r>
    </w:p>
    <w:p>
      <w:pPr>
        <w:spacing w:after="150"/>
      </w:pPr>
      <w:r>
        <w:rPr/>
        <w:t xml:space="preserve">二、总体规模与盈利状况</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2024-2029年中国白炭黑产业发趋势预测分析</w:t>
      </w:r>
    </w:p>
    <w:p>
      <w:pPr>
        <w:spacing w:after="150"/>
      </w:pPr>
      <w:r>
        <w:rPr/>
        <w:t xml:space="preserve">第一节 2024-2029年中国白炭黑发展趋势分析</w:t>
      </w:r>
    </w:p>
    <w:p>
      <w:pPr>
        <w:spacing w:after="150"/>
      </w:pPr>
      <w:r>
        <w:rPr/>
        <w:t xml:space="preserve">一、白炭黑产业技术发展方向分析</w:t>
      </w:r>
    </w:p>
    <w:p>
      <w:pPr>
        <w:spacing w:after="150"/>
      </w:pPr>
      <w:r>
        <w:rPr/>
        <w:t xml:space="preserve">二、白炭黑竞争格局预测分析</w:t>
      </w:r>
    </w:p>
    <w:p>
      <w:pPr>
        <w:spacing w:after="150"/>
      </w:pPr>
      <w:r>
        <w:rPr/>
        <w:t xml:space="preserve">三、白炭黑行业发展预测分析</w:t>
      </w:r>
    </w:p>
    <w:p>
      <w:pPr>
        <w:spacing w:after="150"/>
      </w:pPr>
      <w:r>
        <w:rPr/>
        <w:t xml:space="preserve">第二节 2024-2029年中国白炭黑市场预测分析</w:t>
      </w:r>
    </w:p>
    <w:p>
      <w:pPr>
        <w:spacing w:after="150"/>
      </w:pPr>
      <w:r>
        <w:rPr/>
        <w:t xml:space="preserve">一、白炭黑供给预测分析</w:t>
      </w:r>
    </w:p>
    <w:p>
      <w:pPr>
        <w:spacing w:after="150"/>
      </w:pPr>
      <w:r>
        <w:rPr/>
        <w:t xml:space="preserve">二、白炭黑需求预测分析</w:t>
      </w:r>
    </w:p>
    <w:p>
      <w:pPr>
        <w:spacing w:after="150"/>
      </w:pPr>
      <w:r>
        <w:rPr/>
        <w:t xml:space="preserve">三、白炭黑进出口预测分析</w:t>
      </w:r>
    </w:p>
    <w:p>
      <w:pPr>
        <w:spacing w:after="150"/>
      </w:pPr>
      <w:r>
        <w:rPr/>
        <w:t xml:space="preserve">第三节 2024-2029年中国白炭黑市场盈利预测分析</w:t>
      </w:r>
    </w:p>
    <w:p>
      <w:pPr>
        <w:spacing w:after="150"/>
      </w:pPr>
      <w:r>
        <w:rPr>
          <w:b w:val="1"/>
          <w:bCs w:val="1"/>
        </w:rPr>
        <w:t xml:space="preserve">第十一章 2024-2029年中国白炭黑行业投资机会与风险分析</w:t>
      </w:r>
    </w:p>
    <w:p>
      <w:pPr>
        <w:spacing w:after="150"/>
      </w:pPr>
      <w:r>
        <w:rPr/>
        <w:t xml:space="preserve">第一节 2024-2029年中国白炭黑行业投资环境分析</w:t>
      </w:r>
    </w:p>
    <w:p>
      <w:pPr>
        <w:spacing w:after="150"/>
      </w:pPr>
      <w:r>
        <w:rPr/>
        <w:t xml:space="preserve">一、经济环境</w:t>
      </w:r>
    </w:p>
    <w:p>
      <w:pPr>
        <w:spacing w:after="150"/>
      </w:pPr>
      <w:r>
        <w:rPr/>
        <w:t xml:space="preserve">二、产业环境</w:t>
      </w:r>
    </w:p>
    <w:p>
      <w:pPr>
        <w:spacing w:after="150"/>
      </w:pPr>
      <w:r>
        <w:rPr/>
        <w:t xml:space="preserve">三、基础设施</w:t>
      </w:r>
    </w:p>
    <w:p>
      <w:pPr>
        <w:spacing w:after="150"/>
      </w:pPr>
      <w:r>
        <w:rPr/>
        <w:t xml:space="preserve">四、金融服务</w:t>
      </w:r>
    </w:p>
    <w:p>
      <w:pPr>
        <w:spacing w:after="150"/>
      </w:pPr>
      <w:r>
        <w:rPr/>
        <w:t xml:space="preserve">五、人才优势</w:t>
      </w:r>
    </w:p>
    <w:p>
      <w:pPr>
        <w:spacing w:after="150"/>
      </w:pPr>
      <w:r>
        <w:rPr/>
        <w:t xml:space="preserve">第二节 2024-2029年中国白炭黑行业投资机会分析</w:t>
      </w:r>
    </w:p>
    <w:p>
      <w:pPr>
        <w:spacing w:after="150"/>
      </w:pPr>
      <w:r>
        <w:rPr/>
        <w:t xml:space="preserve">一、白炭黑投资潜力分析</w:t>
      </w:r>
    </w:p>
    <w:p>
      <w:pPr>
        <w:spacing w:after="150"/>
      </w:pPr>
      <w:r>
        <w:rPr/>
        <w:t xml:space="preserve">二、白炭黑最新投资动态</w:t>
      </w:r>
    </w:p>
    <w:p>
      <w:pPr>
        <w:spacing w:after="150"/>
      </w:pPr>
      <w:r>
        <w:rPr/>
        <w:t xml:space="preserve">三、白炭黑投资吸引力分析</w:t>
      </w:r>
    </w:p>
    <w:p>
      <w:pPr>
        <w:spacing w:after="150"/>
      </w:pPr>
      <w:r>
        <w:rPr/>
        <w:t xml:space="preserve">第三节 2024-2029年中国白炭黑行业投资前景分析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四、企业经营风险</w:t>
      </w:r>
    </w:p>
    <w:p>
      <w:pPr>
        <w:spacing w:after="150"/>
      </w:pPr>
      <w:r>
        <w:rPr/>
        <w:t xml:space="preserve">第四节 建议</w:t>
      </w:r>
    </w:p>
    <w:p>
      <w:pPr>
        <w:spacing w:after="150"/>
      </w:pPr>
      <w:r>
        <w:rPr/>
        <w:t xml:space="preserve">一、行业发展建议</w:t>
      </w:r>
    </w:p>
    <w:p>
      <w:pPr>
        <w:spacing w:after="150"/>
      </w:pPr>
      <w:r>
        <w:rPr/>
        <w:t xml:space="preserve">二、行业投资建议</w:t>
      </w:r>
    </w:p>
    <w:p>
      <w:pPr>
        <w:spacing w:after="150"/>
      </w:pPr>
      <w:r>
        <w:rPr/>
        <w:t xml:space="preserve">三、行业风险规避</w:t>
      </w:r>
    </w:p>
    <w:p>
      <w:pPr>
        <w:spacing w:after="150"/>
      </w:pPr>
      <w:r>
        <w:rPr>
          <w:b w:val="1"/>
          <w:bCs w:val="1"/>
        </w:rPr>
        <w:t xml:space="preserve">附录</w:t>
      </w:r>
    </w:p>
    <w:p>
      <w:pPr>
        <w:spacing w:after="150"/>
      </w:pPr>
      <w:r>
        <w:rPr/>
        <w:t xml:space="preserve">《焦化行业规范条件》</w:t>
      </w:r>
    </w:p>
    <w:p>
      <w:pPr>
        <w:spacing w:after="150"/>
      </w:pPr>
      <w:r>
        <w:rPr/>
        <w:t xml:space="preserve">《焦化行业“十四五"发展规划纲要》</w:t>
      </w:r>
    </w:p>
    <w:p>
      <w:pPr>
        <w:spacing w:after="150"/>
      </w:pPr>
      <w:r>
        <w:rPr/>
        <w:t xml:space="preserve">《全国石油和化工行业优秀质量管理成果和质量奖管理办法(征求意见稿)》</w:t>
      </w:r>
    </w:p>
    <w:p>
      <w:pPr>
        <w:spacing w:after="150"/>
      </w:pPr>
      <w:r>
        <w:rPr/>
        <w:t xml:space="preserve">《产业结构调整指导目录(2019 年本)》</w:t>
      </w:r>
    </w:p>
    <w:p>
      <w:pPr>
        <w:spacing w:after="150"/>
      </w:pPr>
      <w:r>
        <w:rPr>
          <w:b w:val="1"/>
          <w:bCs w:val="1"/>
        </w:rPr>
        <w:t xml:space="preserve">图表目录</w:t>
      </w:r>
    </w:p>
    <w:p>
      <w:pPr>
        <w:spacing w:after="150"/>
      </w:pPr>
      <w:r>
        <w:rPr/>
        <w:t xml:space="preserve">图表：白炭黑图示</w:t>
      </w:r>
    </w:p>
    <w:p>
      <w:pPr>
        <w:spacing w:after="150"/>
      </w:pPr>
      <w:r>
        <w:rPr/>
        <w:t xml:space="preserve">图表：2019-2023-2025你全球白炭黑市场规模及预测分析(亿美元)</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图表：2019-2023年社会消费品零售总额分月同比增长速度</w:t>
      </w:r>
    </w:p>
    <w:p>
      <w:pPr>
        <w:spacing w:after="150"/>
      </w:pPr>
      <w:r>
        <w:rPr/>
        <w:t xml:space="preserve">图表：2019-2023年国内固定资产投资情况</w:t>
      </w:r>
    </w:p>
    <w:p>
      <w:pPr>
        <w:spacing w:after="150"/>
      </w:pPr>
      <w:r>
        <w:rPr/>
        <w:t xml:space="preserve">图表：2019-2023年白炭黑价格分析</w:t>
      </w:r>
    </w:p>
    <w:p>
      <w:pPr>
        <w:spacing w:after="150"/>
      </w:pPr>
      <w:r>
        <w:rPr/>
        <w:t xml:space="preserve">图表：2019-2023年白炭黑行业利润情况(毛利率)</w:t>
      </w:r>
    </w:p>
    <w:p>
      <w:pPr>
        <w:spacing w:after="150"/>
      </w:pPr>
      <w:r>
        <w:rPr/>
        <w:t xml:space="preserve">图表：2019-2023年白炭黑企业产值分析(亿元)</w:t>
      </w:r>
    </w:p>
    <w:p>
      <w:pPr>
        <w:spacing w:after="150"/>
      </w:pPr>
      <w:r>
        <w:rPr/>
        <w:t xml:space="preserve">图表：2019 年国内沉淀法白炭黑申请的部分制备/应用专利</w:t>
      </w:r>
    </w:p>
    <w:p>
      <w:pPr>
        <w:spacing w:after="150"/>
      </w:pPr>
      <w:r>
        <w:rPr/>
        <w:t xml:space="preserve">图表：2019-2023年全球白炭黑产量情况(万吨)</w:t>
      </w:r>
    </w:p>
    <w:p>
      <w:pPr>
        <w:spacing w:after="150"/>
      </w:pPr>
      <w:r>
        <w:rPr/>
        <w:t xml:space="preserve">图表：2019-2023年全球白炭黑需求情况分析(万吨)</w:t>
      </w:r>
    </w:p>
    <w:p>
      <w:pPr>
        <w:spacing w:after="150"/>
      </w:pPr>
      <w:r>
        <w:rPr/>
        <w:t xml:space="preserve">图表：2019-2023年中国白炭黑市场供给情况(万吨)</w:t>
      </w:r>
    </w:p>
    <w:p>
      <w:pPr>
        <w:spacing w:after="150"/>
      </w:pPr>
      <w:r>
        <w:rPr/>
        <w:t xml:space="preserve">图表：2019-2023年中国白炭黑市场需求情况(万吨)</w:t>
      </w:r>
    </w:p>
    <w:p>
      <w:pPr>
        <w:spacing w:after="150"/>
      </w:pPr>
      <w:r>
        <w:rPr/>
        <w:t xml:space="preserve">图表：我国气相法二氧化硅主要生产企业</w:t>
      </w:r>
    </w:p>
    <w:p>
      <w:pPr>
        <w:spacing w:after="150"/>
      </w:pPr>
      <w:r>
        <w:rPr/>
        <w:t xml:space="preserve">图表：我国沉淀法二氧化硅主要生产企业</w:t>
      </w:r>
    </w:p>
    <w:p>
      <w:pPr>
        <w:spacing w:after="150"/>
      </w:pPr>
      <w:r>
        <w:rPr/>
        <w:t xml:space="preserve">图表：2019-2023年中国白炭黑市场产品结构分析</w:t>
      </w:r>
    </w:p>
    <w:p>
      <w:pPr>
        <w:spacing w:after="150"/>
      </w:pPr>
      <w:r>
        <w:rPr/>
        <w:t xml:space="preserve">图表：全国沉淀法白炭黑产能和产量(按企业规模)</w:t>
      </w:r>
    </w:p>
    <w:p>
      <w:pPr>
        <w:spacing w:after="150"/>
      </w:pPr>
      <w:r>
        <w:rPr/>
        <w:t xml:space="preserve">图表：2019-2023年中国白炭黑产业市场销售额情况分析(万元)</w:t>
      </w:r>
    </w:p>
    <w:p>
      <w:pPr>
        <w:spacing w:after="150"/>
      </w:pPr>
      <w:r>
        <w:rPr/>
        <w:t xml:space="preserve">图表：2019-2023年中国白炭黑进口数量分析(万吨)</w:t>
      </w:r>
    </w:p>
    <w:p>
      <w:pPr>
        <w:spacing w:after="150"/>
      </w:pPr>
      <w:r>
        <w:rPr/>
        <w:t xml:space="preserve">图表：2019-2023年中国白炭黑进口金额分析(亿美元)</w:t>
      </w:r>
    </w:p>
    <w:p>
      <w:pPr>
        <w:spacing w:after="150"/>
      </w:pPr>
      <w:r>
        <w:rPr/>
        <w:t xml:space="preserve">图表：2019-2023年中国白炭黑出口数量分析(万吨)</w:t>
      </w:r>
    </w:p>
    <w:p>
      <w:pPr>
        <w:spacing w:after="150"/>
      </w:pPr>
      <w:r>
        <w:rPr/>
        <w:t xml:space="preserve">图表：2019-2023年中国白炭黑出口金额分析(亿美元)</w:t>
      </w:r>
    </w:p>
    <w:p>
      <w:pPr>
        <w:spacing w:after="150"/>
      </w:pPr>
      <w:r>
        <w:rPr/>
        <w:t xml:space="preserve">图表：2019-2023年中国白炭黑进出口平均单价分析(美元/吨)</w:t>
      </w:r>
    </w:p>
    <w:p>
      <w:pPr>
        <w:spacing w:after="150"/>
      </w:pPr>
      <w:r>
        <w:rPr/>
        <w:t xml:space="preserve">图表：2019-2023年中国白炭黑进口国家及地区占比分析</w:t>
      </w:r>
    </w:p>
    <w:p>
      <w:pPr>
        <w:spacing w:after="150"/>
      </w:pPr>
      <w:r>
        <w:rPr/>
        <w:t xml:space="preserve">图表：2019-2023年中国白炭黑出口国家及地区占比分析</w:t>
      </w:r>
    </w:p>
    <w:p>
      <w:pPr>
        <w:spacing w:after="150"/>
      </w:pPr>
      <w:r>
        <w:rPr/>
        <w:t xml:space="preserve">图表：2019-2023年中国白炭黑行业企业数量增长分析(家)</w:t>
      </w:r>
    </w:p>
    <w:p>
      <w:pPr>
        <w:spacing w:after="150"/>
      </w:pPr>
      <w:r>
        <w:rPr/>
        <w:t xml:space="preserve">图表：2019-2023年中国白炭黑行业从业人数增长分析(人)</w:t>
      </w:r>
    </w:p>
    <w:p>
      <w:pPr>
        <w:spacing w:after="150"/>
      </w:pPr>
      <w:r>
        <w:rPr/>
        <w:t xml:space="preserve">图表：2019-2023年中国白炭黑行业资产规模增长分析(亿元)</w:t>
      </w:r>
    </w:p>
    <w:p>
      <w:pPr>
        <w:spacing w:after="150"/>
      </w:pPr>
      <w:r>
        <w:rPr/>
        <w:t xml:space="preserve">图表：2019-2023年中国白炭黑行业企业数量结构不同规模分析</w:t>
      </w:r>
    </w:p>
    <w:p>
      <w:pPr>
        <w:spacing w:after="150"/>
      </w:pPr>
      <w:r>
        <w:rPr/>
        <w:t xml:space="preserve">图表：2019-2023年中国白炭黑行业企业数量结构不同所有制分析</w:t>
      </w:r>
    </w:p>
    <w:p>
      <w:pPr>
        <w:spacing w:after="150"/>
      </w:pPr>
      <w:r>
        <w:rPr/>
        <w:t xml:space="preserve">图表：2019-2023年中国白炭黑行业销售收入结构不同规模分析</w:t>
      </w:r>
    </w:p>
    <w:p>
      <w:pPr>
        <w:spacing w:after="150"/>
      </w:pPr>
      <w:r>
        <w:rPr/>
        <w:t xml:space="preserve">图表：2019-2023年中国白炭黑行业销售收入结构不同所有制分析</w:t>
      </w:r>
    </w:p>
    <w:p>
      <w:pPr>
        <w:spacing w:after="150"/>
      </w:pPr>
      <w:r>
        <w:rPr/>
        <w:t xml:space="preserve">图表：2019-2023年中国白炭黑行业产成品增长率分析</w:t>
      </w:r>
    </w:p>
    <w:p>
      <w:pPr>
        <w:spacing w:after="150"/>
      </w:pPr>
      <w:r>
        <w:rPr/>
        <w:t xml:space="preserve">图表：2019-2023年中国白炭黑行业工业销售产值分析(亿元)</w:t>
      </w:r>
    </w:p>
    <w:p>
      <w:pPr>
        <w:spacing w:after="150"/>
      </w:pPr>
      <w:r>
        <w:rPr/>
        <w:t xml:space="preserve">图表：2019-2023年中国白炭黑行业出口交货值分析</w:t>
      </w:r>
    </w:p>
    <w:p>
      <w:pPr>
        <w:spacing w:after="150"/>
      </w:pPr>
      <w:r>
        <w:rPr/>
        <w:t xml:space="preserve">图表：2019-2023年中国白炭黑行业销售成本分析</w:t>
      </w:r>
    </w:p>
    <w:p>
      <w:pPr>
        <w:spacing w:after="150"/>
      </w:pPr>
      <w:r>
        <w:rPr/>
        <w:t xml:space="preserve">图表：2019-2023年中国白炭黑行业费用率分析</w:t>
      </w:r>
    </w:p>
    <w:p>
      <w:pPr>
        <w:spacing w:after="150"/>
      </w:pPr>
      <w:r>
        <w:rPr/>
        <w:t xml:space="preserve">图表：2019-2023年中国白炭黑行业主要盈利指标【净利率】分析</w:t>
      </w:r>
    </w:p>
    <w:p>
      <w:pPr>
        <w:spacing w:after="150"/>
      </w:pPr>
      <w:r>
        <w:rPr/>
        <w:t xml:space="preserve">图表：2019-2023年中国白炭黑行业主要盈利指标【总资产收益率】分析</w:t>
      </w:r>
    </w:p>
    <w:p>
      <w:pPr>
        <w:spacing w:after="150"/>
      </w:pPr>
      <w:r>
        <w:rPr/>
        <w:t xml:space="preserve">图表：高分散白炭黑产能情况</w:t>
      </w:r>
    </w:p>
    <w:p>
      <w:pPr>
        <w:spacing w:after="150"/>
      </w:pPr>
      <w:r>
        <w:rPr/>
        <w:t xml:space="preserve">图表：2019-2023年白炭黑区域集中度分析</w:t>
      </w:r>
    </w:p>
    <w:p>
      <w:pPr>
        <w:spacing w:after="150"/>
      </w:pPr>
      <w:r>
        <w:rPr/>
        <w:t xml:space="preserve">图表：白炭黑生产工艺</w:t>
      </w:r>
    </w:p>
    <w:p>
      <w:pPr>
        <w:spacing w:after="150"/>
      </w:pPr>
      <w:r>
        <w:rPr/>
        <w:t xml:space="preserve">图表：2019-2023年白炭黑行业对人才需求情况</w:t>
      </w:r>
    </w:p>
    <w:p>
      <w:pPr>
        <w:spacing w:after="150"/>
      </w:pPr>
      <w:r>
        <w:rPr/>
        <w:t xml:space="preserve">图表：2019-2023年吉药控股经营总体规模情况</w:t>
      </w:r>
    </w:p>
    <w:p>
      <w:pPr>
        <w:spacing w:after="150"/>
      </w:pPr>
      <w:r>
        <w:rPr/>
        <w:t xml:space="preserve">图表：2019-2023年吉药控股经营总体规模情况</w:t>
      </w:r>
    </w:p>
    <w:p>
      <w:pPr>
        <w:spacing w:after="150"/>
      </w:pPr>
      <w:r>
        <w:rPr/>
        <w:t xml:space="preserve">图表：2019-2023年吉药控股经营总体规模情况</w:t>
      </w:r>
    </w:p>
    <w:p>
      <w:pPr>
        <w:spacing w:after="150"/>
      </w:pPr>
      <w:r>
        <w:rPr/>
        <w:t xml:space="preserve">图表：2019-2023年吉药控股归属净利润情况</w:t>
      </w:r>
    </w:p>
    <w:p>
      <w:pPr>
        <w:spacing w:after="150"/>
      </w:pPr>
      <w:r>
        <w:rPr/>
        <w:t xml:space="preserve">图表：2019-2023年吉药控股盈利能力分析</w:t>
      </w:r>
    </w:p>
    <w:p>
      <w:pPr>
        <w:spacing w:after="150"/>
      </w:pPr>
      <w:r>
        <w:rPr/>
        <w:t xml:space="preserve">图表：2019-2023年吉药控股偿债能力分析</w:t>
      </w:r>
    </w:p>
    <w:p>
      <w:pPr>
        <w:spacing w:after="150"/>
      </w:pPr>
      <w:r>
        <w:rPr/>
        <w:t xml:space="preserve">图表：2019-2023年龙星化工经营总体规模情况</w:t>
      </w:r>
    </w:p>
    <w:p>
      <w:pPr>
        <w:spacing w:after="150"/>
      </w:pPr>
      <w:r>
        <w:rPr/>
        <w:t xml:space="preserve">图表：2019-2023年龙星化工经营总体规模情况</w:t>
      </w:r>
    </w:p>
    <w:p>
      <w:pPr>
        <w:spacing w:after="150"/>
      </w:pPr>
      <w:r>
        <w:rPr/>
        <w:t xml:space="preserve">图表：2019-2023年龙星化工经营总体规模情况</w:t>
      </w:r>
    </w:p>
    <w:p>
      <w:pPr>
        <w:spacing w:after="150"/>
      </w:pPr>
      <w:r>
        <w:rPr/>
        <w:t xml:space="preserve">图表：2019-2023年龙星化工归属净利润情况</w:t>
      </w:r>
    </w:p>
    <w:p>
      <w:pPr>
        <w:spacing w:after="150"/>
      </w:pPr>
      <w:r>
        <w:rPr/>
        <w:t xml:space="preserve">图表：2019-2023年龙星化工盈利能力分析</w:t>
      </w:r>
    </w:p>
    <w:p>
      <w:pPr>
        <w:spacing w:after="150"/>
      </w:pPr>
      <w:r>
        <w:rPr/>
        <w:t xml:space="preserve">图表：2019-2023年龙星化工偿债能力分析</w:t>
      </w:r>
    </w:p>
    <w:p>
      <w:pPr>
        <w:spacing w:after="150"/>
      </w:pPr>
      <w:r>
        <w:rPr/>
        <w:t xml:space="preserve">图表：2019-2023年多氟多经营总体规模情况</w:t>
      </w:r>
    </w:p>
    <w:p>
      <w:pPr>
        <w:spacing w:after="150"/>
      </w:pPr>
      <w:r>
        <w:rPr/>
        <w:t xml:space="preserve">图表：2019-2023年多氟多经营总体规模情况</w:t>
      </w:r>
    </w:p>
    <w:p>
      <w:pPr>
        <w:spacing w:after="150"/>
      </w:pPr>
      <w:r>
        <w:rPr/>
        <w:t xml:space="preserve">图表：2019-2023年多氟多经营总体规模情况</w:t>
      </w:r>
    </w:p>
    <w:p>
      <w:pPr>
        <w:spacing w:after="150"/>
      </w:pPr>
      <w:r>
        <w:rPr/>
        <w:t xml:space="preserve">图表：2019-2023年多氟多归属净利润情况</w:t>
      </w:r>
    </w:p>
    <w:p>
      <w:pPr>
        <w:spacing w:after="150"/>
      </w:pPr>
      <w:r>
        <w:rPr/>
        <w:t xml:space="preserve">图表：2019-2023年多氟多盈利能力分析</w:t>
      </w:r>
    </w:p>
    <w:p>
      <w:pPr>
        <w:spacing w:after="150"/>
      </w:pPr>
      <w:r>
        <w:rPr/>
        <w:t xml:space="preserve">图表：2019-2023年多氟多偿债能力分析</w:t>
      </w:r>
    </w:p>
    <w:p>
      <w:pPr>
        <w:spacing w:after="150"/>
      </w:pPr>
      <w:r>
        <w:rPr/>
        <w:t xml:space="preserve">图表：2019-2023年氯碱化工经营总体规模情况</w:t>
      </w:r>
    </w:p>
    <w:p>
      <w:pPr>
        <w:spacing w:after="150"/>
      </w:pPr>
      <w:r>
        <w:rPr/>
        <w:t xml:space="preserve">图表：2019-2023年氯碱化工经营总体规模情况</w:t>
      </w:r>
    </w:p>
    <w:p>
      <w:pPr>
        <w:spacing w:after="150"/>
      </w:pPr>
      <w:r>
        <w:rPr/>
        <w:t xml:space="preserve">图表：2019-2023年氯碱化工经营总体规模情况</w:t>
      </w:r>
    </w:p>
    <w:p>
      <w:pPr>
        <w:spacing w:after="150"/>
      </w:pPr>
      <w:r>
        <w:rPr/>
        <w:t xml:space="preserve">图表：2019-2023年氯碱化工归属净利润情况</w:t>
      </w:r>
    </w:p>
    <w:p>
      <w:pPr>
        <w:spacing w:after="150"/>
      </w:pPr>
      <w:r>
        <w:rPr/>
        <w:t xml:space="preserve">图表：2019-2023年氯碱化工盈利能力分析</w:t>
      </w:r>
    </w:p>
    <w:p>
      <w:pPr>
        <w:spacing w:after="150"/>
      </w:pPr>
      <w:r>
        <w:rPr/>
        <w:t xml:space="preserve">图表：2019-2023年氯碱化工偿债能力分析</w:t>
      </w:r>
    </w:p>
    <w:p>
      <w:pPr>
        <w:spacing w:after="150"/>
      </w:pPr>
      <w:r>
        <w:rPr/>
        <w:t xml:space="preserve">图表：2019-2023年黑猫股份经营总体规模情况</w:t>
      </w:r>
    </w:p>
    <w:p>
      <w:pPr>
        <w:spacing w:after="150"/>
      </w:pPr>
      <w:r>
        <w:rPr/>
        <w:t xml:space="preserve">图表：2019-2023年黑猫股份经营总体规模情况</w:t>
      </w:r>
    </w:p>
    <w:p>
      <w:pPr>
        <w:spacing w:after="150"/>
      </w:pPr>
      <w:r>
        <w:rPr/>
        <w:t xml:space="preserve">图表：2019-2023年黑猫股份经营总体规模情况</w:t>
      </w:r>
    </w:p>
    <w:p>
      <w:pPr>
        <w:spacing w:after="150"/>
      </w:pPr>
      <w:r>
        <w:rPr/>
        <w:t xml:space="preserve">图表：2019-2023年黑猫股份归属净利润情况</w:t>
      </w:r>
    </w:p>
    <w:p>
      <w:pPr>
        <w:spacing w:after="150"/>
      </w:pPr>
      <w:r>
        <w:rPr/>
        <w:t xml:space="preserve">图表：2019-2023年黑猫股份盈利能力分析</w:t>
      </w:r>
    </w:p>
    <w:p>
      <w:pPr>
        <w:spacing w:after="150"/>
      </w:pPr>
      <w:r>
        <w:rPr/>
        <w:t xml:space="preserve">图表：2019-2023年黑猫股份偿债能力分析</w:t>
      </w:r>
    </w:p>
    <w:p>
      <w:pPr>
        <w:spacing w:after="150"/>
      </w:pPr>
      <w:r>
        <w:rPr/>
        <w:t xml:space="preserve">图表：2019-2023年金能科技经营总体规模情况</w:t>
      </w:r>
    </w:p>
    <w:p>
      <w:pPr>
        <w:spacing w:after="150"/>
      </w:pPr>
      <w:r>
        <w:rPr/>
        <w:t xml:space="preserve">图表：2019-2023年金能科技经营总体规模情况</w:t>
      </w:r>
    </w:p>
    <w:p>
      <w:pPr>
        <w:spacing w:after="150"/>
      </w:pPr>
      <w:r>
        <w:rPr/>
        <w:t xml:space="preserve">图表：2019-2023年金能科技经营总体规模情况</w:t>
      </w:r>
    </w:p>
    <w:p>
      <w:pPr>
        <w:spacing w:after="150"/>
      </w:pPr>
      <w:r>
        <w:rPr/>
        <w:t xml:space="preserve">图表：2019-2023年金能科技产销量情况</w:t>
      </w:r>
    </w:p>
    <w:p>
      <w:pPr>
        <w:spacing w:after="150"/>
      </w:pPr>
      <w:r>
        <w:rPr/>
        <w:t xml:space="preserve">图表：2019-2023年金能科技归属净利润情况</w:t>
      </w:r>
    </w:p>
    <w:p>
      <w:pPr>
        <w:spacing w:after="150"/>
      </w:pPr>
      <w:r>
        <w:rPr/>
        <w:t xml:space="preserve">图表：2019-2023年金能科技盈利能力分析</w:t>
      </w:r>
    </w:p>
    <w:p>
      <w:pPr>
        <w:spacing w:after="150"/>
      </w:pPr>
      <w:r>
        <w:rPr/>
        <w:t xml:space="preserve">图表：2019-2023年金能科技偿债能力分析</w:t>
      </w:r>
    </w:p>
    <w:p>
      <w:pPr>
        <w:spacing w:after="150"/>
      </w:pPr>
      <w:r>
        <w:rPr/>
        <w:t xml:space="preserve">图表：2024-2029年中国白炭黑市场供给预测(万吨)</w:t>
      </w:r>
    </w:p>
    <w:p>
      <w:pPr>
        <w:spacing w:after="150"/>
      </w:pPr>
      <w:r>
        <w:rPr/>
        <w:t xml:space="preserve">图表：2024-2029年中国白炭黑市场需求预测(万吨)</w:t>
      </w:r>
    </w:p>
    <w:p>
      <w:pPr>
        <w:spacing w:after="150"/>
      </w:pPr>
      <w:r>
        <w:rPr/>
        <w:t xml:space="preserve">图表：2024-2029年中国白炭黑市场进出口预测(万吨)</w:t>
      </w:r>
    </w:p>
    <w:p>
      <w:pPr>
        <w:spacing w:after="150"/>
      </w:pPr>
      <w:r>
        <w:rPr/>
        <w:t xml:space="preserve">图表：2024-2029年中国白炭黑市场盈利预测(毛利率)</w:t>
      </w:r>
    </w:p>
    <w:p>
      <w:pPr>
        <w:spacing w:after="150"/>
      </w:pPr>
      <w:r>
        <w:rPr/>
        <w:t xml:space="preserve">图表：白炭黑产业政策环境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中国白炭黑行业发展分析及发展趋势预测与投资风险研究报告(2024-2029版)</dc:title>
  <dc:description>中国白炭黑行业发展分析及发展趋势预测与投资风险研究报告(2024-2029版)</dc:description>
  <dc:subject>中国白炭黑行业发展分析及发展趋势预测与投资风险研究报告(2024-2029版)</dc:subject>
  <cp:keywords>研究报告</cp:keywords>
  <cp:category>研究报告</cp:category>
  <cp:lastModifiedBy>北京中道泰和信息咨询有限公司</cp:lastModifiedBy>
  <dcterms:created xsi:type="dcterms:W3CDTF">2024-01-29T13:12:42+08:00</dcterms:created>
  <dcterms:modified xsi:type="dcterms:W3CDTF">2024-01-29T13:12:42+08:00</dcterms:modified>
</cp:coreProperties>
</file>

<file path=docProps/custom.xml><?xml version="1.0" encoding="utf-8"?>
<Properties xmlns="http://schemas.openxmlformats.org/officeDocument/2006/custom-properties" xmlns:vt="http://schemas.openxmlformats.org/officeDocument/2006/docPropsVTypes"/>
</file>