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中国智慧社区行业市场发展分析及发展趋势与投资前景研究报告(2024-2029版)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通过“互联网+智慧社区”养老模式将会形成规模化运营的格局增加企业抗风险能力，减少企业投资成本轻装上阵;通过“互联网+智慧社区”养老模式可以实现社区养老的资源整合，实现抱团取暖资源共享，大数据共享做到精准服务，真正解决我国养老复杂化的重要手段之一;通过“互联网+智慧社区”养老模式将会实现政府政务公开的窗口、社区管理的平台、居民生活的帮手、企业发展的舞台;通过“互联网+智慧社区”养老模式将会实现电子商务进社区，物流进社区，金融、保险、法律、文化、健康、新能源、农副产品等涉及并推动人们衣食住行的各项产业及服务健康有序良性的发展，对我国经济的发展将会奠定更坚实的基础。</w:t>
      </w:r>
    </w:p>
    <w:p>
      <w:pPr>
        <w:spacing w:after="150"/>
      </w:pPr>
      <w:r>
        <w:rPr/>
        <w:t xml:space="preserve">随着城镇化率提高，老旧小区的智慧化改造，新建社区的智慧化提升，我国智慧社区市场规模将继续增长，2020年智慧社区规模为5405亿元，同比增长约19%，预计2021年我国智慧社区市场规模破5800亿元。</w:t>
      </w:r>
    </w:p>
    <w:p>
      <w:pPr>
        <w:spacing w:after="150"/>
      </w:pPr>
      <w:r>
        <w:rPr/>
        <w:t xml:space="preserve">未来，随着互联网、物联网、云计算等信息技术的发展，智慧社区的建设逐渐完备，智慧社区迎合现代社会民众的高品质、多元化生活需求，将自动化、智能化的生活理念引入到小区的建设和管理过程中。将来人们的生活会更加便利，居民享受全面的信息化服务，人们生活更加舒适美好，从而为智慧城市的建设打下坚实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社区市场进行了分析研究。报告在总结中国智慧社区行业发展历程的基础上，结合新时期的各方面因素，对中国智慧社区行业的发展趋势给予了细致和审慎的预测论证。报告资料详实，图表丰富，既有深入的分析，又有直观的比较，为智慧社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中国智慧社区行业发展概述</w:t>
      </w:r>
    </w:p>
    <w:p>
      <w:pPr>
        <w:spacing w:after="150"/>
      </w:pPr>
      <w:r>
        <w:rPr/>
        <w:t xml:space="preserve">第一节 智慧社区行业发展现状</w:t>
      </w:r>
    </w:p>
    <w:p>
      <w:pPr>
        <w:spacing w:after="150"/>
      </w:pPr>
      <w:r>
        <w:rPr/>
        <w:t xml:space="preserve">一、智慧社区行业概念</w:t>
      </w:r>
    </w:p>
    <w:p>
      <w:pPr>
        <w:spacing w:after="150"/>
      </w:pPr>
      <w:r>
        <w:rPr/>
        <w:t xml:space="preserve">二、智慧社区行业特性及在国民经济中的地位</w:t>
      </w:r>
    </w:p>
    <w:p>
      <w:pPr>
        <w:spacing w:after="150"/>
      </w:pPr>
      <w:r>
        <w:rPr/>
        <w:t xml:space="preserve">第二节 智慧社区行业供求情况</w:t>
      </w:r>
    </w:p>
    <w:p>
      <w:pPr>
        <w:spacing w:after="150"/>
      </w:pPr>
      <w:r>
        <w:rPr/>
        <w:t xml:space="preserve">一、智慧社区行业需求情况</w:t>
      </w:r>
    </w:p>
    <w:p>
      <w:pPr>
        <w:spacing w:after="150"/>
      </w:pPr>
      <w:r>
        <w:rPr/>
        <w:t xml:space="preserve">二、智慧社区行业市场规模</w:t>
      </w:r>
    </w:p>
    <w:p>
      <w:pPr>
        <w:spacing w:after="150"/>
      </w:pPr>
      <w:r>
        <w:rPr/>
        <w:t xml:space="preserve">第三节 2024-2029年中国智慧社区行业发展趋势分析</w:t>
      </w:r>
    </w:p>
    <w:p>
      <w:pPr>
        <w:spacing w:after="150"/>
      </w:pPr>
      <w:r>
        <w:rPr/>
        <w:t xml:space="preserve">一、智慧社区行业发展趋势</w:t>
      </w:r>
    </w:p>
    <w:p>
      <w:pPr>
        <w:spacing w:after="150"/>
      </w:pPr>
      <w:r>
        <w:rPr/>
        <w:t xml:space="preserve">二、智慧社区市场规模预测</w:t>
      </w:r>
    </w:p>
    <w:p>
      <w:pPr>
        <w:spacing w:after="150"/>
      </w:pPr>
      <w:r>
        <w:rPr/>
        <w:t xml:space="preserve">三、智慧社区行业应用趋势预测</w:t>
      </w:r>
    </w:p>
    <w:p>
      <w:pPr>
        <w:spacing w:after="150"/>
      </w:pPr>
      <w:r>
        <w:rPr/>
        <w:t xml:space="preserve">四、智慧社区细分市场发展趋势预测</w:t>
      </w:r>
    </w:p>
    <w:p>
      <w:pPr>
        <w:spacing w:after="150"/>
      </w:pPr>
      <w:r>
        <w:rPr>
          <w:b w:val="1"/>
          <w:bCs w:val="1"/>
        </w:rPr>
        <w:t xml:space="preserve">第二章 中国智慧社区行业发展环境分析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智慧社区行业政策环境分析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智慧社区行业环境分析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智慧社区行业社会环境发展分析</w:t>
      </w:r>
    </w:p>
    <w:p>
      <w:pPr>
        <w:spacing w:after="150"/>
      </w:pPr>
      <w:r>
        <w:rPr>
          <w:b w:val="1"/>
          <w:bCs w:val="1"/>
        </w:rPr>
        <w:t xml:space="preserve">第三章 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第四章 智慧社区市场分析</w:t>
      </w:r>
    </w:p>
    <w:p>
      <w:pPr>
        <w:spacing w:after="150"/>
      </w:pPr>
      <w:r>
        <w:rPr/>
        <w:t xml:space="preserve">第一节 智慧社区市场需求分析及预测</w:t>
      </w:r>
    </w:p>
    <w:p>
      <w:pPr>
        <w:spacing w:after="150"/>
      </w:pPr>
      <w:r>
        <w:rPr/>
        <w:t xml:space="preserve">一、智慧社区市场需求分析</w:t>
      </w:r>
    </w:p>
    <w:p>
      <w:pPr>
        <w:spacing w:after="150"/>
      </w:pPr>
      <w:r>
        <w:rPr/>
        <w:t xml:space="preserve">二、2024-2029年智慧社区市场需求预测</w:t>
      </w:r>
    </w:p>
    <w:p>
      <w:pPr>
        <w:spacing w:after="150"/>
      </w:pPr>
      <w:r>
        <w:rPr/>
        <w:t xml:space="preserve">第二节 智慧社区行业主要市场大区发展状况及竞争力研究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中国智慧社区行业渠道分析</w:t>
      </w:r>
    </w:p>
    <w:p>
      <w:pPr>
        <w:spacing w:after="150"/>
      </w:pPr>
      <w:r>
        <w:rPr/>
        <w:t xml:space="preserve">第一节 渠道形式及对比</w:t>
      </w:r>
    </w:p>
    <w:p>
      <w:pPr>
        <w:spacing w:after="150"/>
      </w:pPr>
      <w:r>
        <w:rPr/>
        <w:t xml:space="preserve">第二节 各类渠道对智慧社区行业的影响</w:t>
      </w:r>
    </w:p>
    <w:p>
      <w:pPr>
        <w:spacing w:after="150"/>
      </w:pPr>
      <w:r>
        <w:rPr/>
        <w:t xml:space="preserve">第三节 主要智慧社区企业渠道策略研究</w:t>
      </w:r>
    </w:p>
    <w:p>
      <w:pPr>
        <w:spacing w:after="150"/>
      </w:pPr>
      <w:r>
        <w:rPr>
          <w:b w:val="1"/>
          <w:bCs w:val="1"/>
        </w:rPr>
        <w:t xml:space="preserve">第六章 中国智慧社区行业发展分析</w:t>
      </w:r>
    </w:p>
    <w:p>
      <w:pPr>
        <w:spacing w:after="150"/>
      </w:pPr>
      <w:r>
        <w:rPr/>
        <w:t xml:space="preserve">第一节 中国智慧社区行业发展现状</w:t>
      </w:r>
    </w:p>
    <w:p>
      <w:pPr>
        <w:spacing w:after="150"/>
      </w:pPr>
      <w:r>
        <w:rPr/>
        <w:t xml:space="preserve">第二节 智慧社区行业特点分析</w:t>
      </w:r>
    </w:p>
    <w:p>
      <w:pPr>
        <w:spacing w:after="150"/>
      </w:pPr>
      <w:r>
        <w:rPr/>
        <w:t xml:space="preserve">第三节 智慧社区行业发展趋势分析</w:t>
      </w:r>
    </w:p>
    <w:p>
      <w:pPr>
        <w:spacing w:after="150"/>
      </w:pPr>
      <w:r>
        <w:rPr>
          <w:b w:val="1"/>
          <w:bCs w:val="1"/>
        </w:rPr>
        <w:t xml:space="preserve">第七章 中国智慧社区行业供需情况及集中度分析</w:t>
      </w:r>
    </w:p>
    <w:p>
      <w:pPr>
        <w:spacing w:after="150"/>
      </w:pPr>
      <w:r>
        <w:rPr/>
        <w:t xml:space="preserve">第一节 智慧社区行业发展状况</w:t>
      </w:r>
    </w:p>
    <w:p>
      <w:pPr>
        <w:spacing w:after="150"/>
      </w:pPr>
      <w:r>
        <w:rPr/>
        <w:t xml:space="preserve">一、智慧社区行业市场供给分析</w:t>
      </w:r>
    </w:p>
    <w:p>
      <w:pPr>
        <w:spacing w:after="150"/>
      </w:pPr>
      <w:r>
        <w:rPr/>
        <w:t xml:space="preserve">二、智慧社区行业市场需求分析</w:t>
      </w:r>
    </w:p>
    <w:p>
      <w:pPr>
        <w:spacing w:after="150"/>
      </w:pPr>
      <w:r>
        <w:rPr/>
        <w:t xml:space="preserve">三、智慧社区行业市场规模分析</w:t>
      </w:r>
    </w:p>
    <w:p>
      <w:pPr>
        <w:spacing w:after="150"/>
      </w:pPr>
      <w:r>
        <w:rPr/>
        <w:t xml:space="preserve">第二节 智慧社区行业集中度分析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中国智慧社区行业运行状况分析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中国智慧社区行业主要数据监测分析</w:t>
      </w:r>
    </w:p>
    <w:p>
      <w:pPr>
        <w:spacing w:after="150"/>
      </w:pPr>
      <w:r>
        <w:rPr/>
        <w:t xml:space="preserve">第一节 智慧社区行业总体数据分析</w:t>
      </w:r>
    </w:p>
    <w:p>
      <w:pPr>
        <w:spacing w:after="150"/>
      </w:pPr>
      <w:r>
        <w:rPr/>
        <w:t xml:space="preserve">第二节 智慧社区行业不同规模企业数据分析</w:t>
      </w:r>
    </w:p>
    <w:p>
      <w:pPr>
        <w:spacing w:after="150"/>
      </w:pPr>
      <w:r>
        <w:rPr>
          <w:b w:val="1"/>
          <w:bCs w:val="1"/>
        </w:rPr>
        <w:t xml:space="preserve">第十章 中国智慧社区行业竞争格局分析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智慧社区行业竞争格局综述</w:t>
      </w:r>
    </w:p>
    <w:p>
      <w:pPr>
        <w:spacing w:after="150"/>
      </w:pPr>
      <w:r>
        <w:rPr/>
        <w:t xml:space="preserve">一、智慧社区行业竞争概况</w:t>
      </w:r>
    </w:p>
    <w:p>
      <w:pPr>
        <w:spacing w:after="150"/>
      </w:pPr>
      <w:r>
        <w:rPr/>
        <w:t xml:space="preserve">1、智慧社区行业竞争格局</w:t>
      </w:r>
    </w:p>
    <w:p>
      <w:pPr>
        <w:spacing w:after="150"/>
      </w:pPr>
      <w:r>
        <w:rPr/>
        <w:t xml:space="preserve">2、智慧社区业未来竞争格局和特点</w:t>
      </w:r>
    </w:p>
    <w:p>
      <w:pPr>
        <w:spacing w:after="150"/>
      </w:pPr>
      <w:r>
        <w:rPr/>
        <w:t xml:space="preserve">3、智慧社区市场进入及竞争对手分析</w:t>
      </w:r>
    </w:p>
    <w:p>
      <w:pPr>
        <w:spacing w:after="150"/>
      </w:pPr>
      <w:r>
        <w:rPr/>
        <w:t xml:space="preserve">二、智慧社区行业竞争力分析</w:t>
      </w:r>
    </w:p>
    <w:p>
      <w:pPr>
        <w:spacing w:after="150"/>
      </w:pPr>
      <w:r>
        <w:rPr/>
        <w:t xml:space="preserve">1、智慧社区行业竞争力剖析</w:t>
      </w:r>
    </w:p>
    <w:p>
      <w:pPr>
        <w:spacing w:after="150"/>
      </w:pPr>
      <w:r>
        <w:rPr/>
        <w:t xml:space="preserve">2、智慧社区企业市场竞争的优势</w:t>
      </w:r>
    </w:p>
    <w:p>
      <w:pPr>
        <w:spacing w:after="150"/>
      </w:pPr>
      <w:r>
        <w:rPr/>
        <w:t xml:space="preserve">3、国内智慧社区企业竞争能力提升途径</w:t>
      </w:r>
    </w:p>
    <w:p>
      <w:pPr>
        <w:spacing w:after="150"/>
      </w:pPr>
      <w:r>
        <w:rPr/>
        <w:t xml:space="preserve">三、智慧社区(服务)竞争力优势分析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第十一章 中国智慧社区主要企业发展概述</w:t>
      </w:r>
    </w:p>
    <w:p>
      <w:pPr>
        <w:spacing w:after="150"/>
      </w:pPr>
      <w:r>
        <w:rPr/>
        <w:t xml:space="preserve">第一节 广东赛百威信息科技有限公司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北京旷视科技有限公司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江苏扬子智慧社区科技股份有限公司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珠海比邻客电子商务有限公司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山东聚皓智慧城市科技有限公司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广东安居宝数码科技股份有限公司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点都软件(上海)有限公司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深圳车安科技发展有限公司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博太科智能科技有限公司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深圳市美宏泰科技有限公司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2024-2029年智慧社区行业发展前景预测分析</w:t>
      </w:r>
    </w:p>
    <w:p>
      <w:pPr>
        <w:spacing w:after="150"/>
      </w:pPr>
      <w:r>
        <w:rPr/>
        <w:t xml:space="preserve">第一节 智慧社区行业未来发展预测分析</w:t>
      </w:r>
    </w:p>
    <w:p>
      <w:pPr>
        <w:spacing w:after="150"/>
      </w:pPr>
      <w:r>
        <w:rPr/>
        <w:t xml:space="preserve">一、智慧社区行业发展方向及投资机会分析</w:t>
      </w:r>
    </w:p>
    <w:p>
      <w:pPr>
        <w:spacing w:after="150"/>
      </w:pPr>
      <w:r>
        <w:rPr/>
        <w:t xml:space="preserve">二、智慧社区行业发展规模分析</w:t>
      </w:r>
    </w:p>
    <w:p>
      <w:pPr>
        <w:spacing w:after="150"/>
      </w:pPr>
      <w:r>
        <w:rPr/>
        <w:t xml:space="preserve">三、智慧社区行业发展趋势分析</w:t>
      </w:r>
    </w:p>
    <w:p>
      <w:pPr>
        <w:spacing w:after="150"/>
      </w:pPr>
      <w:r>
        <w:rPr/>
        <w:t xml:space="preserve">第二节 智慧社区行业供需预测</w:t>
      </w:r>
    </w:p>
    <w:p>
      <w:pPr>
        <w:spacing w:after="150"/>
      </w:pPr>
      <w:r>
        <w:rPr/>
        <w:t xml:space="preserve">一、智慧社区行业供给预测</w:t>
      </w:r>
    </w:p>
    <w:p>
      <w:pPr>
        <w:spacing w:after="150"/>
      </w:pPr>
      <w:r>
        <w:rPr/>
        <w:t xml:space="preserve">二、智慧社区行业需求预测</w:t>
      </w:r>
    </w:p>
    <w:p>
      <w:pPr>
        <w:spacing w:after="150"/>
      </w:pPr>
      <w:r>
        <w:rPr>
          <w:b w:val="1"/>
          <w:bCs w:val="1"/>
        </w:rPr>
        <w:t xml:space="preserve">第十三章 2024-2029年中国智慧社区行业投资风险预警</w:t>
      </w:r>
    </w:p>
    <w:p>
      <w:pPr>
        <w:spacing w:after="150"/>
      </w:pPr>
      <w:r>
        <w:rPr/>
        <w:t xml:space="preserve">第一节 智慧社区风险评级模型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智慧社区行业发展中存在的问题</w:t>
      </w:r>
    </w:p>
    <w:p>
      <w:pPr>
        <w:spacing w:after="150"/>
      </w:pPr>
      <w:r>
        <w:rPr/>
        <w:t xml:space="preserve">第三节 针对智慧社区不同企业的投资建议</w:t>
      </w:r>
    </w:p>
    <w:p>
      <w:pPr>
        <w:spacing w:after="150"/>
      </w:pPr>
      <w:r>
        <w:rPr/>
        <w:t xml:space="preserve">一、智慧社区总体投资建议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智慧社区投资风险提示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2024-2029年中国智慧社区行业发展策略分析</w:t>
      </w:r>
    </w:p>
    <w:p>
      <w:pPr>
        <w:spacing w:after="150"/>
      </w:pPr>
      <w:r>
        <w:rPr/>
        <w:t xml:space="preserve">第一节 智慧社区企业发展战略规划背景意义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智慧社区企业战略规划制定依据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智慧社区企业战略规划策略分析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智慧社区企业重点客户战略实施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智慧社区行业研究结论及建议</w:t>
      </w:r>
    </w:p>
    <w:p>
      <w:pPr>
        <w:spacing w:after="150"/>
      </w:pPr>
      <w:r>
        <w:rPr/>
        <w:t xml:space="preserve">第二节 智慧社区子行业研究结论及建议</w:t>
      </w:r>
    </w:p>
    <w:p>
      <w:pPr>
        <w:spacing w:after="150"/>
      </w:pPr>
      <w:r>
        <w:rPr/>
        <w:t xml:space="preserve">第三节 中道泰和智慧社区行业发展建议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附录一：《中华人民共和国国民经济和社会发展第十四个五年规划和2035年远景目标纲要》</w:t>
      </w:r>
    </w:p>
    <w:p>
      <w:pPr>
        <w:spacing w:after="150"/>
      </w:pPr>
      <w:r>
        <w:rPr>
          <w:b w:val="1"/>
          <w:bCs w:val="1"/>
        </w:rPr>
        <w:t xml:space="preserve">图表目录</w:t>
      </w:r>
    </w:p>
    <w:p>
      <w:pPr>
        <w:spacing w:after="150"/>
      </w:pPr>
      <w:r>
        <w:rPr/>
        <w:t xml:space="preserve">图表：智慧社区行业市场规模</w:t>
      </w:r>
    </w:p>
    <w:p>
      <w:pPr>
        <w:spacing w:after="150"/>
      </w:pPr>
      <w:r>
        <w:rPr/>
        <w:t xml:space="preserve">图表：智慧社区市场规模预测</w:t>
      </w:r>
    </w:p>
    <w:p>
      <w:pPr>
        <w:spacing w:after="150"/>
      </w:pPr>
      <w:r>
        <w:rPr/>
        <w:t xml:space="preserve">图表：2019-2023年中国gdp增长情况</w:t>
      </w:r>
    </w:p>
    <w:p>
      <w:pPr>
        <w:spacing w:after="150"/>
      </w:pPr>
      <w:r>
        <w:rPr/>
        <w:t xml:space="preserve">图表：2019-2023年全国居民人均可支配收入平均数与中位数</w:t>
      </w:r>
    </w:p>
    <w:p>
      <w:pPr>
        <w:spacing w:after="150"/>
      </w:pPr>
      <w:r>
        <w:rPr/>
        <w:t xml:space="preserve">图表：智慧社区信息服务管理体制</w:t>
      </w:r>
    </w:p>
    <w:p>
      <w:pPr>
        <w:spacing w:after="150"/>
      </w:pPr>
      <w:r>
        <w:rPr/>
        <w:t xml:space="preserve">图表：智慧社区产业链</w:t>
      </w:r>
    </w:p>
    <w:p>
      <w:pPr>
        <w:spacing w:after="150"/>
      </w:pPr>
      <w:r>
        <w:rPr/>
        <w:t xml:space="preserve">图表：硬件设备产业发展趋势</w:t>
      </w:r>
    </w:p>
    <w:p>
      <w:pPr>
        <w:spacing w:after="150"/>
      </w:pPr>
      <w:r>
        <w:rPr/>
        <w:t xml:space="preserve">图表：2019-2023年我国华北大区智慧社区行业市场规模</w:t>
      </w:r>
    </w:p>
    <w:p>
      <w:pPr>
        <w:spacing w:after="150"/>
      </w:pPr>
      <w:r>
        <w:rPr/>
        <w:t xml:space="preserve">图表：华北地区城市坐标图</w:t>
      </w:r>
    </w:p>
    <w:p>
      <w:pPr>
        <w:spacing w:after="150"/>
      </w:pPr>
      <w:r>
        <w:rPr/>
        <w:t xml:space="preserve">图表：2019-2023年我国华中大区智慧社区行业市场规模</w:t>
      </w:r>
    </w:p>
    <w:p>
      <w:pPr>
        <w:spacing w:after="150"/>
      </w:pPr>
      <w:r>
        <w:rPr/>
        <w:t xml:space="preserve">图表：华中地区城市座标图</w:t>
      </w:r>
    </w:p>
    <w:p>
      <w:pPr>
        <w:spacing w:after="150"/>
      </w:pPr>
      <w:r>
        <w:rPr/>
        <w:t xml:space="preserve">图表：2019-2023年我国华南大区智慧社区行业市场规模</w:t>
      </w:r>
    </w:p>
    <w:p>
      <w:pPr>
        <w:spacing w:after="150"/>
      </w:pPr>
      <w:r>
        <w:rPr/>
        <w:t xml:space="preserve">图表：华南地区城市座标图</w:t>
      </w:r>
    </w:p>
    <w:p>
      <w:pPr>
        <w:spacing w:after="150"/>
      </w:pPr>
      <w:r>
        <w:rPr/>
        <w:t xml:space="preserve">图表：华南地区智慧社区行业经济环境分析</w:t>
      </w:r>
    </w:p>
    <w:p>
      <w:pPr>
        <w:spacing w:after="150"/>
      </w:pPr>
      <w:r>
        <w:rPr/>
        <w:t xml:space="preserve">图表：2019-2023年我国华东大区智慧社区行业市场规模</w:t>
      </w:r>
    </w:p>
    <w:p>
      <w:pPr>
        <w:spacing w:after="150"/>
      </w:pPr>
      <w:r>
        <w:rPr/>
        <w:t xml:space="preserve">图表：华东地区城市座标图</w:t>
      </w:r>
    </w:p>
    <w:p>
      <w:pPr>
        <w:spacing w:after="150"/>
      </w:pPr>
      <w:r>
        <w:rPr/>
        <w:t xml:space="preserve">图表：华东地区智慧社区行业经济情况分析</w:t>
      </w:r>
    </w:p>
    <w:p>
      <w:pPr>
        <w:spacing w:after="150"/>
      </w:pPr>
      <w:r>
        <w:rPr/>
        <w:t xml:space="preserve">图表：2019-2023年我国华北大区智慧社区行业市场规模</w:t>
      </w:r>
    </w:p>
    <w:p>
      <w:pPr>
        <w:spacing w:after="150"/>
      </w:pPr>
      <w:r>
        <w:rPr/>
        <w:t xml:space="preserve">图表：东北地区城市座标图</w:t>
      </w:r>
    </w:p>
    <w:p>
      <w:pPr>
        <w:spacing w:after="150"/>
      </w:pPr>
      <w:r>
        <w:rPr/>
        <w:t xml:space="preserve">图表：东北地区智慧社区行业经济环境分析</w:t>
      </w:r>
    </w:p>
    <w:p>
      <w:pPr>
        <w:spacing w:after="150"/>
      </w:pPr>
      <w:r>
        <w:rPr/>
        <w:t xml:space="preserve">图表：2019-2023年我国西南大区智慧社区行业市场规模</w:t>
      </w:r>
    </w:p>
    <w:p>
      <w:pPr>
        <w:spacing w:after="150"/>
      </w:pPr>
      <w:r>
        <w:rPr/>
        <w:t xml:space="preserve">图表：西南地区智慧社区行业经济环境分析</w:t>
      </w:r>
    </w:p>
    <w:p>
      <w:pPr>
        <w:spacing w:after="150"/>
      </w:pPr>
      <w:r>
        <w:rPr/>
        <w:t xml:space="preserve">图表：2019-2023年我国西北大区智慧社区行业市场规模</w:t>
      </w:r>
    </w:p>
    <w:p>
      <w:pPr>
        <w:spacing w:after="150"/>
      </w:pPr>
      <w:r>
        <w:rPr/>
        <w:t xml:space="preserve">图表：西北地区智慧社区行业经济环境分析</w:t>
      </w:r>
    </w:p>
    <w:p>
      <w:pPr>
        <w:spacing w:after="150"/>
      </w:pPr>
      <w:r>
        <w:rPr/>
        <w:t xml:space="preserve">图表：智慧社区行业不同规模企业安防产业产值分析</w:t>
      </w:r>
    </w:p>
    <w:p>
      <w:pPr>
        <w:spacing w:after="150"/>
      </w:pPr>
      <w:r>
        <w:rPr/>
        <w:t xml:space="preserve">图表：公司主要经营数据指标分析</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中国智慧社区行业市场发展分析及发展趋势与投资前景研究报告(2024-2029版)</dc:title>
  <dc:description>中国智慧社区行业市场发展分析及发展趋势与投资前景研究报告(2024-2029版)</dc:description>
  <dc:subject>中国智慧社区行业市场发展分析及发展趋势与投资前景研究报告(2024-2029版)</dc:subject>
  <cp:keywords>研究报告</cp:keywords>
  <cp:category>研究报告</cp:category>
  <cp:lastModifiedBy>北京中道泰和信息咨询有限公司</cp:lastModifiedBy>
  <dcterms:created xsi:type="dcterms:W3CDTF">2024-01-29T12:52:08+08:00</dcterms:created>
  <dcterms:modified xsi:type="dcterms:W3CDTF">2024-01-29T12:52:08+08:00</dcterms:modified>
</cp:coreProperties>
</file>

<file path=docProps/custom.xml><?xml version="1.0" encoding="utf-8"?>
<Properties xmlns="http://schemas.openxmlformats.org/officeDocument/2006/custom-properties" xmlns:vt="http://schemas.openxmlformats.org/officeDocument/2006/docPropsVTypes"/>
</file>