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中国膏药市场调研及发展策略研究报告(2026-2031版)</w:t>
      </w:r>
    </w:p>
    <w:p>
      <w:pPr>
        <w:spacing w:after="150"/>
      </w:pPr>
      <w:r>
        <w:rPr>
          <w:b w:val="1"/>
          <w:bCs w:val="1"/>
        </w:rPr>
        <w:t xml:space="preserve">报告简介</w:t>
      </w:r>
    </w:p>
    <w:p>
      <w:pPr>
        <w:spacing w:after="150"/>
      </w:pPr>
      <w:r>
        <w:rPr/>
        <w:t xml:space="preserve">膏药行业研究报告旨在从国家经济和产业发展的战略入手，分析膏药未来的政策走向和监管体制的发展趋势，挖掘膏药行业的市场潜力，基于重点细分市场领域的深度研究，提供对产业规模、产业结构、区域结构、市场竞争、产业盈利水平等多个角度市场变化的生动描绘，清晰发展方向。预测未来膏药业务的市场前景，以帮助客户拨开政策迷雾，寻找膏药行业的投资商机。报告在大量的分析、预测的基础上，研究了膏药行业今后的发展与投资策略，为膏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膏药相关企业和科研单位等的实地调查，对国内外膏药行业的供给与需求状况、相关行业的发展状况、市场消费变化等进行了分析。重点研究了主要膏药品牌的发展状况，以及未来中国膏药行业将面临的机遇以及企业的应对策略。报告还分析了膏药市场的竞争格局，行业的发展动向，并对行业相关政策进行了介绍和政策趋向研判，是膏药生产企业、科研单位、零售企业等单位准确了解目前膏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膏药市场调研的目的及方法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膏药市场调研的可行性及计划流程</w:t>
      </w:r>
    </w:p>
    <w:p>
      <w:pPr>
        <w:spacing w:before="75" w:after="0"/>
      </w:pPr>
      <w:r>
        <w:rPr/>
        <w:t xml:space="preserve">一、膏药市场调研可行性</w:t>
      </w:r>
    </w:p>
    <w:p>
      <w:pPr>
        <w:spacing w:before="75" w:after="0"/>
      </w:pPr>
      <w:r>
        <w:rPr/>
        <w:t xml:space="preserve">二、计划进度以及流程</w:t>
      </w:r>
    </w:p>
    <w:p>
      <w:pPr>
        <w:spacing w:before="75" w:after="0"/>
      </w:pPr>
      <w:r>
        <w:rPr>
          <w:b w:val="1"/>
          <w:bCs w:val="1"/>
        </w:rPr>
        <w:t xml:space="preserve">第三章 膏药市场需求调研</w:t>
      </w:r>
    </w:p>
    <w:p>
      <w:pPr>
        <w:spacing w:before="75" w:after="0"/>
      </w:pPr>
      <w:r>
        <w:rPr/>
        <w:t xml:space="preserve">一、膏药市场规模(需求量)</w:t>
      </w:r>
    </w:p>
    <w:p>
      <w:pPr>
        <w:spacing w:before="75" w:after="0"/>
      </w:pPr>
      <w:r>
        <w:rPr/>
        <w:t xml:space="preserve">二、膏药细分需求领域调研</w:t>
      </w:r>
    </w:p>
    <w:p>
      <w:pPr>
        <w:spacing w:before="75" w:after="0"/>
      </w:pPr>
      <w:r>
        <w:rPr/>
        <w:t xml:space="preserve">三、膏药细分需求市场份额调研</w:t>
      </w:r>
    </w:p>
    <w:p>
      <w:pPr>
        <w:spacing w:before="75" w:after="0"/>
      </w:pPr>
      <w:r>
        <w:rPr/>
        <w:t xml:space="preserve">四、膏药细分需求市场饱和度调研</w:t>
      </w:r>
    </w:p>
    <w:p>
      <w:pPr>
        <w:spacing w:before="75" w:after="0"/>
      </w:pPr>
      <w:r>
        <w:rPr/>
        <w:t xml:space="preserve">五、膏药替代行业影响力调研</w:t>
      </w:r>
    </w:p>
    <w:p>
      <w:pPr>
        <w:spacing w:before="75" w:after="0"/>
      </w:pPr>
      <w:r>
        <w:rPr>
          <w:b w:val="1"/>
          <w:bCs w:val="1"/>
        </w:rPr>
        <w:t xml:space="preserve">第四章 膏药市场供给调研</w:t>
      </w:r>
    </w:p>
    <w:p>
      <w:pPr>
        <w:spacing w:before="75" w:after="0"/>
      </w:pPr>
      <w:r>
        <w:rPr/>
        <w:t xml:space="preserve">一、膏药市场供给总量</w:t>
      </w:r>
    </w:p>
    <w:p>
      <w:pPr>
        <w:spacing w:before="75" w:after="0"/>
      </w:pPr>
      <w:r>
        <w:rPr/>
        <w:t xml:space="preserve">二、膏药市场集中度</w:t>
      </w:r>
    </w:p>
    <w:p>
      <w:pPr>
        <w:spacing w:before="75" w:after="0"/>
      </w:pPr>
      <w:r>
        <w:rPr/>
        <w:t xml:space="preserve">三、膏药产业集群</w:t>
      </w:r>
    </w:p>
    <w:p>
      <w:pPr>
        <w:spacing w:before="75" w:after="0"/>
      </w:pPr>
      <w:r>
        <w:rPr>
          <w:b w:val="1"/>
          <w:bCs w:val="1"/>
        </w:rPr>
        <w:t xml:space="preserve">第五章 膏药产品价格调研</w:t>
      </w:r>
    </w:p>
    <w:p>
      <w:pPr>
        <w:spacing w:before="75" w:after="0"/>
      </w:pPr>
      <w:r>
        <w:rPr/>
        <w:t xml:space="preserve">一、膏药价格特征分析</w:t>
      </w:r>
    </w:p>
    <w:p>
      <w:pPr>
        <w:spacing w:before="75" w:after="0"/>
      </w:pPr>
      <w:r>
        <w:rPr/>
        <w:t xml:space="preserve">二、膏药主要品牌企业价位分析</w:t>
      </w:r>
    </w:p>
    <w:p>
      <w:pPr>
        <w:spacing w:before="75" w:after="0"/>
      </w:pPr>
      <w:r>
        <w:rPr/>
        <w:t xml:space="preserve">三、膏药价格与成本的关系</w:t>
      </w:r>
    </w:p>
    <w:p>
      <w:pPr>
        <w:spacing w:before="75" w:after="0"/>
      </w:pPr>
      <w:r>
        <w:rPr/>
        <w:t xml:space="preserve">四、膏药价格策略分析</w:t>
      </w:r>
    </w:p>
    <w:p>
      <w:pPr>
        <w:spacing w:before="75" w:after="0"/>
      </w:pPr>
      <w:r>
        <w:rPr>
          <w:b w:val="1"/>
          <w:bCs w:val="1"/>
        </w:rPr>
        <w:t xml:space="preserve">第六章 膏药产品进出口调查分析</w:t>
      </w:r>
    </w:p>
    <w:p>
      <w:pPr>
        <w:spacing w:before="75" w:after="0"/>
      </w:pPr>
      <w:r>
        <w:rPr/>
        <w:t xml:space="preserve">一、膏药产品出口分析</w:t>
      </w:r>
    </w:p>
    <w:p>
      <w:pPr>
        <w:spacing w:before="75" w:after="0"/>
      </w:pPr>
      <w:r>
        <w:rPr/>
        <w:t xml:space="preserve">1.我国膏药产品出口量额及增长情况</w:t>
      </w:r>
    </w:p>
    <w:p>
      <w:pPr>
        <w:spacing w:before="75" w:after="0"/>
      </w:pPr>
      <w:r>
        <w:rPr/>
        <w:t xml:space="preserve">2.膏药产品主要海外市场分布情况</w:t>
      </w:r>
    </w:p>
    <w:p>
      <w:pPr>
        <w:spacing w:before="75" w:after="0"/>
      </w:pPr>
      <w:r>
        <w:rPr/>
        <w:t xml:space="preserve">3.经营海外市场的主要膏药品牌</w:t>
      </w:r>
    </w:p>
    <w:p>
      <w:pPr>
        <w:spacing w:before="75" w:after="0"/>
      </w:pPr>
      <w:r>
        <w:rPr/>
        <w:t xml:space="preserve">4.国际经济形式对膏药产品出口影响的分析</w:t>
      </w:r>
    </w:p>
    <w:p>
      <w:pPr>
        <w:spacing w:before="75" w:after="0"/>
      </w:pPr>
      <w:r>
        <w:rPr/>
        <w:t xml:space="preserve">二、膏药产品进口分析</w:t>
      </w:r>
    </w:p>
    <w:p>
      <w:pPr>
        <w:spacing w:before="75" w:after="0"/>
      </w:pPr>
      <w:r>
        <w:rPr/>
        <w:t xml:space="preserve">1.我国膏药产品进口量额及增长情况</w:t>
      </w:r>
    </w:p>
    <w:p>
      <w:pPr>
        <w:spacing w:before="75" w:after="0"/>
      </w:pPr>
      <w:r>
        <w:rPr/>
        <w:t xml:space="preserve">2.膏药进口产品的主要品牌</w:t>
      </w:r>
    </w:p>
    <w:p>
      <w:pPr>
        <w:spacing w:before="75" w:after="0"/>
      </w:pPr>
      <w:r>
        <w:rPr/>
        <w:t xml:space="preserve">3.影响膏药产品进口的因素</w:t>
      </w:r>
    </w:p>
    <w:p>
      <w:pPr>
        <w:spacing w:before="75" w:after="0"/>
      </w:pPr>
      <w:r>
        <w:rPr>
          <w:b w:val="1"/>
          <w:bCs w:val="1"/>
        </w:rPr>
        <w:t xml:space="preserve">第七章 膏药市场竞争调研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七、膏药产品主流企业市场占有率</w:t>
      </w:r>
    </w:p>
    <w:p>
      <w:pPr>
        <w:spacing w:before="75" w:after="0"/>
      </w:pPr>
      <w:r>
        <w:rPr/>
        <w:t xml:space="preserve">八、影响膏药市场竞争格局的因素</w:t>
      </w:r>
    </w:p>
    <w:p>
      <w:pPr>
        <w:spacing w:before="75" w:after="0"/>
      </w:pPr>
      <w:r>
        <w:rPr>
          <w:b w:val="1"/>
          <w:bCs w:val="1"/>
        </w:rPr>
        <w:t xml:space="preserve">第八章 膏药市场渠道调研</w:t>
      </w:r>
    </w:p>
    <w:p>
      <w:pPr>
        <w:spacing w:before="75" w:after="0"/>
      </w:pPr>
      <w:r>
        <w:rPr/>
        <w:t xml:space="preserve">一、膏药细分市场占领调研</w:t>
      </w:r>
    </w:p>
    <w:p>
      <w:pPr>
        <w:spacing w:before="75" w:after="0"/>
      </w:pPr>
      <w:r>
        <w:rPr/>
        <w:t xml:space="preserve">二、膏药销售渠道调研</w:t>
      </w:r>
    </w:p>
    <w:p>
      <w:pPr>
        <w:spacing w:before="75" w:after="0"/>
      </w:pPr>
      <w:r>
        <w:rPr/>
        <w:t xml:space="preserve">三、膏药销售体系建设调研</w:t>
      </w:r>
    </w:p>
    <w:p>
      <w:pPr>
        <w:spacing w:before="75" w:after="0"/>
      </w:pPr>
      <w:r>
        <w:rPr>
          <w:b w:val="1"/>
          <w:bCs w:val="1"/>
        </w:rPr>
        <w:t xml:space="preserve">第九章 膏药产品用户调研</w:t>
      </w:r>
    </w:p>
    <w:p>
      <w:pPr>
        <w:spacing w:before="75" w:after="0"/>
      </w:pPr>
      <w:r>
        <w:rPr/>
        <w:t xml:space="preserve">一、用户对膏药产品的认知程度</w:t>
      </w:r>
    </w:p>
    <w:p>
      <w:pPr>
        <w:spacing w:before="75" w:after="0"/>
      </w:pPr>
      <w:r>
        <w:rPr/>
        <w:t xml:space="preserve">二、膏药用户的关注因素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三、膏药目标消费者的特征</w:t>
      </w:r>
    </w:p>
    <w:p>
      <w:pPr>
        <w:spacing w:before="75" w:after="0"/>
      </w:pPr>
      <w:r>
        <w:rPr>
          <w:b w:val="1"/>
          <w:bCs w:val="1"/>
        </w:rPr>
        <w:t xml:space="preserve">第十章 膏药品牌调研</w:t>
      </w:r>
    </w:p>
    <w:p>
      <w:pPr>
        <w:spacing w:before="75" w:after="0"/>
      </w:pPr>
      <w:r>
        <w:rPr/>
        <w:t xml:space="preserve">一、膏药品牌总体情况</w:t>
      </w:r>
    </w:p>
    <w:p>
      <w:pPr>
        <w:spacing w:before="75" w:after="0"/>
      </w:pPr>
      <w:r>
        <w:rPr/>
        <w:t xml:space="preserve">二、膏药品牌传播</w:t>
      </w:r>
    </w:p>
    <w:p>
      <w:pPr>
        <w:spacing w:before="75" w:after="0"/>
      </w:pPr>
      <w:r>
        <w:rPr/>
        <w:t xml:space="preserve">三、膏药品牌美誉度</w:t>
      </w:r>
    </w:p>
    <w:p>
      <w:pPr>
        <w:spacing w:before="75" w:after="0"/>
      </w:pPr>
      <w:r>
        <w:rPr/>
        <w:t xml:space="preserve">四、代理商对膏药品牌的选择情况</w:t>
      </w:r>
    </w:p>
    <w:p>
      <w:pPr>
        <w:spacing w:before="75" w:after="0"/>
      </w:pPr>
      <w:r>
        <w:rPr/>
        <w:t xml:space="preserve">五、主要城市市场对主要膏药品牌的认知水平</w:t>
      </w:r>
    </w:p>
    <w:p>
      <w:pPr>
        <w:spacing w:before="75" w:after="0"/>
      </w:pPr>
      <w:r>
        <w:rPr/>
        <w:t xml:space="preserve">六、膏药广告</w:t>
      </w:r>
    </w:p>
    <w:p>
      <w:pPr>
        <w:spacing w:before="75" w:after="0"/>
      </w:pPr>
      <w:r>
        <w:rPr>
          <w:b w:val="1"/>
          <w:bCs w:val="1"/>
        </w:rPr>
        <w:t xml:space="preserve">第十一章 膏药重点细分区域调研</w:t>
      </w:r>
    </w:p>
    <w:p>
      <w:pPr>
        <w:spacing w:before="75" w:after="0"/>
      </w:pPr>
      <w:r>
        <w:rPr/>
        <w:t xml:space="preserve">一、华东地区</w:t>
      </w:r>
    </w:p>
    <w:p>
      <w:pPr>
        <w:spacing w:before="75" w:after="0"/>
      </w:pPr>
      <w:r>
        <w:rPr/>
        <w:t xml:space="preserve">1.华东地区膏药发展现状</w:t>
      </w:r>
    </w:p>
    <w:p>
      <w:pPr>
        <w:spacing w:before="75" w:after="0"/>
      </w:pPr>
      <w:r>
        <w:rPr/>
        <w:t xml:space="preserve">2.华东地区膏药发展特征分析</w:t>
      </w:r>
    </w:p>
    <w:p>
      <w:pPr>
        <w:spacing w:before="75" w:after="0"/>
      </w:pPr>
      <w:r>
        <w:rPr/>
        <w:t xml:space="preserve">3.华东地区膏药发展趋势分析</w:t>
      </w:r>
    </w:p>
    <w:p>
      <w:pPr>
        <w:spacing w:before="75" w:after="0"/>
      </w:pPr>
      <w:r>
        <w:rPr/>
        <w:t xml:space="preserve">二、华南地区</w:t>
      </w:r>
    </w:p>
    <w:p>
      <w:pPr>
        <w:spacing w:before="75" w:after="0"/>
      </w:pPr>
      <w:r>
        <w:rPr/>
        <w:t xml:space="preserve">1.华南地区膏药发展现状</w:t>
      </w:r>
    </w:p>
    <w:p>
      <w:pPr>
        <w:spacing w:before="75" w:after="0"/>
      </w:pPr>
      <w:r>
        <w:rPr/>
        <w:t xml:space="preserve">2.华南地区膏药发展特征分析</w:t>
      </w:r>
    </w:p>
    <w:p>
      <w:pPr>
        <w:spacing w:before="75" w:after="0"/>
      </w:pPr>
      <w:r>
        <w:rPr/>
        <w:t xml:space="preserve">3.华南地区膏药发展趋势分析</w:t>
      </w:r>
    </w:p>
    <w:p>
      <w:pPr>
        <w:spacing w:before="75" w:after="0"/>
      </w:pPr>
      <w:r>
        <w:rPr/>
        <w:t xml:space="preserve">三、东北地区</w:t>
      </w:r>
    </w:p>
    <w:p>
      <w:pPr>
        <w:spacing w:before="75" w:after="0"/>
      </w:pPr>
      <w:r>
        <w:rPr/>
        <w:t xml:space="preserve">1.东北地区膏药发展现状</w:t>
      </w:r>
    </w:p>
    <w:p>
      <w:pPr>
        <w:spacing w:before="75" w:after="0"/>
      </w:pPr>
      <w:r>
        <w:rPr/>
        <w:t xml:space="preserve">2.东北地区膏药发展特征分析</w:t>
      </w:r>
    </w:p>
    <w:p>
      <w:pPr>
        <w:spacing w:before="75" w:after="0"/>
      </w:pPr>
      <w:r>
        <w:rPr/>
        <w:t xml:space="preserve">3.东北地区膏药发展趋势分析</w:t>
      </w:r>
    </w:p>
    <w:p>
      <w:pPr>
        <w:spacing w:before="75" w:after="0"/>
      </w:pPr>
      <w:r>
        <w:rPr/>
        <w:t xml:space="preserve">四、华北地区</w:t>
      </w:r>
    </w:p>
    <w:p>
      <w:pPr>
        <w:spacing w:before="75" w:after="0"/>
      </w:pPr>
      <w:r>
        <w:rPr>
          <w:b w:val="1"/>
          <w:bCs w:val="1"/>
        </w:rPr>
        <w:t xml:space="preserve">第十二章 膏药产品重点企业调研</w:t>
      </w:r>
    </w:p>
    <w:p>
      <w:pPr>
        <w:spacing w:before="75" w:after="0"/>
      </w:pPr>
      <w:r>
        <w:rPr/>
        <w:t xml:space="preserve">一、膏药企业核心竞争力调研</w:t>
      </w:r>
    </w:p>
    <w:p>
      <w:pPr>
        <w:spacing w:before="75" w:after="0"/>
      </w:pPr>
      <w:r>
        <w:rPr/>
        <w:t xml:space="preserve">二、膏药企业市场综合影响力评价</w:t>
      </w:r>
    </w:p>
    <w:p>
      <w:pPr>
        <w:spacing w:before="75" w:after="0"/>
      </w:pPr>
      <w:r>
        <w:rPr/>
        <w:t xml:space="preserve">三、膏药企业运营状况调研</w:t>
      </w:r>
    </w:p>
    <w:p>
      <w:pPr>
        <w:spacing w:before="75" w:after="0"/>
      </w:pPr>
      <w:r>
        <w:rPr>
          <w:b w:val="1"/>
          <w:bCs w:val="1"/>
        </w:rPr>
        <w:t xml:space="preserve">第十三章 国内主要膏药企业盈利能力比较分析</w:t>
      </w:r>
    </w:p>
    <w:p>
      <w:pPr>
        <w:spacing w:before="75" w:after="0"/>
      </w:pPr>
      <w:r>
        <w:rPr/>
        <w:t xml:space="preserve">一、2021-2026年膏药行业利润分析</w:t>
      </w:r>
    </w:p>
    <w:p>
      <w:pPr>
        <w:spacing w:before="75" w:after="0"/>
      </w:pPr>
      <w:r>
        <w:rPr/>
        <w:t xml:space="preserve">1.2021-2026年膏药行业利润总额分析</w:t>
      </w:r>
    </w:p>
    <w:p>
      <w:pPr>
        <w:spacing w:before="75" w:after="0"/>
      </w:pPr>
      <w:r>
        <w:rPr/>
        <w:t xml:space="preserve">2.不同规模膏药企业的利润总额比较分析</w:t>
      </w:r>
    </w:p>
    <w:p>
      <w:pPr>
        <w:spacing w:before="75" w:after="0"/>
      </w:pPr>
      <w:r>
        <w:rPr/>
        <w:t xml:space="preserve">3.不同所有制膏药企业的利润总额比较分析</w:t>
      </w:r>
    </w:p>
    <w:p>
      <w:pPr>
        <w:spacing w:before="75" w:after="0"/>
      </w:pPr>
      <w:r>
        <w:rPr/>
        <w:t xml:space="preserve">二、2021-2026年膏药行业销售毛利率分析</w:t>
      </w:r>
    </w:p>
    <w:p>
      <w:pPr>
        <w:spacing w:before="75" w:after="0"/>
      </w:pPr>
      <w:r>
        <w:rPr/>
        <w:t xml:space="preserve">三、2021-2026年膏药行业销售利润率分析</w:t>
      </w:r>
    </w:p>
    <w:p>
      <w:pPr>
        <w:spacing w:before="75" w:after="0"/>
      </w:pPr>
      <w:r>
        <w:rPr/>
        <w:t xml:space="preserve">四、2021-2026年膏药行业总资产利润率分析</w:t>
      </w:r>
    </w:p>
    <w:p>
      <w:pPr>
        <w:spacing w:before="75" w:after="0"/>
      </w:pPr>
      <w:r>
        <w:rPr/>
        <w:t xml:space="preserve">五、2021-2026年膏药行业净资产利润率分析</w:t>
      </w:r>
    </w:p>
    <w:p>
      <w:pPr>
        <w:spacing w:before="75" w:after="0"/>
      </w:pPr>
      <w:r>
        <w:rPr/>
        <w:t xml:space="preserve">六、2021-2026年膏药行业产值利税率分析</w:t>
      </w:r>
    </w:p>
    <w:p>
      <w:pPr>
        <w:spacing w:before="75" w:after="0"/>
      </w:pPr>
      <w:r>
        <w:rPr>
          <w:b w:val="1"/>
          <w:bCs w:val="1"/>
        </w:rPr>
        <w:t xml:space="preserve">第十四章 国内主要膏药企业成长性比较分析</w:t>
      </w:r>
    </w:p>
    <w:p>
      <w:pPr>
        <w:spacing w:before="75" w:after="0"/>
      </w:pPr>
      <w:r>
        <w:rPr/>
        <w:t xml:space="preserve">一、2021-2026年膏药行业总资产增长分析</w:t>
      </w:r>
    </w:p>
    <w:p>
      <w:pPr>
        <w:spacing w:before="75" w:after="0"/>
      </w:pPr>
      <w:r>
        <w:rPr/>
        <w:t xml:space="preserve">二、2021-2026年膏药行业净资产增长分析</w:t>
      </w:r>
    </w:p>
    <w:p>
      <w:pPr>
        <w:spacing w:before="75" w:after="0"/>
      </w:pPr>
      <w:r>
        <w:rPr/>
        <w:t xml:space="preserve">三、2021-2026年膏药行业利润增长分析</w:t>
      </w:r>
    </w:p>
    <w:p>
      <w:pPr>
        <w:spacing w:before="75" w:after="0"/>
      </w:pPr>
      <w:r>
        <w:rPr/>
        <w:t xml:space="preserve">四、2026-2031年膏药行业增长预测</w:t>
      </w:r>
    </w:p>
    <w:p>
      <w:pPr>
        <w:spacing w:before="75" w:after="0"/>
      </w:pPr>
      <w:r>
        <w:rPr>
          <w:b w:val="1"/>
          <w:bCs w:val="1"/>
        </w:rPr>
        <w:t xml:space="preserve">第十五章 国内主要膏药企业偿债能力比较分析</w:t>
      </w:r>
    </w:p>
    <w:p>
      <w:pPr>
        <w:spacing w:before="75" w:after="0"/>
      </w:pPr>
      <w:r>
        <w:rPr/>
        <w:t xml:space="preserve">一、2021-2026年膏药行业资产负债率分析</w:t>
      </w:r>
    </w:p>
    <w:p>
      <w:pPr>
        <w:spacing w:before="75" w:after="0"/>
      </w:pPr>
      <w:r>
        <w:rPr/>
        <w:t xml:space="preserve">二、2021-2026年膏药行业速动比率分析</w:t>
      </w:r>
    </w:p>
    <w:p>
      <w:pPr>
        <w:spacing w:before="75" w:after="0"/>
      </w:pPr>
      <w:r>
        <w:rPr/>
        <w:t xml:space="preserve">三、2021-2026年膏药行业流动比率分析</w:t>
      </w:r>
    </w:p>
    <w:p>
      <w:pPr>
        <w:spacing w:before="75" w:after="0"/>
      </w:pPr>
      <w:r>
        <w:rPr/>
        <w:t xml:space="preserve">四、2026-2031年膏药行业偿债能力预测</w:t>
      </w:r>
    </w:p>
    <w:p>
      <w:pPr>
        <w:spacing w:before="75" w:after="0"/>
      </w:pPr>
      <w:r>
        <w:rPr>
          <w:b w:val="1"/>
          <w:bCs w:val="1"/>
        </w:rPr>
        <w:t xml:space="preserve">第十六章 国内主要膏药企业营运能力比较分析</w:t>
      </w:r>
    </w:p>
    <w:p>
      <w:pPr>
        <w:spacing w:before="75" w:after="0"/>
      </w:pPr>
      <w:r>
        <w:rPr/>
        <w:t xml:space="preserve">一、2021-2026年膏药行业总资产周转率分析</w:t>
      </w:r>
    </w:p>
    <w:p>
      <w:pPr>
        <w:spacing w:before="75" w:after="0"/>
      </w:pPr>
      <w:r>
        <w:rPr/>
        <w:t xml:space="preserve">二、2021-2026年膏药行业应收帐款周转率分析</w:t>
      </w:r>
    </w:p>
    <w:p>
      <w:pPr>
        <w:spacing w:before="75" w:after="0"/>
      </w:pPr>
      <w:r>
        <w:rPr/>
        <w:t xml:space="preserve">三、2021-2026年膏药行业存货周转率分析</w:t>
      </w:r>
    </w:p>
    <w:p>
      <w:pPr>
        <w:spacing w:before="75" w:after="0"/>
      </w:pPr>
      <w:r>
        <w:rPr/>
        <w:t xml:space="preserve">四、2026-2031年膏药行业偿债能力预测</w:t>
      </w:r>
    </w:p>
    <w:p>
      <w:pPr>
        <w:spacing w:before="75" w:after="0"/>
      </w:pPr>
      <w:r>
        <w:rPr>
          <w:b w:val="1"/>
          <w:bCs w:val="1"/>
        </w:rPr>
        <w:t xml:space="preserve">第十七章 膏药产品市场风险调研</w:t>
      </w:r>
    </w:p>
    <w:p>
      <w:pPr>
        <w:spacing w:before="75" w:after="0"/>
      </w:pPr>
      <w:r>
        <w:rPr/>
        <w:t xml:space="preserve">一、膏药市场环境风险</w:t>
      </w:r>
    </w:p>
    <w:p>
      <w:pPr>
        <w:spacing w:before="75" w:after="0"/>
      </w:pPr>
      <w:r>
        <w:rPr/>
        <w:t xml:space="preserve">1.国际经济环境变化对膏药市场风险的影响</w:t>
      </w:r>
    </w:p>
    <w:p>
      <w:pPr>
        <w:spacing w:before="75" w:after="0"/>
      </w:pPr>
      <w:r>
        <w:rPr/>
        <w:t xml:space="preserve">2.汇率变化对膏药市场风险的影响</w:t>
      </w:r>
    </w:p>
    <w:p>
      <w:pPr>
        <w:spacing w:before="75" w:after="0"/>
      </w:pPr>
      <w:r>
        <w:rPr/>
        <w:t xml:space="preserve">3.宏观经济变化对膏药市场风险的影响</w:t>
      </w:r>
    </w:p>
    <w:p>
      <w:pPr>
        <w:spacing w:before="75" w:after="0"/>
      </w:pPr>
      <w:r>
        <w:rPr/>
        <w:t xml:space="preserve">4.宏观经济政策对膏药市场风险的影响</w:t>
      </w:r>
    </w:p>
    <w:p>
      <w:pPr>
        <w:spacing w:before="75" w:after="0"/>
      </w:pPr>
      <w:r>
        <w:rPr/>
        <w:t xml:space="preserve">5.区域经济变化对膏药市场风险的影响</w:t>
      </w:r>
    </w:p>
    <w:p>
      <w:pPr>
        <w:spacing w:before="75" w:after="0"/>
      </w:pPr>
      <w:r>
        <w:rPr/>
        <w:t xml:space="preserve">二、膏药市场产业链上下游风险分析</w:t>
      </w:r>
    </w:p>
    <w:p>
      <w:pPr>
        <w:spacing w:before="75" w:after="0"/>
      </w:pPr>
      <w:r>
        <w:rPr/>
        <w:t xml:space="preserve">1.上游行业对膏药市场风险的影响</w:t>
      </w:r>
    </w:p>
    <w:p>
      <w:pPr>
        <w:spacing w:before="75" w:after="0"/>
      </w:pPr>
      <w:r>
        <w:rPr/>
        <w:t xml:space="preserve">2.下游行业对膏药市场风险的影响</w:t>
      </w:r>
    </w:p>
    <w:p>
      <w:pPr>
        <w:spacing w:before="75" w:after="0"/>
      </w:pPr>
      <w:r>
        <w:rPr/>
        <w:t xml:space="preserve">3.其他关联行业对膏药市场风险的影响</w:t>
      </w:r>
    </w:p>
    <w:p>
      <w:pPr>
        <w:spacing w:before="75" w:after="0"/>
      </w:pPr>
      <w:r>
        <w:rPr/>
        <w:t xml:space="preserve">三、膏药市场政策风险分析</w:t>
      </w:r>
    </w:p>
    <w:p>
      <w:pPr>
        <w:spacing w:before="75" w:after="0"/>
      </w:pPr>
      <w:r>
        <w:rPr/>
        <w:t xml:space="preserve">1.膏药产业政策风险</w:t>
      </w:r>
    </w:p>
    <w:p>
      <w:pPr>
        <w:spacing w:before="75" w:after="0"/>
      </w:pPr>
      <w:r>
        <w:rPr/>
        <w:t xml:space="preserve">2.膏药贸易政策风险</w:t>
      </w:r>
    </w:p>
    <w:p>
      <w:pPr>
        <w:spacing w:before="75" w:after="0"/>
      </w:pPr>
      <w:r>
        <w:rPr/>
        <w:t xml:space="preserve">3.膏药环保政策风险</w:t>
      </w:r>
    </w:p>
    <w:p>
      <w:pPr>
        <w:spacing w:before="75" w:after="0"/>
      </w:pPr>
      <w:r>
        <w:rPr/>
        <w:t xml:space="preserve">4.膏药区域经济政策风险</w:t>
      </w:r>
    </w:p>
    <w:p>
      <w:pPr>
        <w:spacing w:before="75" w:after="0"/>
      </w:pPr>
      <w:r>
        <w:rPr/>
        <w:t xml:space="preserve">5.膏药其他政策风险</w:t>
      </w:r>
    </w:p>
    <w:p>
      <w:pPr>
        <w:spacing w:before="75" w:after="0"/>
      </w:pPr>
      <w:r>
        <w:rPr/>
        <w:t xml:space="preserve">四、膏药市场风险分析</w:t>
      </w:r>
    </w:p>
    <w:p>
      <w:pPr>
        <w:spacing w:before="75" w:after="0"/>
      </w:pPr>
      <w:r>
        <w:rPr/>
        <w:t xml:space="preserve">1.膏药市场供需风险</w:t>
      </w:r>
    </w:p>
    <w:p>
      <w:pPr>
        <w:spacing w:before="75" w:after="0"/>
      </w:pPr>
      <w:r>
        <w:rPr/>
        <w:t xml:space="preserve">2.膏药价格风险</w:t>
      </w:r>
    </w:p>
    <w:p>
      <w:pPr>
        <w:spacing w:before="75" w:after="0"/>
      </w:pPr>
      <w:r>
        <w:rPr/>
        <w:t xml:space="preserve">3.膏药行业竞争风险</w:t>
      </w:r>
    </w:p>
    <w:p>
      <w:pPr>
        <w:spacing w:before="75" w:after="0"/>
      </w:pPr>
      <w:r>
        <w:rPr/>
        <w:t xml:space="preserve">五、膏药市场其他风险分析</w:t>
      </w:r>
    </w:p>
    <w:p>
      <w:pPr>
        <w:spacing w:before="75" w:after="0"/>
      </w:pPr>
      <w:r>
        <w:rPr>
          <w:b w:val="1"/>
          <w:bCs w:val="1"/>
        </w:rPr>
        <w:t xml:space="preserve">第十八章 膏药市场调研结论及发展策略建议</w:t>
      </w:r>
    </w:p>
    <w:p>
      <w:pPr>
        <w:spacing w:before="75" w:after="0"/>
      </w:pPr>
      <w:r>
        <w:rPr/>
        <w:t xml:space="preserve">一、膏药市场调研结论</w:t>
      </w:r>
    </w:p>
    <w:p>
      <w:pPr>
        <w:spacing w:before="75" w:after="0"/>
      </w:pPr>
      <w:r>
        <w:rPr/>
        <w:t xml:space="preserve">二、膏药营销策略</w:t>
      </w:r>
    </w:p>
    <w:p>
      <w:pPr>
        <w:spacing w:before="75" w:after="0"/>
      </w:pPr>
      <w:r>
        <w:rPr/>
        <w:t xml:space="preserve">1.膏药企业价格策略</w:t>
      </w:r>
    </w:p>
    <w:p>
      <w:pPr>
        <w:spacing w:before="75" w:after="0"/>
      </w:pPr>
      <w:r>
        <w:rPr/>
        <w:t xml:space="preserve">2.膏药企业渠道建设与管理策略</w:t>
      </w:r>
    </w:p>
    <w:p>
      <w:pPr>
        <w:spacing w:before="75" w:after="0"/>
      </w:pPr>
      <w:r>
        <w:rPr/>
        <w:t xml:space="preserve">3.膏药企业促销策略</w:t>
      </w:r>
    </w:p>
    <w:p>
      <w:pPr>
        <w:spacing w:before="75" w:after="0"/>
      </w:pPr>
      <w:r>
        <w:rPr/>
        <w:t xml:space="preserve">4.膏药企业服务策略</w:t>
      </w:r>
    </w:p>
    <w:p>
      <w:pPr>
        <w:spacing w:before="75" w:after="0"/>
      </w:pPr>
      <w:r>
        <w:rPr/>
        <w:t xml:space="preserve">5.膏药企业品牌策略</w:t>
      </w:r>
    </w:p>
    <w:p>
      <w:pPr>
        <w:spacing w:before="75" w:after="0"/>
      </w:pPr>
      <w:r>
        <w:rPr/>
        <w:t xml:space="preserve">三、膏药投资策略</w:t>
      </w:r>
    </w:p>
    <w:p>
      <w:pPr>
        <w:spacing w:before="75" w:after="0"/>
      </w:pPr>
      <w:r>
        <w:rPr/>
        <w:t xml:space="preserve">1.膏药子行业投资策略</w:t>
      </w:r>
    </w:p>
    <w:p>
      <w:pPr>
        <w:spacing w:before="75" w:after="0"/>
      </w:pPr>
      <w:r>
        <w:rPr/>
        <w:t xml:space="preserve">2.膏药区域投资策略</w:t>
      </w:r>
    </w:p>
    <w:p>
      <w:pPr>
        <w:spacing w:before="75" w:after="0"/>
      </w:pPr>
      <w:r>
        <w:rPr/>
        <w:t xml:space="preserve">3.膏药产业链投资策略</w:t>
      </w:r>
    </w:p>
    <w:p>
      <w:pPr>
        <w:spacing w:before="75" w:after="0"/>
      </w:pPr>
      <w:r>
        <w:rPr>
          <w:b w:val="1"/>
          <w:bCs w:val="1"/>
        </w:rPr>
        <w:t xml:space="preserve">图表目录：</w:t>
      </w:r>
    </w:p>
    <w:p>
      <w:pPr>
        <w:spacing w:before="75" w:after="0"/>
      </w:pPr>
      <w:r>
        <w:rPr/>
        <w:t xml:space="preserve">图表：膏药产业链分析</w:t>
      </w:r>
    </w:p>
    <w:p>
      <w:pPr>
        <w:spacing w:before="75" w:after="0"/>
      </w:pPr>
      <w:r>
        <w:rPr/>
        <w:t xml:space="preserve">图表：国际膏药市场规模</w:t>
      </w:r>
    </w:p>
    <w:p>
      <w:pPr>
        <w:spacing w:before="75" w:after="0"/>
      </w:pPr>
      <w:r>
        <w:rPr/>
        <w:t xml:space="preserve">图表：国际膏药生命周期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图表：2021-2026年中国膏药市场规模</w:t>
      </w:r>
    </w:p>
    <w:p>
      <w:pPr>
        <w:spacing w:before="75" w:after="0"/>
      </w:pPr>
      <w:r>
        <w:rPr/>
        <w:t xml:space="preserve">图表：2021-2026年我国膏药供应情况</w:t>
      </w:r>
    </w:p>
    <w:p>
      <w:pPr>
        <w:spacing w:before="75" w:after="0"/>
      </w:pPr>
      <w:r>
        <w:rPr/>
        <w:t xml:space="preserve">图表：2021-2026年我国膏药需求情况</w:t>
      </w:r>
    </w:p>
    <w:p>
      <w:pPr>
        <w:spacing w:before="75" w:after="0"/>
      </w:pPr>
      <w:r>
        <w:rPr/>
        <w:t xml:space="preserve">图表：2026-2031年中国膏药市场规模预测</w:t>
      </w:r>
    </w:p>
    <w:p>
      <w:pPr>
        <w:spacing w:before="75" w:after="0"/>
      </w:pPr>
      <w:r>
        <w:rPr/>
        <w:t xml:space="preserve">图表：2026-2031年我国膏药供应情况预测</w:t>
      </w:r>
    </w:p>
    <w:p>
      <w:pPr>
        <w:spacing w:before="75" w:after="0"/>
      </w:pPr>
      <w:r>
        <w:rPr/>
        <w:t xml:space="preserve">图表：2026-2031年我国膏药需求情况预测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中国膏药市场调研及发展策略研究报告(2026-2031版)</dc:title>
  <dc:description>中国膏药市场调研及发展策略研究报告(2026-2031版)</dc:description>
  <dc:subject>中国膏药市场调研及发展策略研究报告(2026-2031版)</dc:subject>
  <cp:keywords>研究报告</cp:keywords>
  <cp:category>研究报告</cp:category>
  <cp:lastModifiedBy>北京中道泰和信息咨询有限公司</cp:lastModifiedBy>
  <dcterms:created xsi:type="dcterms:W3CDTF">2026-04-01T23:52:01+08:00</dcterms:created>
  <dcterms:modified xsi:type="dcterms:W3CDTF">2026-04-01T23:52:01+08:00</dcterms:modified>
</cp:coreProperties>
</file>

<file path=docProps/custom.xml><?xml version="1.0" encoding="utf-8"?>
<Properties xmlns="http://schemas.openxmlformats.org/officeDocument/2006/custom-properties" xmlns:vt="http://schemas.openxmlformats.org/officeDocument/2006/docPropsVTypes"/>
</file>