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中国不锈钢板材行业市场发展分析及发展趋势与投资前景研究报告(2024-2029版)</w:t>
      </w:r>
    </w:p>
    <w:p>
      <w:pPr>
        <w:spacing w:after="150"/>
      </w:pPr>
      <w:r>
        <w:rPr>
          <w:b w:val="1"/>
          <w:bCs w:val="1"/>
        </w:rPr>
        <w:t xml:space="preserve">报告简介</w:t>
      </w:r>
    </w:p>
    <w:p>
      <w:pPr>
        <w:spacing w:after="150"/>
      </w:pPr>
      <w:r>
        <w:rPr/>
        <w:t xml:space="preserve">不锈钢板表面光洁，有较高的塑性、韧性和机械强度，耐酸、碱性气体、溶液和其他介质的腐蚀。它是一种不容易生锈的合金钢，但不是绝对不生锈。</w:t>
      </w:r>
    </w:p>
    <w:p>
      <w:pPr>
        <w:spacing w:after="150"/>
      </w:pPr>
      <w:r>
        <w:rPr/>
        <w:t xml:space="preserve">不锈钢的耐腐蚀性主要取决于它的合金成分(铬、镍、钛、硅、铝等)和内部的组织结构，起主要作用的是铬元素。铬具有很高的化学稳定性，能在钢表面形成钝化膜，使金属与外界隔离开来，保护钢板不被氧化，增加钢板的抗腐蚀能力。钝化膜破坏后，抗腐蚀性就下降。</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不锈钢板材行业及各相关行业的发展状况、市场供需形势、发展趋势等进行了分析，并重点分析了我国不锈钢板材行业发展状况和特点，以及中国不锈钢板材行业将面临的挑战、企业的发展策略等。报告还对不锈钢板材行业进行了趋向研判，是不锈钢板材行业等单位准确了解目前不锈钢板材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中国不锈钢板材市场发展综述</w:t>
      </w:r>
    </w:p>
    <w:p>
      <w:pPr>
        <w:spacing w:after="150"/>
      </w:pPr>
      <w:r>
        <w:rPr/>
        <w:t xml:space="preserve">第一节 中国不锈钢板材市场发展现状</w:t>
      </w:r>
    </w:p>
    <w:p>
      <w:pPr>
        <w:spacing w:after="150"/>
      </w:pPr>
      <w:r>
        <w:rPr/>
        <w:t xml:space="preserve">第二节 中国不锈钢板材市场供需分析</w:t>
      </w:r>
    </w:p>
    <w:p>
      <w:pPr>
        <w:spacing w:after="150"/>
      </w:pPr>
      <w:r>
        <w:rPr/>
        <w:t xml:space="preserve">一、中国不锈钢板材市场产量分析</w:t>
      </w:r>
    </w:p>
    <w:p>
      <w:pPr>
        <w:spacing w:after="150"/>
      </w:pPr>
      <w:r>
        <w:rPr/>
        <w:t xml:space="preserve">二、中国不锈钢板材市场需求总量分析</w:t>
      </w:r>
    </w:p>
    <w:p>
      <w:pPr>
        <w:spacing w:after="150"/>
      </w:pPr>
      <w:r>
        <w:rPr/>
        <w:t xml:space="preserve">三、重点区域市场发展状况</w:t>
      </w:r>
    </w:p>
    <w:p>
      <w:pPr>
        <w:spacing w:after="150"/>
      </w:pPr>
      <w:r>
        <w:rPr>
          <w:b w:val="1"/>
          <w:bCs w:val="1"/>
        </w:rPr>
        <w:t xml:space="preserve">第二章 2019-2023年不锈钢板材行业发展环境分析</w:t>
      </w:r>
    </w:p>
    <w:p>
      <w:pPr>
        <w:spacing w:after="150"/>
      </w:pPr>
      <w:r>
        <w:rPr/>
        <w:t xml:space="preserve">第一节 我国宏观经济环境分析</w:t>
      </w:r>
    </w:p>
    <w:p>
      <w:pPr>
        <w:spacing w:after="150"/>
      </w:pPr>
      <w:r>
        <w:rPr/>
        <w:t xml:space="preserve">一、我国宏观经济形势总结</w:t>
      </w:r>
    </w:p>
    <w:p>
      <w:pPr>
        <w:spacing w:after="150"/>
      </w:pPr>
      <w:r>
        <w:rPr/>
        <w:t xml:space="preserve">二、2022年我国宏观经济形势分析</w:t>
      </w:r>
    </w:p>
    <w:p>
      <w:pPr>
        <w:spacing w:after="150"/>
      </w:pPr>
      <w:r>
        <w:rPr/>
        <w:t xml:space="preserve">三、2019-2023年经济发展思考</w:t>
      </w:r>
    </w:p>
    <w:p>
      <w:pPr>
        <w:spacing w:after="150"/>
      </w:pPr>
      <w:r>
        <w:rPr/>
        <w:t xml:space="preserve">第二节 不锈钢板材行业政策环境分析</w:t>
      </w:r>
    </w:p>
    <w:p>
      <w:pPr>
        <w:spacing w:after="150"/>
      </w:pPr>
      <w:r>
        <w:rPr/>
        <w:t xml:space="preserve">一、我国宏观经济政策总结</w:t>
      </w:r>
    </w:p>
    <w:p>
      <w:pPr>
        <w:spacing w:after="150"/>
      </w:pPr>
      <w:r>
        <w:rPr/>
        <w:t xml:space="preserve">二、2022年我国宏观经济政策分析</w:t>
      </w:r>
    </w:p>
    <w:p>
      <w:pPr>
        <w:spacing w:after="150"/>
      </w:pPr>
      <w:r>
        <w:rPr/>
        <w:t xml:space="preserve">三、不锈钢板材行业政策及相关政策解读</w:t>
      </w:r>
    </w:p>
    <w:p>
      <w:pPr>
        <w:spacing w:after="150"/>
      </w:pPr>
      <w:r>
        <w:rPr/>
        <w:t xml:space="preserve">第三节 不锈钢板材行业技术环境分析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不锈钢板材行业发展情况分析</w:t>
      </w:r>
    </w:p>
    <w:p>
      <w:pPr>
        <w:spacing w:after="150"/>
      </w:pPr>
      <w:r>
        <w:rPr/>
        <w:t xml:space="preserve">第一节 不锈钢板材行业发展分析</w:t>
      </w:r>
    </w:p>
    <w:p>
      <w:pPr>
        <w:spacing w:after="150"/>
      </w:pPr>
      <w:r>
        <w:rPr/>
        <w:t xml:space="preserve">一、不锈钢板材行业发展历程及现状</w:t>
      </w:r>
    </w:p>
    <w:p>
      <w:pPr>
        <w:spacing w:after="150"/>
      </w:pPr>
      <w:r>
        <w:rPr/>
        <w:t xml:space="preserve">二、不锈钢板材行业发展特点分析</w:t>
      </w:r>
    </w:p>
    <w:p>
      <w:pPr>
        <w:spacing w:after="150"/>
      </w:pPr>
      <w:r>
        <w:rPr/>
        <w:t xml:space="preserve">三、不锈钢板材行业与宏观经济相关性分析</w:t>
      </w:r>
    </w:p>
    <w:p>
      <w:pPr>
        <w:spacing w:after="150"/>
      </w:pPr>
      <w:r>
        <w:rPr/>
        <w:t xml:space="preserve">四、不锈钢板材行业生命周期分析</w:t>
      </w:r>
    </w:p>
    <w:p>
      <w:pPr>
        <w:spacing w:after="150"/>
      </w:pPr>
      <w:r>
        <w:rPr/>
        <w:t xml:space="preserve">第二节 不锈钢板材行业生产情况分析</w:t>
      </w:r>
    </w:p>
    <w:p>
      <w:pPr>
        <w:spacing w:after="150"/>
      </w:pPr>
      <w:r>
        <w:rPr/>
        <w:t xml:space="preserve">一、不锈钢板材行业生产总量及增速分析</w:t>
      </w:r>
    </w:p>
    <w:p>
      <w:pPr>
        <w:spacing w:after="150"/>
      </w:pPr>
      <w:r>
        <w:rPr/>
        <w:t xml:space="preserve">二、不锈钢板材行业厂家开工情况分析</w:t>
      </w:r>
    </w:p>
    <w:p>
      <w:pPr>
        <w:spacing w:after="150"/>
      </w:pPr>
      <w:r>
        <w:rPr/>
        <w:t xml:space="preserve">第三节 不锈钢板材产品价格走势分析</w:t>
      </w:r>
    </w:p>
    <w:p>
      <w:pPr>
        <w:spacing w:after="150"/>
      </w:pPr>
      <w:r>
        <w:rPr>
          <w:b w:val="1"/>
          <w:bCs w:val="1"/>
        </w:rPr>
        <w:t xml:space="preserve">第四章 不锈钢板材行业产业链分析</w:t>
      </w:r>
    </w:p>
    <w:p>
      <w:pPr>
        <w:spacing w:after="150"/>
      </w:pPr>
      <w:r>
        <w:rPr/>
        <w:t xml:space="preserve">第一节 不锈钢板材行业产业链分析</w:t>
      </w:r>
    </w:p>
    <w:p>
      <w:pPr>
        <w:spacing w:after="150"/>
      </w:pPr>
      <w:r>
        <w:rPr/>
        <w:t xml:space="preserve">一、产业链模型介绍</w:t>
      </w:r>
    </w:p>
    <w:p>
      <w:pPr>
        <w:spacing w:after="150"/>
      </w:pPr>
      <w:r>
        <w:rPr/>
        <w:t xml:space="preserve">二、不锈钢板材产业链模型分析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三、上游产业对不锈钢板材行业的影响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三、下游产业对不锈钢板材行业的影响</w:t>
      </w:r>
    </w:p>
    <w:p>
      <w:pPr>
        <w:spacing w:after="150"/>
      </w:pPr>
      <w:r>
        <w:rPr>
          <w:b w:val="1"/>
          <w:bCs w:val="1"/>
        </w:rPr>
        <w:t xml:space="preserve">第五章 不锈钢板材市场供需调查分析</w:t>
      </w:r>
    </w:p>
    <w:p>
      <w:pPr>
        <w:spacing w:after="150"/>
      </w:pPr>
      <w:r>
        <w:rPr/>
        <w:t xml:space="preserve">第一节 2019-2023年不锈钢板材市场供给分析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2019-2023年不锈钢板材市场需求分析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2019-2023年不锈钢板材市场特征分析</w:t>
      </w:r>
    </w:p>
    <w:p>
      <w:pPr>
        <w:spacing w:after="150"/>
      </w:pPr>
      <w:r>
        <w:rPr/>
        <w:t xml:space="preserve">一、2019-2023年不锈钢板材产品特征分析</w:t>
      </w:r>
    </w:p>
    <w:p>
      <w:pPr>
        <w:spacing w:after="150"/>
      </w:pPr>
      <w:r>
        <w:rPr/>
        <w:t xml:space="preserve">二、2019-2023年不锈钢板材价格特征分析</w:t>
      </w:r>
    </w:p>
    <w:p>
      <w:pPr>
        <w:spacing w:after="150"/>
      </w:pPr>
      <w:r>
        <w:rPr/>
        <w:t xml:space="preserve">第四节 2024-2029年不锈钢板材市场特征预测分析</w:t>
      </w:r>
    </w:p>
    <w:p>
      <w:pPr>
        <w:spacing w:after="150"/>
      </w:pPr>
      <w:r>
        <w:rPr/>
        <w:t xml:space="preserve">一、2024-2029年不锈钢板材种类特征预测分析</w:t>
      </w:r>
    </w:p>
    <w:p>
      <w:pPr>
        <w:spacing w:after="150"/>
      </w:pPr>
      <w:r>
        <w:rPr/>
        <w:t xml:space="preserve">二、2024-2029年不锈钢板材价格特征预测分析</w:t>
      </w:r>
    </w:p>
    <w:p>
      <w:pPr>
        <w:spacing w:after="150"/>
      </w:pPr>
      <w:r>
        <w:rPr>
          <w:b w:val="1"/>
          <w:bCs w:val="1"/>
        </w:rPr>
        <w:t xml:space="preserve">第六章 不锈钢板材营销策略调研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第七章 不锈钢板材市场消费状况分析</w:t>
      </w:r>
    </w:p>
    <w:p>
      <w:pPr>
        <w:spacing w:after="150"/>
      </w:pPr>
      <w:r>
        <w:rPr/>
        <w:t xml:space="preserve">第一节 产品价格分析</w:t>
      </w:r>
    </w:p>
    <w:p>
      <w:pPr>
        <w:spacing w:after="150"/>
      </w:pPr>
      <w:r>
        <w:rPr/>
        <w:t xml:space="preserve">一、价格走势变化</w:t>
      </w:r>
    </w:p>
    <w:p>
      <w:pPr>
        <w:spacing w:after="150"/>
      </w:pPr>
      <w:r>
        <w:rPr/>
        <w:t xml:space="preserve">二、影响因素分析</w:t>
      </w:r>
    </w:p>
    <w:p>
      <w:pPr>
        <w:spacing w:after="150"/>
      </w:pPr>
      <w:r>
        <w:rPr/>
        <w:t xml:space="preserve">第二节 销售渠道分析</w:t>
      </w:r>
    </w:p>
    <w:p>
      <w:pPr>
        <w:spacing w:after="150"/>
      </w:pPr>
      <w:r>
        <w:rPr/>
        <w:t xml:space="preserve">一、经销商及代理商简述</w:t>
      </w:r>
    </w:p>
    <w:p>
      <w:pPr>
        <w:spacing w:after="150"/>
      </w:pPr>
      <w:r>
        <w:rPr/>
        <w:t xml:space="preserve">二、产品主要销售模式</w:t>
      </w:r>
    </w:p>
    <w:p>
      <w:pPr>
        <w:spacing w:after="150"/>
      </w:pPr>
      <w:r>
        <w:rPr/>
        <w:t xml:space="preserve">第三节 消费结构分析</w:t>
      </w:r>
    </w:p>
    <w:p>
      <w:pPr>
        <w:spacing w:after="150"/>
      </w:pPr>
      <w:r>
        <w:rPr/>
        <w:t xml:space="preserve">第四节 用户分析</w:t>
      </w:r>
    </w:p>
    <w:p>
      <w:pPr>
        <w:spacing w:after="150"/>
      </w:pPr>
      <w:r>
        <w:rPr/>
        <w:t xml:space="preserve">一、用户关注的因素</w:t>
      </w:r>
    </w:p>
    <w:p>
      <w:pPr>
        <w:spacing w:after="150"/>
      </w:pPr>
      <w:r>
        <w:rPr/>
        <w:t xml:space="preserve">二、用户购买渠道分析</w:t>
      </w:r>
    </w:p>
    <w:p>
      <w:pPr>
        <w:spacing w:after="150"/>
      </w:pPr>
      <w:r>
        <w:rPr>
          <w:b w:val="1"/>
          <w:bCs w:val="1"/>
        </w:rPr>
        <w:t xml:space="preserve">第八章 国内重点企业监测</w:t>
      </w:r>
    </w:p>
    <w:p>
      <w:pPr>
        <w:spacing w:after="150"/>
      </w:pPr>
      <w:r>
        <w:rPr/>
        <w:t xml:space="preserve">第一节 久立集团</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第二节 江苏武进不锈股份有限公司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第三节 佛山宇航星不锈钢有限公司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第四节 中钢集团深圳公司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第五节 浙江德威不锈钢管业制造有限公司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b w:val="1"/>
          <w:bCs w:val="1"/>
        </w:rPr>
        <w:t xml:space="preserve">第九章 2024-2029年中国不锈钢板材行业发展趋势分析</w:t>
      </w:r>
    </w:p>
    <w:p>
      <w:pPr>
        <w:spacing w:after="150"/>
      </w:pPr>
      <w:r>
        <w:rPr/>
        <w:t xml:space="preserve">第一节 未来不锈钢板材行业发展趋势分析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2024-2029年不锈钢板材行业运行状况预测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第十章 2024-2029年不锈钢板材行业发展投资策略及建议</w:t>
      </w:r>
    </w:p>
    <w:p>
      <w:pPr>
        <w:spacing w:after="150"/>
      </w:pPr>
      <w:r>
        <w:rPr/>
        <w:t xml:space="preserve">第一节 2024-2029年中国不锈钢板材企业投资策略分析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二、应对金融危机策略建议</w:t>
      </w:r>
    </w:p>
    <w:p>
      <w:pPr>
        <w:spacing w:after="150"/>
      </w:pPr>
      <w:r>
        <w:rPr/>
        <w:t xml:space="preserve">三、专家投资建议</w:t>
      </w:r>
    </w:p>
    <w:p>
      <w:pPr>
        <w:spacing w:after="150"/>
      </w:pPr>
      <w:r>
        <w:rPr>
          <w:b w:val="1"/>
          <w:bCs w:val="1"/>
        </w:rPr>
        <w:t xml:space="preserve">第十一章 2024-2029年不锈钢板材企业投资潜力与价值分析</w:t>
      </w:r>
    </w:p>
    <w:p>
      <w:pPr>
        <w:spacing w:after="150"/>
      </w:pPr>
      <w:r>
        <w:rPr/>
        <w:t xml:space="preserve">第一节 2024-2029年不锈钢板材企业投资环境分析</w:t>
      </w:r>
    </w:p>
    <w:p>
      <w:pPr>
        <w:spacing w:after="150"/>
      </w:pPr>
      <w:r>
        <w:rPr/>
        <w:t xml:space="preserve">第二节 2024-2029年不锈钢板材企业swot模型分析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2024-2029年我国不锈钢板材企业投资潜力分析</w:t>
      </w:r>
    </w:p>
    <w:p>
      <w:pPr>
        <w:spacing w:after="150"/>
      </w:pPr>
      <w:r>
        <w:rPr/>
        <w:t xml:space="preserve">第四节 2024-2029年我国不锈钢板材企业前景展望分析</w:t>
      </w:r>
    </w:p>
    <w:p>
      <w:pPr>
        <w:spacing w:after="150"/>
      </w:pPr>
      <w:r>
        <w:rPr/>
        <w:t xml:space="preserve">第五节 2024-2029年我国不锈钢板材企业盈利能力预测</w:t>
      </w:r>
    </w:p>
    <w:p>
      <w:pPr>
        <w:spacing w:after="150"/>
      </w:pPr>
      <w:r>
        <w:rPr/>
        <w:t xml:space="preserve">第六节 2024-2029年行业生产总量及增速预测</w:t>
      </w:r>
    </w:p>
    <w:p>
      <w:pPr>
        <w:spacing w:after="150"/>
      </w:pPr>
      <w:r>
        <w:rPr>
          <w:b w:val="1"/>
          <w:bCs w:val="1"/>
        </w:rPr>
        <w:t xml:space="preserve">第十二章 2024-2029年不锈钢板材企业投资潜力与价值分析</w:t>
      </w:r>
    </w:p>
    <w:p>
      <w:pPr>
        <w:spacing w:after="150"/>
      </w:pPr>
      <w:r>
        <w:rPr/>
        <w:t xml:space="preserve">第一节 2024-2029年不锈钢板材企业投资环境分析</w:t>
      </w:r>
    </w:p>
    <w:p>
      <w:pPr>
        <w:spacing w:after="150"/>
      </w:pPr>
      <w:r>
        <w:rPr/>
        <w:t xml:space="preserve">第二节 2024-2029年我国不锈钢板材企业投资潜力分析</w:t>
      </w:r>
    </w:p>
    <w:p>
      <w:pPr>
        <w:spacing w:after="150"/>
      </w:pPr>
      <w:r>
        <w:rPr/>
        <w:t xml:space="preserve">第三节 2024-2029年我国不锈钢板材企业前景展望分析</w:t>
      </w:r>
    </w:p>
    <w:p>
      <w:pPr>
        <w:spacing w:after="150"/>
      </w:pPr>
      <w:r>
        <w:rPr/>
        <w:t xml:space="preserve">第四节 2024-2029年我国不锈钢板材企业盈利能力预测</w:t>
      </w:r>
    </w:p>
    <w:p>
      <w:pPr>
        <w:spacing w:after="150"/>
      </w:pPr>
      <w:r>
        <w:rPr/>
        <w:t xml:space="preserve">第五节 2024-2029年行业生产总量及增速预测</w:t>
      </w:r>
    </w:p>
    <w:p>
      <w:pPr>
        <w:spacing w:after="150"/>
      </w:pPr>
      <w:r>
        <w:rPr>
          <w:b w:val="1"/>
          <w:bCs w:val="1"/>
        </w:rPr>
        <w:t xml:space="preserve">第十三章 不锈钢板材产业投资机会与风险总结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一、影响不锈钢板材企业经营的内外部因素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图表目录：</w:t>
      </w:r>
    </w:p>
    <w:p>
      <w:pPr>
        <w:spacing w:after="150"/>
      </w:pPr>
      <w:r>
        <w:rPr/>
        <w:t xml:space="preserve">图表：2019-2023年我国不锈钢板材行业产量分析</w:t>
      </w:r>
    </w:p>
    <w:p>
      <w:pPr>
        <w:spacing w:after="150"/>
      </w:pPr>
      <w:r>
        <w:rPr/>
        <w:t xml:space="preserve">图表：2019-2023年不锈钢板材进口总量企业排名</w:t>
      </w:r>
    </w:p>
    <w:p>
      <w:pPr>
        <w:spacing w:after="150"/>
      </w:pPr>
      <w:r>
        <w:rPr/>
        <w:t xml:space="preserve">图表：2022年我国不锈钢管焊管国内外产品供给结构分析</w:t>
      </w:r>
    </w:p>
    <w:p>
      <w:pPr>
        <w:spacing w:after="150"/>
      </w:pPr>
      <w:r>
        <w:rPr/>
        <w:t xml:space="preserve">图表：2022年我国不锈钢板材国内产出区域结构分析</w:t>
      </w:r>
    </w:p>
    <w:p>
      <w:pPr>
        <w:spacing w:after="150"/>
      </w:pPr>
      <w:r>
        <w:rPr/>
        <w:t xml:space="preserve">图表：2019-2023年我国不锈钢板材行业需求量分析</w:t>
      </w:r>
    </w:p>
    <w:p>
      <w:pPr>
        <w:spacing w:after="150"/>
      </w:pPr>
      <w:r>
        <w:rPr/>
        <w:t xml:space="preserve">图表：我国不锈钢板材行业需求区域分析</w:t>
      </w:r>
    </w:p>
    <w:p>
      <w:pPr>
        <w:spacing w:after="150"/>
      </w:pPr>
      <w:r>
        <w:rPr/>
        <w:t xml:space="preserve">图表：2019-2023年不锈钢板材出口总量企业排名</w:t>
      </w:r>
    </w:p>
    <w:p>
      <w:pPr>
        <w:spacing w:after="150"/>
      </w:pPr>
      <w:r>
        <w:rPr/>
        <w:t xml:space="preserve">图表：2019-2023年我国不锈钢板材行业供需平衡分析</w:t>
      </w:r>
    </w:p>
    <w:p>
      <w:pPr>
        <w:spacing w:after="150"/>
      </w:pPr>
      <w:r>
        <w:rPr/>
        <w:t xml:space="preserve">图表：2019-2023年不锈钢板材进口总量各省市排名</w:t>
      </w:r>
    </w:p>
    <w:p>
      <w:pPr>
        <w:spacing w:after="150"/>
      </w:pPr>
      <w:r>
        <w:rPr/>
        <w:t xml:space="preserve">图表：2019-2023年不锈钢板材出口总量各省市排名</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图表：2019-2023年社会消费品零售总额及其增长速度</w:t>
      </w:r>
    </w:p>
    <w:p>
      <w:pPr>
        <w:spacing w:after="150"/>
      </w:pPr>
      <w:r>
        <w:rPr/>
        <w:t xml:space="preserve">图表：2022年非金融领域外商直接投资及其增长速度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图表：2019-2023年电话用户数</w:t>
      </w:r>
    </w:p>
    <w:p>
      <w:pPr>
        <w:spacing w:after="150"/>
      </w:pPr>
      <w:r>
        <w:rPr/>
        <w:t xml:space="preserve">图表：2022年全部金融机构本外币存贷款余额及其增长速度</w:t>
      </w:r>
    </w:p>
    <w:p>
      <w:pPr>
        <w:spacing w:after="150"/>
      </w:pPr>
      <w:r>
        <w:rPr/>
        <w:t xml:space="preserve">图表：2019-2023年不锈钢板材行业与宏观经济相关性分析</w:t>
      </w:r>
    </w:p>
    <w:p>
      <w:pPr>
        <w:spacing w:after="150"/>
      </w:pPr>
      <w:r>
        <w:rPr/>
        <w:t xml:space="preserve">图表：行业生命周期、战略及其特征</w:t>
      </w:r>
    </w:p>
    <w:p>
      <w:pPr>
        <w:spacing w:after="150"/>
      </w:pPr>
      <w:r>
        <w:rPr/>
        <w:t xml:space="preserve">图表：2019-2023年我国不锈钢板材行业产量分析</w:t>
      </w:r>
    </w:p>
    <w:p>
      <w:pPr>
        <w:spacing w:after="150"/>
      </w:pPr>
      <w:r>
        <w:rPr/>
        <w:t xml:space="preserve">图表：2019-2023年我国不锈钢板材行业进口分析</w:t>
      </w:r>
    </w:p>
    <w:p>
      <w:pPr>
        <w:spacing w:after="150"/>
      </w:pPr>
      <w:r>
        <w:rPr/>
        <w:t xml:space="preserve">图表：2019-2023年我国不锈钢板材行业出口分析</w:t>
      </w:r>
    </w:p>
    <w:p>
      <w:pPr>
        <w:spacing w:after="150"/>
      </w:pPr>
      <w:r>
        <w:rPr/>
        <w:t xml:space="preserve">图表：2019-2023年我国不锈钢板材行业价格分析</w:t>
      </w:r>
    </w:p>
    <w:p>
      <w:pPr>
        <w:spacing w:after="150"/>
      </w:pPr>
      <w:r>
        <w:rPr/>
        <w:t xml:space="preserve">图表：产业链形成模式示意图</w:t>
      </w:r>
    </w:p>
    <w:p>
      <w:pPr>
        <w:spacing w:after="150"/>
      </w:pPr>
      <w:r>
        <w:rPr/>
        <w:t xml:space="preserve">图表：不锈钢板材的产业链结构图</w:t>
      </w:r>
    </w:p>
    <w:p>
      <w:pPr>
        <w:spacing w:after="150"/>
      </w:pPr>
      <w:r>
        <w:rPr/>
        <w:t xml:space="preserve">图表：2019-2023年我国不锈钢板材行业供给分析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中国不锈钢板材行业市场发展分析及发展趋势与投资前景研究报告(2024-2029版)</dc:title>
  <dc:description>中国不锈钢板材行业市场发展分析及发展趋势与投资前景研究报告(2024-2029版)</dc:description>
  <dc:subject>中国不锈钢板材行业市场发展分析及发展趋势与投资前景研究报告(2024-2029版)</dc:subject>
  <cp:keywords>研究报告</cp:keywords>
  <cp:category>研究报告</cp:category>
  <cp:lastModifiedBy>北京中道泰和信息咨询有限公司</cp:lastModifiedBy>
  <dcterms:created xsi:type="dcterms:W3CDTF">2024-01-29T12:04:16+08:00</dcterms:created>
  <dcterms:modified xsi:type="dcterms:W3CDTF">2024-01-29T12:04:16+08:00</dcterms:modified>
</cp:coreProperties>
</file>

<file path=docProps/custom.xml><?xml version="1.0" encoding="utf-8"?>
<Properties xmlns="http://schemas.openxmlformats.org/officeDocument/2006/custom-properties" xmlns:vt="http://schemas.openxmlformats.org/officeDocument/2006/docPropsVTypes"/>
</file>