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中国玻璃行业发展分析及投资风险预测报告(2024-2029版)</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它的主要成分为二氧化硅和其他氧化物。普通玻璃的化学组成是Na2SiO3、CaSiO3、SiO2或Na2O•CaO•6SiO2等，主要成分是硅酸盐复盐，是一种无规则结构的非晶态固体。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2020年上半年，在疫情影响下，全国玻璃原片生产企业利润受到较大冲击，冷修、停产生产线数量较多。下半年，受到上游成本端纯碱价格的持续下跌和玻璃下游需求的超预期旺盛，原片生产企业停产数量较少。截止2020年12月，全国2020年共计冷修停产生产线23条，涉及产能日熔量为15950吨，其中上半年停产15条，下半年8条停产;2020年全国复产生产线20条，涉及日熔量13500吨，其中上半年复产5条，下半年复产15条;全国全年新建生产线10条，涉及日熔量6330吨，上半年新建投产2条，下半年新建投产8条。截止目前，2020年全国产能日熔量净增长3880吨。</w:t>
      </w:r>
    </w:p>
    <w:p>
      <w:pPr>
        <w:spacing w:after="150"/>
      </w:pPr>
      <w:r>
        <w:rPr/>
        <w:t xml:space="preserve">近年来，受中国巨大的消费增长潜力、丰富的原材料、低廉的劳动力成本吸引，一些国际日用玻璃产业巨头在中国设立了生产基地，带动了国内同行业企业加快技术进步和规模扩张。同时，国际诸多商业企业，如希尔顿、沃尔玛、麦德龙、家乐福、宜家等星级酒店和卖场纷纷将对中国的日用玻璃器皿采购纳入其全球供应链体系;可口可乐、百事可乐、亨氏等诸多国外食品饮料企业在国内设厂也拉动了对国内玻璃包装的采购。上述都为国内有实力的日用玻璃制品生产企业带来了难得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玻璃市场进行了分析研究。报告在总结中国玻璃行业发展历程的基础上，结合新时期的各方面因素，对中国玻璃行业的发展趋势给予了细致和审慎的预测论证。报告资料详实，图表丰富，既有深入的分析，又有直观的比较，为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玻璃行业发展综述</w:t>
      </w:r>
    </w:p>
    <w:p>
      <w:pPr>
        <w:spacing w:after="150"/>
      </w:pPr>
      <w:r>
        <w:rPr/>
        <w:t xml:space="preserve">第一节 玻璃定义及特点</w:t>
      </w:r>
    </w:p>
    <w:p>
      <w:pPr>
        <w:spacing w:after="150"/>
      </w:pPr>
      <w:r>
        <w:rPr/>
        <w:t xml:space="preserve">一、玻璃概念界定</w:t>
      </w:r>
    </w:p>
    <w:p>
      <w:pPr>
        <w:spacing w:after="150"/>
      </w:pPr>
      <w:r>
        <w:rPr/>
        <w:t xml:space="preserve">二、玻璃特征</w:t>
      </w:r>
    </w:p>
    <w:p>
      <w:pPr>
        <w:spacing w:after="150"/>
      </w:pPr>
      <w:r>
        <w:rPr/>
        <w:t xml:space="preserve">第二节 玻璃主要应用领域</w:t>
      </w:r>
    </w:p>
    <w:p>
      <w:pPr>
        <w:spacing w:after="150"/>
      </w:pPr>
      <w:r>
        <w:rPr/>
        <w:t xml:space="preserve">一、建筑领域</w:t>
      </w:r>
    </w:p>
    <w:p>
      <w:pPr>
        <w:spacing w:after="150"/>
      </w:pPr>
      <w:r>
        <w:rPr/>
        <w:t xml:space="preserve">二、汽车领域</w:t>
      </w:r>
    </w:p>
    <w:p>
      <w:pPr>
        <w:spacing w:after="150"/>
      </w:pPr>
      <w:r>
        <w:rPr/>
        <w:t xml:space="preserve">三、电子领域</w:t>
      </w:r>
    </w:p>
    <w:p>
      <w:pPr>
        <w:spacing w:after="150"/>
      </w:pPr>
      <w:r>
        <w:rPr/>
        <w:t xml:space="preserve">四、其它行业领域</w:t>
      </w:r>
    </w:p>
    <w:p>
      <w:pPr>
        <w:spacing w:after="150"/>
      </w:pPr>
      <w:r>
        <w:rPr/>
        <w:t xml:space="preserve">第三节 玻璃行业经济指标分析</w:t>
      </w:r>
    </w:p>
    <w:p>
      <w:pPr>
        <w:spacing w:after="150"/>
      </w:pPr>
      <w:r>
        <w:rPr/>
        <w:t xml:space="preserve">一、成长速度</w:t>
      </w:r>
    </w:p>
    <w:p>
      <w:pPr>
        <w:spacing w:after="150"/>
      </w:pPr>
      <w:r>
        <w:rPr/>
        <w:t xml:space="preserve">二、进入壁垒</w:t>
      </w:r>
    </w:p>
    <w:p>
      <w:pPr>
        <w:spacing w:after="150"/>
      </w:pPr>
      <w:r>
        <w:rPr/>
        <w:t xml:space="preserve">三、行业周期</w:t>
      </w:r>
    </w:p>
    <w:p>
      <w:pPr>
        <w:spacing w:after="150"/>
      </w:pPr>
      <w:r>
        <w:rPr>
          <w:b w:val="1"/>
          <w:bCs w:val="1"/>
        </w:rPr>
        <w:t xml:space="preserve">第二章 玻璃行业发展环境分析</w:t>
      </w:r>
    </w:p>
    <w:p>
      <w:pPr>
        <w:spacing w:after="150"/>
      </w:pPr>
      <w:r>
        <w:rPr/>
        <w:t xml:space="preserve">第一节 玻璃发展政策环境分析</w:t>
      </w:r>
    </w:p>
    <w:p>
      <w:pPr>
        <w:spacing w:after="150"/>
      </w:pPr>
      <w:r>
        <w:rPr/>
        <w:t xml:space="preserve">一、玻璃相关政策及其解读【产品标准、环保政策、国家规划政策等】</w:t>
      </w:r>
    </w:p>
    <w:p>
      <w:pPr>
        <w:spacing w:after="150"/>
      </w:pPr>
      <w:r>
        <w:rPr/>
        <w:t xml:space="preserve">二、政策对玻璃行业发展的影响</w:t>
      </w:r>
    </w:p>
    <w:p>
      <w:pPr>
        <w:spacing w:after="150"/>
      </w:pPr>
      <w:r>
        <w:rPr/>
        <w:t xml:space="preserve">第二节 玻璃发展经济环境分析</w:t>
      </w:r>
    </w:p>
    <w:p>
      <w:pPr>
        <w:spacing w:after="150"/>
      </w:pPr>
      <w:r>
        <w:rPr/>
        <w:t xml:space="preserve">一、国内宏观经济发展状况</w:t>
      </w:r>
    </w:p>
    <w:p>
      <w:pPr>
        <w:spacing w:after="150"/>
      </w:pPr>
      <w:r>
        <w:rPr/>
        <w:t xml:space="preserve">二、宏观经济发展对玻璃行业的影响机制</w:t>
      </w:r>
    </w:p>
    <w:p>
      <w:pPr>
        <w:spacing w:after="150"/>
      </w:pPr>
      <w:r>
        <w:rPr/>
        <w:t xml:space="preserve">第三节 玻璃发展社会环境分析</w:t>
      </w:r>
    </w:p>
    <w:p>
      <w:pPr>
        <w:spacing w:after="150"/>
      </w:pPr>
      <w:r>
        <w:rPr/>
        <w:t xml:space="preserve">一、全社会固定资产投资情况分析</w:t>
      </w:r>
    </w:p>
    <w:p>
      <w:pPr>
        <w:spacing w:after="150"/>
      </w:pPr>
      <w:r>
        <w:rPr/>
        <w:t xml:space="preserve">二、社会环境对玻璃行业的影响</w:t>
      </w:r>
    </w:p>
    <w:p>
      <w:pPr>
        <w:spacing w:after="150"/>
      </w:pPr>
      <w:r>
        <w:rPr/>
        <w:t xml:space="preserve">第四节 玻璃发展技术环境分析</w:t>
      </w:r>
    </w:p>
    <w:p>
      <w:pPr>
        <w:spacing w:after="150"/>
      </w:pPr>
      <w:r>
        <w:rPr/>
        <w:t xml:space="preserve">一、国内玻璃的技术原理</w:t>
      </w:r>
    </w:p>
    <w:p>
      <w:pPr>
        <w:spacing w:after="150"/>
      </w:pPr>
      <w:r>
        <w:rPr/>
        <w:t xml:space="preserve">二、玻璃行业技术发展趋势</w:t>
      </w:r>
    </w:p>
    <w:p>
      <w:pPr>
        <w:spacing w:after="150"/>
      </w:pPr>
      <w:r>
        <w:rPr>
          <w:b w:val="1"/>
          <w:bCs w:val="1"/>
        </w:rPr>
        <w:t xml:space="preserve">第三章 国内玻璃行业市场情况分析</w:t>
      </w:r>
    </w:p>
    <w:p>
      <w:pPr>
        <w:spacing w:after="150"/>
      </w:pPr>
      <w:r>
        <w:rPr/>
        <w:t xml:space="preserve">第一节 国内玻璃行业市场规模</w:t>
      </w:r>
    </w:p>
    <w:p>
      <w:pPr>
        <w:spacing w:after="150"/>
      </w:pPr>
      <w:r>
        <w:rPr/>
        <w:t xml:space="preserve">一、2019-2023年国内玻璃市场规模</w:t>
      </w:r>
    </w:p>
    <w:p>
      <w:pPr>
        <w:spacing w:after="150"/>
      </w:pPr>
      <w:r>
        <w:rPr/>
        <w:t xml:space="preserve">二、国内玻璃市场规模变动的影响因素</w:t>
      </w:r>
    </w:p>
    <w:p>
      <w:pPr>
        <w:spacing w:after="150"/>
      </w:pPr>
      <w:r>
        <w:rPr/>
        <w:t xml:space="preserve">第二节 国内玻璃行业供给情况分析</w:t>
      </w:r>
    </w:p>
    <w:p>
      <w:pPr>
        <w:spacing w:after="150"/>
      </w:pPr>
      <w:r>
        <w:rPr/>
        <w:t xml:space="preserve">一、国内玻璃行业供给规模</w:t>
      </w:r>
    </w:p>
    <w:p>
      <w:pPr>
        <w:spacing w:after="150"/>
      </w:pPr>
      <w:r>
        <w:rPr/>
        <w:t xml:space="preserve">二、国内玻璃行业供给结构</w:t>
      </w:r>
    </w:p>
    <w:p>
      <w:pPr>
        <w:spacing w:after="150"/>
      </w:pPr>
      <w:r>
        <w:rPr/>
        <w:t xml:space="preserve">第三节 国内玻璃行业需求情况分析</w:t>
      </w:r>
    </w:p>
    <w:p>
      <w:pPr>
        <w:spacing w:after="150"/>
      </w:pPr>
      <w:r>
        <w:rPr/>
        <w:t xml:space="preserve">一、国内玻璃行业需求规模</w:t>
      </w:r>
    </w:p>
    <w:p>
      <w:pPr>
        <w:spacing w:after="150"/>
      </w:pPr>
      <w:r>
        <w:rPr/>
        <w:t xml:space="preserve">二、国内玻璃行业需求结构</w:t>
      </w:r>
    </w:p>
    <w:p>
      <w:pPr>
        <w:spacing w:after="150"/>
      </w:pPr>
      <w:r>
        <w:rPr/>
        <w:t xml:space="preserve">三、国内玻璃行业需求趋势</w:t>
      </w:r>
    </w:p>
    <w:p>
      <w:pPr>
        <w:spacing w:after="150"/>
      </w:pPr>
      <w:r>
        <w:rPr/>
        <w:t xml:space="preserve">四、2024-2029年国内玻璃行业需求潜力预测</w:t>
      </w:r>
    </w:p>
    <w:p>
      <w:pPr>
        <w:spacing w:after="150"/>
      </w:pPr>
      <w:r>
        <w:rPr/>
        <w:t xml:space="preserve">第四节 国内玻璃行业竞争情况分析</w:t>
      </w:r>
    </w:p>
    <w:p>
      <w:pPr>
        <w:spacing w:after="150"/>
      </w:pPr>
      <w:r>
        <w:rPr/>
        <w:t xml:space="preserve">一、国内玻璃行业区域集中度分析</w:t>
      </w:r>
    </w:p>
    <w:p>
      <w:pPr>
        <w:spacing w:after="150"/>
      </w:pPr>
      <w:r>
        <w:rPr/>
        <w:t xml:space="preserve">二、国内玻璃行业市场集中度分析</w:t>
      </w:r>
    </w:p>
    <w:p>
      <w:pPr>
        <w:spacing w:after="150"/>
      </w:pPr>
      <w:r>
        <w:rPr/>
        <w:t xml:space="preserve">三、国内玻璃行业主要竞争方式</w:t>
      </w:r>
    </w:p>
    <w:p>
      <w:pPr>
        <w:spacing w:after="150"/>
      </w:pPr>
      <w:r>
        <w:rPr/>
        <w:t xml:space="preserve">第五节 国内玻璃价格走势分析</w:t>
      </w:r>
    </w:p>
    <w:p>
      <w:pPr>
        <w:spacing w:after="150"/>
      </w:pPr>
      <w:r>
        <w:rPr/>
        <w:t xml:space="preserve">一、2019-2023年国内玻璃价格走势</w:t>
      </w:r>
    </w:p>
    <w:p>
      <w:pPr>
        <w:spacing w:after="150"/>
      </w:pPr>
      <w:r>
        <w:rPr/>
        <w:t xml:space="preserve">二、2024-2029年玻璃价格走势预测</w:t>
      </w:r>
    </w:p>
    <w:p>
      <w:pPr>
        <w:spacing w:after="150"/>
      </w:pPr>
      <w:r>
        <w:rPr/>
        <w:t xml:space="preserve">第六节 国内玻璃成本分析</w:t>
      </w:r>
    </w:p>
    <w:p>
      <w:pPr>
        <w:spacing w:after="150"/>
      </w:pPr>
      <w:r>
        <w:rPr/>
        <w:t xml:space="preserve">一、国内玻璃成本结构</w:t>
      </w:r>
    </w:p>
    <w:p>
      <w:pPr>
        <w:spacing w:after="150"/>
      </w:pPr>
      <w:r>
        <w:rPr/>
        <w:t xml:space="preserve">二、国内玻璃主要成本分析</w:t>
      </w:r>
    </w:p>
    <w:p>
      <w:pPr>
        <w:spacing w:after="150"/>
      </w:pPr>
      <w:r>
        <w:rPr>
          <w:b w:val="1"/>
          <w:bCs w:val="1"/>
        </w:rPr>
        <w:t xml:space="preserve">第四章 国内液晶基板玻璃行业市场情况分析</w:t>
      </w:r>
    </w:p>
    <w:p>
      <w:pPr>
        <w:spacing w:after="150"/>
      </w:pPr>
      <w:r>
        <w:rPr/>
        <w:t xml:space="preserve">第一节 国内液晶基板玻璃行业市场规模</w:t>
      </w:r>
    </w:p>
    <w:p>
      <w:pPr>
        <w:spacing w:after="150"/>
      </w:pPr>
      <w:r>
        <w:rPr/>
        <w:t xml:space="preserve">一、2019-2023年国内液晶基板玻璃市场规模</w:t>
      </w:r>
    </w:p>
    <w:p>
      <w:pPr>
        <w:spacing w:after="150"/>
      </w:pPr>
      <w:r>
        <w:rPr/>
        <w:t xml:space="preserve">二、国内液晶基板玻璃市场规模变动的影响因素</w:t>
      </w:r>
    </w:p>
    <w:p>
      <w:pPr>
        <w:spacing w:after="150"/>
      </w:pPr>
      <w:r>
        <w:rPr/>
        <w:t xml:space="preserve">第二节 国内液晶基板玻璃行业供给情况分析</w:t>
      </w:r>
    </w:p>
    <w:p>
      <w:pPr>
        <w:spacing w:after="150"/>
      </w:pPr>
      <w:r>
        <w:rPr/>
        <w:t xml:space="preserve">一、国内液晶基板玻璃行业供给规模</w:t>
      </w:r>
    </w:p>
    <w:p>
      <w:pPr>
        <w:spacing w:after="150"/>
      </w:pPr>
      <w:r>
        <w:rPr/>
        <w:t xml:space="preserve">二、国内液晶基板玻璃行业供给结构</w:t>
      </w:r>
    </w:p>
    <w:p>
      <w:pPr>
        <w:spacing w:after="150"/>
      </w:pPr>
      <w:r>
        <w:rPr/>
        <w:t xml:space="preserve">三、国内液晶基板玻璃行业主要供应商【东旭光电(本土最大，全球第四)、彩虹股份(国内技术领先的液晶基板玻璃生产商)】</w:t>
      </w:r>
    </w:p>
    <w:p>
      <w:pPr>
        <w:spacing w:after="150"/>
      </w:pPr>
      <w:r>
        <w:rPr/>
        <w:t xml:space="preserve">第三节 国内液晶基板玻璃行业需求情况分析</w:t>
      </w:r>
    </w:p>
    <w:p>
      <w:pPr>
        <w:spacing w:after="150"/>
      </w:pPr>
      <w:r>
        <w:rPr/>
        <w:t xml:space="preserve">一、国内液晶基板玻璃行业需求规模</w:t>
      </w:r>
    </w:p>
    <w:p>
      <w:pPr>
        <w:spacing w:after="150"/>
      </w:pPr>
      <w:r>
        <w:rPr/>
        <w:t xml:space="preserve">二、国内液晶基板玻璃行业需求结构</w:t>
      </w:r>
    </w:p>
    <w:p>
      <w:pPr>
        <w:spacing w:after="150"/>
      </w:pPr>
      <w:r>
        <w:rPr/>
        <w:t xml:space="preserve">三、国内液晶基板玻璃行业需求趋势</w:t>
      </w:r>
    </w:p>
    <w:p>
      <w:pPr>
        <w:spacing w:after="150"/>
      </w:pPr>
      <w:r>
        <w:rPr/>
        <w:t xml:space="preserve">四、2024-2029年国内液晶基板玻璃行业需求潜力预测</w:t>
      </w:r>
    </w:p>
    <w:p>
      <w:pPr>
        <w:spacing w:after="150"/>
      </w:pPr>
      <w:r>
        <w:rPr/>
        <w:t xml:space="preserve">第四节 国内液晶基板玻璃行业竞争情况分析</w:t>
      </w:r>
    </w:p>
    <w:p>
      <w:pPr>
        <w:spacing w:after="150"/>
      </w:pPr>
      <w:r>
        <w:rPr/>
        <w:t xml:space="preserve">一、国内液晶基板玻璃行业区域集中度分析</w:t>
      </w:r>
    </w:p>
    <w:p>
      <w:pPr>
        <w:spacing w:after="150"/>
      </w:pPr>
      <w:r>
        <w:rPr/>
        <w:t xml:space="preserve">二、国内液晶基板玻璃行业市场集中度分析</w:t>
      </w:r>
    </w:p>
    <w:p>
      <w:pPr>
        <w:spacing w:after="150"/>
      </w:pPr>
      <w:r>
        <w:rPr/>
        <w:t xml:space="preserve">三、国内液晶基板玻璃行业主要竞争方式</w:t>
      </w:r>
    </w:p>
    <w:p>
      <w:pPr>
        <w:spacing w:after="150"/>
      </w:pPr>
      <w:r>
        <w:rPr/>
        <w:t xml:space="preserve">第五节 国内液晶基板玻璃价格走势分析</w:t>
      </w:r>
    </w:p>
    <w:p>
      <w:pPr>
        <w:spacing w:after="150"/>
      </w:pPr>
      <w:r>
        <w:rPr/>
        <w:t xml:space="preserve">一、2019-2023年国内液晶基板玻璃价格走势</w:t>
      </w:r>
    </w:p>
    <w:p>
      <w:pPr>
        <w:spacing w:after="150"/>
      </w:pPr>
      <w:r>
        <w:rPr/>
        <w:t xml:space="preserve">二、2024-2029年液晶基板玻璃价格走势预测</w:t>
      </w:r>
    </w:p>
    <w:p>
      <w:pPr>
        <w:spacing w:after="150"/>
      </w:pPr>
      <w:r>
        <w:rPr/>
        <w:t xml:space="preserve">第六节 国内液晶基板玻璃进出口分析</w:t>
      </w:r>
    </w:p>
    <w:p>
      <w:pPr>
        <w:spacing w:after="150"/>
      </w:pPr>
      <w:r>
        <w:rPr/>
        <w:t xml:space="preserve">一、国内液晶基板玻璃进口分析</w:t>
      </w:r>
    </w:p>
    <w:p>
      <w:pPr>
        <w:spacing w:after="150"/>
      </w:pPr>
      <w:r>
        <w:rPr/>
        <w:t xml:space="preserve">二、国内液晶基板玻璃出口分析</w:t>
      </w:r>
    </w:p>
    <w:p>
      <w:pPr>
        <w:spacing w:after="150"/>
      </w:pPr>
      <w:r>
        <w:rPr>
          <w:b w:val="1"/>
          <w:bCs w:val="1"/>
        </w:rPr>
        <w:t xml:space="preserve">第五章 国内盖板玻璃行业市场情况分析</w:t>
      </w:r>
    </w:p>
    <w:p>
      <w:pPr>
        <w:spacing w:after="150"/>
      </w:pPr>
      <w:r>
        <w:rPr/>
        <w:t xml:space="preserve">第一节 国内盖板玻璃行业市场规模</w:t>
      </w:r>
    </w:p>
    <w:p>
      <w:pPr>
        <w:spacing w:after="150"/>
      </w:pPr>
      <w:r>
        <w:rPr/>
        <w:t xml:space="preserve">一、2019-2023年国内盖板玻璃市场规模</w:t>
      </w:r>
    </w:p>
    <w:p>
      <w:pPr>
        <w:spacing w:after="150"/>
      </w:pPr>
      <w:r>
        <w:rPr/>
        <w:t xml:space="preserve">二、国内盖板玻璃市场规模变动的影响因素</w:t>
      </w:r>
    </w:p>
    <w:p>
      <w:pPr>
        <w:spacing w:after="150"/>
      </w:pPr>
      <w:r>
        <w:rPr/>
        <w:t xml:space="preserve">第二节 国内盖板玻璃行业供给情况分析</w:t>
      </w:r>
    </w:p>
    <w:p>
      <w:pPr>
        <w:spacing w:after="150"/>
      </w:pPr>
      <w:r>
        <w:rPr/>
        <w:t xml:space="preserve">一、国内盖板玻璃行业供给规模</w:t>
      </w:r>
    </w:p>
    <w:p>
      <w:pPr>
        <w:spacing w:after="150"/>
      </w:pPr>
      <w:r>
        <w:rPr/>
        <w:t xml:space="preserve">二、国内盖板玻璃行业供给结构</w:t>
      </w:r>
    </w:p>
    <w:p>
      <w:pPr>
        <w:spacing w:after="150"/>
      </w:pPr>
      <w:r>
        <w:rPr/>
        <w:t xml:space="preserve">三、国内盖板玻璃行业主要供应商</w:t>
      </w:r>
    </w:p>
    <w:p>
      <w:pPr>
        <w:spacing w:after="150"/>
      </w:pPr>
      <w:r>
        <w:rPr/>
        <w:t xml:space="preserve">第三节 国内盖板玻璃行业需求情况分析</w:t>
      </w:r>
    </w:p>
    <w:p>
      <w:pPr>
        <w:spacing w:after="150"/>
      </w:pPr>
      <w:r>
        <w:rPr/>
        <w:t xml:space="preserve">一、国内盖板玻璃行业需求规模</w:t>
      </w:r>
    </w:p>
    <w:p>
      <w:pPr>
        <w:spacing w:after="150"/>
      </w:pPr>
      <w:r>
        <w:rPr/>
        <w:t xml:space="preserve">二、国内盖板玻璃行业需求结构</w:t>
      </w:r>
    </w:p>
    <w:p>
      <w:pPr>
        <w:spacing w:after="150"/>
      </w:pPr>
      <w:r>
        <w:rPr/>
        <w:t xml:space="preserve">三、国内盖板玻璃行业需求趋势</w:t>
      </w:r>
    </w:p>
    <w:p>
      <w:pPr>
        <w:spacing w:after="150"/>
      </w:pPr>
      <w:r>
        <w:rPr/>
        <w:t xml:space="preserve">四、2024-2029年国内盖板玻璃行业需求潜力预测</w:t>
      </w:r>
    </w:p>
    <w:p>
      <w:pPr>
        <w:spacing w:after="150"/>
      </w:pPr>
      <w:r>
        <w:rPr/>
        <w:t xml:space="preserve">第四节 国内盖板玻璃行业竞争情况分析</w:t>
      </w:r>
    </w:p>
    <w:p>
      <w:pPr>
        <w:spacing w:after="150"/>
      </w:pPr>
      <w:r>
        <w:rPr/>
        <w:t xml:space="preserve">一、国内盖板玻璃行业区域集中度分析</w:t>
      </w:r>
    </w:p>
    <w:p>
      <w:pPr>
        <w:spacing w:after="150"/>
      </w:pPr>
      <w:r>
        <w:rPr/>
        <w:t xml:space="preserve">二、国内盖板玻璃行业市场集中度分析</w:t>
      </w:r>
    </w:p>
    <w:p>
      <w:pPr>
        <w:spacing w:after="150"/>
      </w:pPr>
      <w:r>
        <w:rPr/>
        <w:t xml:space="preserve">三、国内盖板玻璃行业主要竞争方式</w:t>
      </w:r>
    </w:p>
    <w:p>
      <w:pPr>
        <w:spacing w:after="150"/>
      </w:pPr>
      <w:r>
        <w:rPr/>
        <w:t xml:space="preserve">第五节 国内盖板玻璃价格走势分析</w:t>
      </w:r>
    </w:p>
    <w:p>
      <w:pPr>
        <w:spacing w:after="150"/>
      </w:pPr>
      <w:r>
        <w:rPr/>
        <w:t xml:space="preserve">一、2019-2023年国内盖板玻璃价格走势</w:t>
      </w:r>
    </w:p>
    <w:p>
      <w:pPr>
        <w:spacing w:after="150"/>
      </w:pPr>
      <w:r>
        <w:rPr/>
        <w:t xml:space="preserve">二、2024-2029年盖板玻璃价格走势预测</w:t>
      </w:r>
    </w:p>
    <w:p>
      <w:pPr>
        <w:spacing w:after="150"/>
      </w:pPr>
      <w:r>
        <w:rPr/>
        <w:t xml:space="preserve">第六节 国内盖板玻璃进出口分析</w:t>
      </w:r>
    </w:p>
    <w:p>
      <w:pPr>
        <w:spacing w:after="150"/>
      </w:pPr>
      <w:r>
        <w:rPr/>
        <w:t xml:space="preserve">一、国内盖板玻璃进口分析</w:t>
      </w:r>
    </w:p>
    <w:p>
      <w:pPr>
        <w:spacing w:after="150"/>
      </w:pPr>
      <w:r>
        <w:rPr/>
        <w:t xml:space="preserve">二、国内盖板玻璃出口分析</w:t>
      </w:r>
    </w:p>
    <w:p>
      <w:pPr>
        <w:spacing w:after="150"/>
      </w:pPr>
      <w:r>
        <w:rPr>
          <w:b w:val="1"/>
          <w:bCs w:val="1"/>
        </w:rPr>
        <w:t xml:space="preserve">第六章 液晶基板玻璃和盖板玻璃供应链分析</w:t>
      </w:r>
    </w:p>
    <w:p>
      <w:pPr>
        <w:spacing w:after="150"/>
      </w:pPr>
      <w:r>
        <w:rPr/>
        <w:t xml:space="preserve">第一节 液晶基板玻璃供应链</w:t>
      </w:r>
    </w:p>
    <w:p>
      <w:pPr>
        <w:spacing w:after="150"/>
      </w:pPr>
      <w:r>
        <w:rPr/>
        <w:t xml:space="preserve">一、液晶基板玻璃供应链结构</w:t>
      </w:r>
    </w:p>
    <w:p>
      <w:pPr>
        <w:spacing w:after="150"/>
      </w:pPr>
      <w:r>
        <w:rPr/>
        <w:t xml:space="preserve">二、液晶基板玻璃前端原材料供应【石英粉、氧化铝等】</w:t>
      </w:r>
    </w:p>
    <w:p>
      <w:pPr>
        <w:spacing w:after="150"/>
      </w:pPr>
      <w:r>
        <w:rPr/>
        <w:t xml:space="preserve">三、液晶基板玻璃下游应用【液晶面板、滤光片】</w:t>
      </w:r>
    </w:p>
    <w:p>
      <w:pPr>
        <w:spacing w:after="150"/>
      </w:pPr>
      <w:r>
        <w:rPr/>
        <w:t xml:space="preserve">四、液晶基板玻璃供应链发展趋势分析</w:t>
      </w:r>
    </w:p>
    <w:p>
      <w:pPr>
        <w:spacing w:after="150"/>
      </w:pPr>
      <w:r>
        <w:rPr/>
        <w:t xml:space="preserve">第二节 盖板玻璃供应链</w:t>
      </w:r>
    </w:p>
    <w:p>
      <w:pPr>
        <w:spacing w:after="150"/>
      </w:pPr>
      <w:r>
        <w:rPr/>
        <w:t xml:space="preserve">一、盖板玻璃供应链结构</w:t>
      </w:r>
    </w:p>
    <w:p>
      <w:pPr>
        <w:spacing w:after="150"/>
      </w:pPr>
      <w:r>
        <w:rPr/>
        <w:t xml:space="preserve">二、盖板玻璃产业链上游【玻璃基板、油墨、抛光材料、镀膜材料、贴合材料等】</w:t>
      </w:r>
    </w:p>
    <w:p>
      <w:pPr>
        <w:spacing w:after="150"/>
      </w:pPr>
      <w:r>
        <w:rPr/>
        <w:t xml:space="preserve">三、盖板玻璃下游应用【智能手机、平板电脑、笔记本电脑、可穿戴设备、车载设备等】</w:t>
      </w:r>
    </w:p>
    <w:p>
      <w:pPr>
        <w:spacing w:after="150"/>
      </w:pPr>
      <w:r>
        <w:rPr/>
        <w:t xml:space="preserve">四、盖板玻璃供应链发展趋势分析</w:t>
      </w:r>
    </w:p>
    <w:p>
      <w:pPr>
        <w:spacing w:after="150"/>
      </w:pPr>
      <w:r>
        <w:rPr>
          <w:b w:val="1"/>
          <w:bCs w:val="1"/>
        </w:rPr>
        <w:t xml:space="preserve">第七章 中国玻璃行业渠道分析及策略</w:t>
      </w:r>
    </w:p>
    <w:p>
      <w:pPr>
        <w:spacing w:after="150"/>
      </w:pPr>
      <w:r>
        <w:rPr/>
        <w:t xml:space="preserve">第一节 玻璃行业渠道分析</w:t>
      </w:r>
    </w:p>
    <w:p>
      <w:pPr>
        <w:spacing w:after="150"/>
      </w:pPr>
      <w:r>
        <w:rPr/>
        <w:t xml:space="preserve">一、渠道形式及对比</w:t>
      </w:r>
    </w:p>
    <w:p>
      <w:pPr>
        <w:spacing w:after="150"/>
      </w:pPr>
      <w:r>
        <w:rPr/>
        <w:t xml:space="preserve">二、各类渠道对玻璃行业的影响</w:t>
      </w:r>
    </w:p>
    <w:p>
      <w:pPr>
        <w:spacing w:after="150"/>
      </w:pPr>
      <w:r>
        <w:rPr/>
        <w:t xml:space="preserve">三、主要玻璃企业渠道策略研究</w:t>
      </w:r>
    </w:p>
    <w:p>
      <w:pPr>
        <w:spacing w:after="150"/>
      </w:pPr>
      <w:r>
        <w:rPr/>
        <w:t xml:space="preserve">第二节 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玻璃行业营销策略分析</w:t>
      </w:r>
    </w:p>
    <w:p>
      <w:pPr>
        <w:spacing w:after="150"/>
      </w:pPr>
      <w:r>
        <w:rPr/>
        <w:t xml:space="preserve">一、中国玻璃营销概况</w:t>
      </w:r>
    </w:p>
    <w:p>
      <w:pPr>
        <w:spacing w:after="150"/>
      </w:pPr>
      <w:r>
        <w:rPr/>
        <w:t xml:space="preserve">二、玻璃营销策略探讨</w:t>
      </w:r>
    </w:p>
    <w:p>
      <w:pPr>
        <w:spacing w:after="150"/>
      </w:pPr>
      <w:r>
        <w:rPr/>
        <w:t xml:space="preserve">三、玻璃营销发展趋势</w:t>
      </w:r>
    </w:p>
    <w:p>
      <w:pPr>
        <w:spacing w:after="150"/>
      </w:pPr>
      <w:r>
        <w:rPr>
          <w:b w:val="1"/>
          <w:bCs w:val="1"/>
        </w:rPr>
        <w:t xml:space="preserve">第八章 2019-2023年中国玻璃行业主要指标监测分析</w:t>
      </w:r>
    </w:p>
    <w:p>
      <w:pPr>
        <w:spacing w:after="150"/>
      </w:pPr>
      <w:r>
        <w:rPr/>
        <w:t xml:space="preserve">第一节 2019-2023年中国玻璃产业工业总产值分析</w:t>
      </w:r>
    </w:p>
    <w:p>
      <w:pPr>
        <w:spacing w:after="150"/>
      </w:pPr>
      <w:r>
        <w:rPr/>
        <w:t xml:space="preserve">一、2019-2023年中国玻璃产业工业总产值分析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2019-2023年中国玻璃产业主营业务收入分析</w:t>
      </w:r>
    </w:p>
    <w:p>
      <w:pPr>
        <w:spacing w:after="150"/>
      </w:pPr>
      <w:r>
        <w:rPr/>
        <w:t xml:space="preserve">一、2019-2023年中国玻璃产业主营业务收入分析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2019-2023年中国玻璃产业产品成本费用分析</w:t>
      </w:r>
    </w:p>
    <w:p>
      <w:pPr>
        <w:spacing w:after="150"/>
      </w:pPr>
      <w:r>
        <w:rPr/>
        <w:t xml:space="preserve">一、2019-2023年中国玻璃产业销售成本分析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2019-2023年中国玻璃产业利润总额分析</w:t>
      </w:r>
    </w:p>
    <w:p>
      <w:pPr>
        <w:spacing w:after="150"/>
      </w:pPr>
      <w:r>
        <w:rPr/>
        <w:t xml:space="preserve">一、2019-2023年中国玻璃产业利润总额分析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2019-2023年中国玻璃产业资产负债分析</w:t>
      </w:r>
    </w:p>
    <w:p>
      <w:pPr>
        <w:spacing w:after="150"/>
      </w:pPr>
      <w:r>
        <w:rPr/>
        <w:t xml:space="preserve">一、2019-2023年中国玻璃产业资产负债分析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玻璃企业竞争分析</w:t>
      </w:r>
    </w:p>
    <w:p>
      <w:pPr>
        <w:spacing w:after="150"/>
      </w:pPr>
      <w:r>
        <w:rPr/>
        <w:t xml:space="preserve">第一节 南玻a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五、企业产品分析(尖端产品分析，重点突出细分领域公司产品先进性，下同)</w:t>
      </w:r>
    </w:p>
    <w:p>
      <w:pPr>
        <w:spacing w:after="150"/>
      </w:pPr>
      <w:r>
        <w:rPr/>
        <w:t xml:space="preserve">第二节 旗滨集团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第三节 洛阳玻璃</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第四节 湖北菲利华石英玻璃股份有限公司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第五节 金晶科技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第六节 耀皮玻璃</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第七节 金刚玻璃</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第八节 福莱特</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第九节 彩虹股份</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第十节 东旭光电</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b w:val="1"/>
          <w:bCs w:val="1"/>
        </w:rPr>
        <w:t xml:space="preserve">第十章 玻璃行业投资战略研究</w:t>
      </w:r>
    </w:p>
    <w:p>
      <w:pPr>
        <w:spacing w:after="150"/>
      </w:pPr>
      <w:r>
        <w:rPr/>
        <w:t xml:space="preserve">第一节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对我国玻璃品牌的战略思考</w:t>
      </w:r>
    </w:p>
    <w:p>
      <w:pPr>
        <w:spacing w:after="150"/>
      </w:pPr>
      <w:r>
        <w:rPr/>
        <w:t xml:space="preserve">一、企业品牌的重要性</w:t>
      </w:r>
    </w:p>
    <w:p>
      <w:pPr>
        <w:spacing w:after="150"/>
      </w:pPr>
      <w:r>
        <w:rPr/>
        <w:t xml:space="preserve">二、玻璃实施品牌战略的意义</w:t>
      </w:r>
    </w:p>
    <w:p>
      <w:pPr>
        <w:spacing w:after="150"/>
      </w:pPr>
      <w:r>
        <w:rPr/>
        <w:t xml:space="preserve">三、玻璃企业品牌的现状分析</w:t>
      </w:r>
    </w:p>
    <w:p>
      <w:pPr>
        <w:spacing w:after="150"/>
      </w:pPr>
      <w:r>
        <w:rPr/>
        <w:t xml:space="preserve">四、我国玻璃企业的品牌战略</w:t>
      </w:r>
    </w:p>
    <w:p>
      <w:pPr>
        <w:spacing w:after="150"/>
      </w:pPr>
      <w:r>
        <w:rPr/>
        <w:t xml:space="preserve">五、玻璃品牌战略管理的策略</w:t>
      </w:r>
    </w:p>
    <w:p>
      <w:pPr>
        <w:spacing w:after="150"/>
      </w:pPr>
      <w:r>
        <w:rPr/>
        <w:t xml:space="preserve">第三节 玻璃行业投资战略研究</w:t>
      </w:r>
    </w:p>
    <w:p>
      <w:pPr>
        <w:spacing w:after="150"/>
      </w:pPr>
      <w:r>
        <w:rPr>
          <w:b w:val="1"/>
          <w:bCs w:val="1"/>
        </w:rPr>
        <w:t xml:space="preserve">图表目录</w:t>
      </w:r>
    </w:p>
    <w:p>
      <w:pPr>
        <w:spacing w:after="150"/>
      </w:pPr>
      <w:r>
        <w:rPr/>
        <w:t xml:space="preserve">图表：2019-2023年全国居民人均可支配收入平均数与中位数</w:t>
      </w:r>
    </w:p>
    <w:p>
      <w:pPr>
        <w:spacing w:after="150"/>
      </w:pPr>
      <w:r>
        <w:rPr/>
        <w:t xml:space="preserve">图表：2019-2023年国内玻璃市场规模</w:t>
      </w:r>
    </w:p>
    <w:p>
      <w:pPr>
        <w:spacing w:after="150"/>
      </w:pPr>
      <w:r>
        <w:rPr/>
        <w:t xml:space="preserve">图表：2019-2023年国内玻璃价格走势</w:t>
      </w:r>
    </w:p>
    <w:p>
      <w:pPr>
        <w:spacing w:after="150"/>
      </w:pPr>
      <w:r>
        <w:rPr/>
        <w:t xml:space="preserve">图表：2019-2023年国内液晶基板玻璃市场规模</w:t>
      </w:r>
    </w:p>
    <w:p>
      <w:pPr>
        <w:spacing w:after="150"/>
      </w:pPr>
      <w:r>
        <w:rPr/>
        <w:t xml:space="preserve">图表：2019-2023年国内液晶基板玻璃行业供给规模</w:t>
      </w:r>
    </w:p>
    <w:p>
      <w:pPr>
        <w:spacing w:after="150"/>
      </w:pPr>
      <w:r>
        <w:rPr/>
        <w:t xml:space="preserve">图表：2019-2023年国内盖板玻璃市场规模</w:t>
      </w:r>
    </w:p>
    <w:p>
      <w:pPr>
        <w:spacing w:after="150"/>
      </w:pPr>
      <w:r>
        <w:rPr/>
        <w:t xml:space="preserve">图表：国内主要盖板玻璃生产线</w:t>
      </w:r>
    </w:p>
    <w:p>
      <w:pPr>
        <w:spacing w:after="150"/>
      </w:pPr>
      <w:r>
        <w:rPr/>
        <w:t xml:space="preserve">图表：2019-2023年国内盖板玻璃市场规模</w:t>
      </w:r>
    </w:p>
    <w:p>
      <w:pPr>
        <w:spacing w:after="150"/>
      </w:pPr>
      <w:r>
        <w:rPr/>
        <w:t xml:space="preserve">图表：2019-2023年国内盖板玻璃进口概况</w:t>
      </w:r>
    </w:p>
    <w:p>
      <w:pPr>
        <w:spacing w:after="150"/>
      </w:pPr>
      <w:r>
        <w:rPr/>
        <w:t xml:space="preserve">图表：国内盖板玻璃主要进口商</w:t>
      </w:r>
    </w:p>
    <w:p>
      <w:pPr>
        <w:spacing w:after="150"/>
      </w:pPr>
      <w:r>
        <w:rPr/>
        <w:t xml:space="preserve">图表：2019-2023年国内盖板玻璃出口概况</w:t>
      </w:r>
    </w:p>
    <w:p>
      <w:pPr>
        <w:spacing w:after="150"/>
      </w:pPr>
      <w:r>
        <w:rPr/>
        <w:t xml:space="preserve">图表：国内主要出口商</w:t>
      </w:r>
    </w:p>
    <w:p>
      <w:pPr>
        <w:spacing w:after="150"/>
      </w:pPr>
      <w:r>
        <w:rPr/>
        <w:t xml:space="preserve">图表：液晶玻璃基板供应链</w:t>
      </w:r>
    </w:p>
    <w:p>
      <w:pPr>
        <w:spacing w:after="150"/>
      </w:pPr>
      <w:r>
        <w:rPr/>
        <w:t xml:space="preserve">图表：盖板玻璃供应链</w:t>
      </w:r>
    </w:p>
    <w:p>
      <w:pPr>
        <w:spacing w:after="150"/>
      </w:pPr>
      <w:r>
        <w:rPr/>
        <w:t xml:space="preserve">图表：2019-2023年盖板市场各基板占比</w:t>
      </w:r>
    </w:p>
    <w:p>
      <w:pPr>
        <w:spacing w:after="150"/>
      </w:pPr>
      <w:r>
        <w:rPr/>
        <w:t xml:space="preserve">图表：玻璃行业用户购买途径占比</w:t>
      </w:r>
    </w:p>
    <w:p>
      <w:pPr>
        <w:spacing w:after="150"/>
      </w:pPr>
      <w:r>
        <w:rPr/>
        <w:t xml:space="preserve">图表：2019-2023年中国玻璃产业工业总产值</w:t>
      </w:r>
    </w:p>
    <w:p>
      <w:pPr>
        <w:spacing w:after="150"/>
      </w:pPr>
      <w:r>
        <w:rPr/>
        <w:t xml:space="preserve">图表：2019-2023年不同规模企业工业总产值</w:t>
      </w:r>
    </w:p>
    <w:p>
      <w:pPr>
        <w:spacing w:after="150"/>
      </w:pPr>
      <w:r>
        <w:rPr/>
        <w:t xml:space="preserve">图表：2019-2023年不同所有制企业工业总产值</w:t>
      </w:r>
    </w:p>
    <w:p>
      <w:pPr>
        <w:spacing w:after="150"/>
      </w:pPr>
      <w:r>
        <w:rPr/>
        <w:t xml:space="preserve">图表：2019-2023年中国玻璃产业主营业务收入</w:t>
      </w:r>
    </w:p>
    <w:p>
      <w:pPr>
        <w:spacing w:after="150"/>
      </w:pPr>
      <w:r>
        <w:rPr/>
        <w:t xml:space="preserve">图表：2019-2023年不同规模企业主营业务收入</w:t>
      </w:r>
    </w:p>
    <w:p>
      <w:pPr>
        <w:spacing w:after="150"/>
      </w:pPr>
      <w:r>
        <w:rPr/>
        <w:t xml:space="preserve">图表：2019-2023年不同所有制企业主营业务收入</w:t>
      </w:r>
    </w:p>
    <w:p>
      <w:pPr>
        <w:spacing w:after="150"/>
      </w:pPr>
      <w:r>
        <w:rPr/>
        <w:t xml:space="preserve">图表：2019-2023年中国玻璃产业销售成本</w:t>
      </w:r>
    </w:p>
    <w:p>
      <w:pPr>
        <w:spacing w:after="150"/>
      </w:pPr>
      <w:r>
        <w:rPr/>
        <w:t xml:space="preserve">图表：2019-2023年不同规模企业销售成本</w:t>
      </w:r>
    </w:p>
    <w:p>
      <w:pPr>
        <w:spacing w:after="150"/>
      </w:pPr>
      <w:r>
        <w:rPr/>
        <w:t xml:space="preserve">图表：2019-2023年不同所有制企业销售成本</w:t>
      </w:r>
    </w:p>
    <w:p>
      <w:pPr>
        <w:spacing w:after="150"/>
      </w:pPr>
      <w:r>
        <w:rPr/>
        <w:t xml:space="preserve">图表：2019-2023年中国玻璃产业利润总额</w:t>
      </w:r>
    </w:p>
    <w:p>
      <w:pPr>
        <w:spacing w:after="150"/>
      </w:pPr>
      <w:r>
        <w:rPr/>
        <w:t xml:space="preserve">图表：2019-2023年不同规模企业利润总额</w:t>
      </w:r>
    </w:p>
    <w:p>
      <w:pPr>
        <w:spacing w:after="150"/>
      </w:pPr>
      <w:r>
        <w:rPr/>
        <w:t xml:space="preserve">图表：2019-2023年不同所有制企业利润总额</w:t>
      </w:r>
    </w:p>
    <w:p>
      <w:pPr>
        <w:spacing w:after="150"/>
      </w:pPr>
      <w:r>
        <w:rPr/>
        <w:t xml:space="preserve">图表：2019-2023年中国玻璃产业资产负债率</w:t>
      </w:r>
    </w:p>
    <w:p>
      <w:pPr>
        <w:spacing w:after="150"/>
      </w:pPr>
      <w:r>
        <w:rPr/>
        <w:t xml:space="preserve">图表：2019-2023年不同规模企业资产负债率</w:t>
      </w:r>
    </w:p>
    <w:p>
      <w:pPr>
        <w:spacing w:after="150"/>
      </w:pPr>
      <w:r>
        <w:rPr/>
        <w:t xml:space="preserve">图表：2019-2023年不同所有制企业资产负债率</w:t>
      </w:r>
    </w:p>
    <w:p>
      <w:pPr>
        <w:spacing w:after="150"/>
      </w:pPr>
      <w:r>
        <w:rPr/>
        <w:t xml:space="preserve">图表：2019-2023年中国玻璃行业毛利率</w:t>
      </w:r>
    </w:p>
    <w:p>
      <w:pPr>
        <w:spacing w:after="150"/>
      </w:pPr>
      <w:r>
        <w:rPr/>
        <w:t xml:space="preserve">图表：2019-2023年玻璃行业偿债能力分析</w:t>
      </w:r>
    </w:p>
    <w:p>
      <w:pPr>
        <w:spacing w:after="150"/>
      </w:pPr>
      <w:r>
        <w:rPr/>
        <w:t xml:space="preserve">图表：2019-2023年中国玻璃行业运营能力分析</w:t>
      </w:r>
    </w:p>
    <w:p>
      <w:pPr>
        <w:spacing w:after="150"/>
      </w:pPr>
      <w:r>
        <w:rPr/>
        <w:t xml:space="preserve">图表：2019-2023年南玻a资产负债情况</w:t>
      </w:r>
    </w:p>
    <w:p>
      <w:pPr>
        <w:spacing w:after="150"/>
      </w:pPr>
      <w:r>
        <w:rPr/>
        <w:t xml:space="preserve">图表：2019-2023年南玻a成本费用</w:t>
      </w:r>
    </w:p>
    <w:p>
      <w:pPr>
        <w:spacing w:after="150"/>
      </w:pPr>
      <w:r>
        <w:rPr/>
        <w:t xml:space="preserve">图表：2019-2023年旗滨集团销售收入情况</w:t>
      </w:r>
    </w:p>
    <w:p>
      <w:pPr>
        <w:spacing w:after="150"/>
      </w:pPr>
      <w:r>
        <w:rPr/>
        <w:t xml:space="preserve">图表：2019-2023年旗滨集团资产负债情况</w:t>
      </w:r>
    </w:p>
    <w:p>
      <w:pPr>
        <w:spacing w:after="150"/>
      </w:pPr>
      <w:r>
        <w:rPr/>
        <w:t xml:space="preserve">图表：2019-2023年旗滨集团成本费用情况</w:t>
      </w:r>
    </w:p>
    <w:p>
      <w:pPr>
        <w:spacing w:after="150"/>
      </w:pPr>
      <w:r>
        <w:rPr/>
        <w:t xml:space="preserve">图表：2019-2023年洛阳玻璃销售收入情况</w:t>
      </w:r>
    </w:p>
    <w:p>
      <w:pPr>
        <w:spacing w:after="150"/>
      </w:pPr>
      <w:r>
        <w:rPr/>
        <w:t xml:space="preserve">图表：2019-2023年洛阳玻璃成本费用情况</w:t>
      </w:r>
    </w:p>
    <w:p>
      <w:pPr>
        <w:spacing w:after="150"/>
      </w:pPr>
      <w:r>
        <w:rPr/>
        <w:t xml:space="preserve">图表：2019-2023菲利华销售收入情况</w:t>
      </w:r>
    </w:p>
    <w:p>
      <w:pPr>
        <w:spacing w:after="150"/>
      </w:pPr>
      <w:r>
        <w:rPr/>
        <w:t xml:space="preserve">图表：2019-2023年菲利华资产负债情况</w:t>
      </w:r>
    </w:p>
    <w:p>
      <w:pPr>
        <w:spacing w:after="150"/>
      </w:pPr>
      <w:r>
        <w:rPr/>
        <w:t xml:space="preserve">图表：2019-2023年菲利华成本费用情况</w:t>
      </w:r>
    </w:p>
    <w:p>
      <w:pPr>
        <w:spacing w:after="150"/>
      </w:pPr>
      <w:r>
        <w:rPr/>
        <w:t xml:space="preserve">图表：2019-2023年金晶科技销售收入情况</w:t>
      </w:r>
    </w:p>
    <w:p>
      <w:pPr>
        <w:spacing w:after="150"/>
      </w:pPr>
      <w:r>
        <w:rPr/>
        <w:t xml:space="preserve">图表：2019-2023年金晶科技资产负债情况</w:t>
      </w:r>
    </w:p>
    <w:p>
      <w:pPr>
        <w:spacing w:after="150"/>
      </w:pPr>
      <w:r>
        <w:rPr/>
        <w:t xml:space="preserve">图表：2019-2023年金晶科技成本费用情况</w:t>
      </w:r>
    </w:p>
    <w:p>
      <w:pPr>
        <w:spacing w:after="150"/>
      </w:pPr>
      <w:r>
        <w:rPr/>
        <w:t xml:space="preserve">图表：2019-2023年耀皮玻璃销售收入情况</w:t>
      </w:r>
    </w:p>
    <w:p>
      <w:pPr>
        <w:spacing w:after="150"/>
      </w:pPr>
      <w:r>
        <w:rPr/>
        <w:t xml:space="preserve">图表：2019-2023年耀皮玻璃资产负债情况</w:t>
      </w:r>
    </w:p>
    <w:p>
      <w:pPr>
        <w:spacing w:after="150"/>
      </w:pPr>
      <w:r>
        <w:rPr/>
        <w:t xml:space="preserve">图表：2019-2023年耀皮玻璃成本费用情况</w:t>
      </w:r>
    </w:p>
    <w:p>
      <w:pPr>
        <w:spacing w:after="150"/>
      </w:pPr>
      <w:r>
        <w:rPr/>
        <w:t xml:space="preserve">图表：2019-2023年金刚玻璃销售收入情况</w:t>
      </w:r>
    </w:p>
    <w:p>
      <w:pPr>
        <w:spacing w:after="150"/>
      </w:pPr>
      <w:r>
        <w:rPr/>
        <w:t xml:space="preserve">图表：2019-2023年金刚玻璃资产负债情况</w:t>
      </w:r>
    </w:p>
    <w:p>
      <w:pPr>
        <w:spacing w:after="150"/>
      </w:pPr>
      <w:r>
        <w:rPr/>
        <w:t xml:space="preserve">图表：2019-2023年金刚玻璃成本费用情况</w:t>
      </w:r>
    </w:p>
    <w:p>
      <w:pPr>
        <w:spacing w:after="150"/>
      </w:pPr>
      <w:r>
        <w:rPr/>
        <w:t xml:space="preserve">图表：2019-2023年福莱特销售收入情况</w:t>
      </w:r>
    </w:p>
    <w:p>
      <w:pPr>
        <w:spacing w:after="150"/>
      </w:pPr>
      <w:r>
        <w:rPr/>
        <w:t xml:space="preserve">图表：2019-2023年福莱特成本费用情况</w:t>
      </w:r>
    </w:p>
    <w:p>
      <w:pPr>
        <w:spacing w:after="150"/>
      </w:pPr>
      <w:r>
        <w:rPr/>
        <w:t xml:space="preserve">图表：2019-2023年彩虹股份销售收入情况</w:t>
      </w:r>
    </w:p>
    <w:p>
      <w:pPr>
        <w:spacing w:after="150"/>
      </w:pPr>
      <w:r>
        <w:rPr/>
        <w:t xml:space="preserve">图表：2019-2023年彩虹股份资产负债情况</w:t>
      </w:r>
    </w:p>
    <w:p>
      <w:pPr>
        <w:spacing w:after="150"/>
      </w:pPr>
      <w:r>
        <w:rPr/>
        <w:t xml:space="preserve">图表：2019-2023年彩虹股份成本费用情况</w:t>
      </w:r>
    </w:p>
    <w:p>
      <w:pPr>
        <w:spacing w:after="150"/>
      </w:pPr>
      <w:r>
        <w:rPr/>
        <w:t xml:space="preserve">图表：2019-2023年东旭光电销售收入情况</w:t>
      </w:r>
    </w:p>
    <w:p>
      <w:pPr>
        <w:spacing w:after="150"/>
      </w:pPr>
      <w:r>
        <w:rPr/>
        <w:t xml:space="preserve">图表：2019-2023年东旭光电成本费用情况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中国玻璃行业发展分析及投资风险预测报告(2024-2029版)</dc:title>
  <dc:description>中国玻璃行业发展分析及投资风险预测报告(2024-2029版)</dc:description>
  <dc:subject>中国玻璃行业发展分析及投资风险预测报告(2024-2029版)</dc:subject>
  <cp:keywords>研究报告</cp:keywords>
  <cp:category>研究报告</cp:category>
  <cp:lastModifiedBy>北京中道泰和信息咨询有限公司</cp:lastModifiedBy>
  <dcterms:created xsi:type="dcterms:W3CDTF">2024-01-29T11:51:19+08:00</dcterms:created>
  <dcterms:modified xsi:type="dcterms:W3CDTF">2024-01-29T11:51:19+08:00</dcterms:modified>
</cp:coreProperties>
</file>

<file path=docProps/custom.xml><?xml version="1.0" encoding="utf-8"?>
<Properties xmlns="http://schemas.openxmlformats.org/officeDocument/2006/custom-properties" xmlns:vt="http://schemas.openxmlformats.org/officeDocument/2006/docPropsVTypes"/>
</file>