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中国乐器行业发展分析及发展前景与投资研究报告(2024-2029版)</w:t>
      </w:r>
    </w:p>
    <w:p>
      <w:pPr>
        <w:spacing w:after="150"/>
      </w:pPr>
      <w:r>
        <w:rPr>
          <w:b w:val="1"/>
          <w:bCs w:val="1"/>
        </w:rPr>
        <w:t xml:space="preserve">报告简介</w:t>
      </w:r>
    </w:p>
    <w:p>
      <w:pPr>
        <w:spacing w:after="150"/>
      </w:pPr>
      <w:r>
        <w:rPr/>
        <w:t xml:space="preserve">乐器，英文：musical instruments，泛指可以用各种方法奏出音色音律的器物。一般分为民族乐器与西洋乐器。</w:t>
      </w:r>
    </w:p>
    <w:p>
      <w:pPr>
        <w:spacing w:after="150"/>
      </w:pPr>
      <w:r>
        <w:rPr/>
        <w:t xml:space="preserve">能够发出乐音，并能进行音乐艺术再创造的器具。人类通过演奏乐器，借以表达、交流思想感情。对乐器的界定，音乐界和乐器学界有不同看法。</w:t>
      </w:r>
    </w:p>
    <w:p>
      <w:pPr>
        <w:spacing w:after="150"/>
      </w:pPr>
      <w:r>
        <w:rPr/>
        <w:t xml:space="preserve">音乐界认为,用于音乐的发声器具才是乐器;乐器学界则通常将许多非音乐领域中的发声器具，如古代战争中的鸣金击鼓、宗教祈祷诵经中敲打的法器、婚丧中的礼仪信号、商贩招揽的信号器等，也视为乐器，甚至将一些生产劳动用具和日常生活器皿，如：弓、锯、杵、缶、杯、碟、盅、碗等等，在进行演奏时，都冠以乐字，称其为乐弓、乐锯、乐杯、乐杵等。</w:t>
      </w:r>
    </w:p>
    <w:p>
      <w:pPr>
        <w:spacing w:after="150"/>
      </w:pPr>
      <w:r>
        <w:rPr/>
        <w:t xml:space="preserve">乐器生产业的主要产品则基本上是音乐界所涉及的乐器，即可以进行音乐艺术再创造的器具，另外还生产少数的马铃、驼铃、油牌子和车船喇叭。乐器的生产不同于一般工业产品的生产。它不仅要求产品有合理的精美外观造型,还必须有良好的声学品质,其中包括音色、音乐和规定的音准高度。因而在材质的选择上非常严格。</w:t>
      </w:r>
    </w:p>
    <w:p>
      <w:pPr>
        <w:spacing w:after="150"/>
      </w:pPr>
      <w:r>
        <w:rPr/>
        <w:t xml:space="preserve">中道泰和通过对乐器行业长期跟踪监测，分析乐器行业需求、供给、经营特性、获取能力、产业链和价值链等多方面的内容，整合行业、市场、企业、用户等多层面数据和信息资源，为客户提供深度的乐器行业研究报告，以专业的研究方法帮助客户深入的了解乐器行业，发现投资价值和投资机会，规避经营风险，提高管理和运营能力。乐器行业报告是从事乐器行业投资之前，对乐器行业相关各种因素进行具体调查、研究、分析，评估项目可行性、效果效益程度，提出建设性意见建议对策等，为乐器行业投资决策者和主管机关审批的研究性报告。以阐述对乐器行业的理论认识为主要内容，重在研究乐器行业本质及规律性认识的研究。乐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乐器专业研究单位等公布和提供的大量资料。对我国乐器的行业现状、市场各类经营指标的情况、重点企业状况、区域市场发展情况等内容进行详细的阐述和深入的分析，着重对乐器业务的发展进行详尽深入的分析，并根据乐器行业的政策经济发展环境对乐器行业潜在的风险和防范建议进行分析。最后提出研究者对乐器行业的研究观点，以供投资决策者参考。</w:t>
      </w:r>
    </w:p>
    <w:p>
      <w:pPr>
        <w:spacing w:after="150"/>
      </w:pPr>
      <w:r>
        <w:rPr>
          <w:b w:val="1"/>
          <w:bCs w:val="1"/>
        </w:rPr>
        <w:t xml:space="preserve">报告目录</w:t>
      </w:r>
    </w:p>
    <w:p>
      <w:pPr>
        <w:spacing w:after="150"/>
      </w:pPr>
      <w:r>
        <w:rPr>
          <w:b w:val="1"/>
          <w:bCs w:val="1"/>
        </w:rPr>
        <w:t xml:space="preserve">第一章 乐器行业发展概述</w:t>
      </w:r>
    </w:p>
    <w:p>
      <w:pPr>
        <w:spacing w:after="150"/>
      </w:pPr>
      <w:r>
        <w:rPr/>
        <w:t xml:space="preserve">第一节 乐器的概念</w:t>
      </w:r>
    </w:p>
    <w:p>
      <w:pPr>
        <w:spacing w:after="150"/>
      </w:pPr>
      <w:r>
        <w:rPr/>
        <w:t xml:space="preserve">一、乐器的特点</w:t>
      </w:r>
    </w:p>
    <w:p>
      <w:pPr>
        <w:spacing w:after="150"/>
      </w:pPr>
      <w:r>
        <w:rPr/>
        <w:t xml:space="preserve">二、乐器的分类</w:t>
      </w:r>
    </w:p>
    <w:p>
      <w:pPr>
        <w:spacing w:after="150"/>
      </w:pPr>
      <w:r>
        <w:rPr/>
        <w:t xml:space="preserve">第二节 乐器行业发展成熟度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乐器市场特征分析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全球乐器行业发展分析</w:t>
      </w:r>
    </w:p>
    <w:p>
      <w:pPr>
        <w:spacing w:after="150"/>
      </w:pPr>
      <w:r>
        <w:rPr/>
        <w:t xml:space="preserve">第一节 全球乐器行业发展分析</w:t>
      </w:r>
    </w:p>
    <w:p>
      <w:pPr>
        <w:spacing w:after="150"/>
      </w:pPr>
      <w:r>
        <w:rPr/>
        <w:t xml:space="preserve">一、2019-2023年世界乐器行业发展分析</w:t>
      </w:r>
    </w:p>
    <w:p>
      <w:pPr>
        <w:spacing w:after="150"/>
      </w:pPr>
      <w:r>
        <w:rPr/>
        <w:t xml:space="preserve">二、世界乐器行业发展分析</w:t>
      </w:r>
    </w:p>
    <w:p>
      <w:pPr>
        <w:spacing w:after="150"/>
      </w:pPr>
      <w:r>
        <w:rPr/>
        <w:t xml:space="preserve">三、2022年世界乐器行业发展分析</w:t>
      </w:r>
    </w:p>
    <w:p>
      <w:pPr>
        <w:spacing w:after="150"/>
      </w:pPr>
      <w:r>
        <w:rPr/>
        <w:t xml:space="preserve">第二节 全球乐器市场分析</w:t>
      </w:r>
    </w:p>
    <w:p>
      <w:pPr>
        <w:spacing w:after="150"/>
      </w:pPr>
      <w:r>
        <w:rPr/>
        <w:t xml:space="preserve">一、2022年全球乐器需求分析</w:t>
      </w:r>
    </w:p>
    <w:p>
      <w:pPr>
        <w:spacing w:after="150"/>
      </w:pPr>
      <w:r>
        <w:rPr/>
        <w:t xml:space="preserve">二、2022年欧美乐器需求分析</w:t>
      </w:r>
    </w:p>
    <w:p>
      <w:pPr>
        <w:spacing w:after="150"/>
      </w:pPr>
      <w:r>
        <w:rPr/>
        <w:t xml:space="preserve">三、2022年中外乐器市场对比</w:t>
      </w:r>
    </w:p>
    <w:p>
      <w:pPr>
        <w:spacing w:after="150"/>
      </w:pPr>
      <w:r>
        <w:rPr/>
        <w:t xml:space="preserve">第三节 2019-2023年主要国家或地区乐器行业发展分析</w:t>
      </w:r>
    </w:p>
    <w:p>
      <w:pPr>
        <w:spacing w:after="150"/>
      </w:pPr>
      <w:r>
        <w:rPr/>
        <w:t xml:space="preserve">一、2019-2023年美国乐器行业分析</w:t>
      </w:r>
    </w:p>
    <w:p>
      <w:pPr>
        <w:spacing w:after="150"/>
      </w:pPr>
      <w:r>
        <w:rPr/>
        <w:t xml:space="preserve">二、2019-2023年日本乐器行业分析</w:t>
      </w:r>
    </w:p>
    <w:p>
      <w:pPr>
        <w:spacing w:after="150"/>
      </w:pPr>
      <w:r>
        <w:rPr/>
        <w:t xml:space="preserve">三、2019-2023年欧洲乐器行业分析</w:t>
      </w:r>
    </w:p>
    <w:p>
      <w:pPr>
        <w:spacing w:after="150"/>
      </w:pPr>
      <w:r>
        <w:rPr>
          <w:b w:val="1"/>
          <w:bCs w:val="1"/>
        </w:rPr>
        <w:t xml:space="preserve">第三章 我国乐器行业发展分析</w:t>
      </w:r>
    </w:p>
    <w:p>
      <w:pPr>
        <w:spacing w:after="150"/>
      </w:pPr>
      <w:r>
        <w:rPr/>
        <w:t xml:space="preserve">第一节 中国乐器行业发展状况</w:t>
      </w:r>
    </w:p>
    <w:p>
      <w:pPr>
        <w:spacing w:after="150"/>
      </w:pPr>
      <w:r>
        <w:rPr/>
        <w:t xml:space="preserve">一、2022年乐器行业发展状况分析</w:t>
      </w:r>
    </w:p>
    <w:p>
      <w:pPr>
        <w:spacing w:after="150"/>
      </w:pPr>
      <w:r>
        <w:rPr/>
        <w:t xml:space="preserve">二、2022年中国乐器行业发展动态</w:t>
      </w:r>
    </w:p>
    <w:p>
      <w:pPr>
        <w:spacing w:after="150"/>
      </w:pPr>
      <w:r>
        <w:rPr/>
        <w:t xml:space="preserve">三、2022年乐器行业经营业绩分析</w:t>
      </w:r>
    </w:p>
    <w:p>
      <w:pPr>
        <w:spacing w:after="150"/>
      </w:pPr>
      <w:r>
        <w:rPr/>
        <w:t xml:space="preserve">四、2022年我国乐器行业发展热点</w:t>
      </w:r>
    </w:p>
    <w:p>
      <w:pPr>
        <w:spacing w:after="150"/>
      </w:pPr>
      <w:r>
        <w:rPr/>
        <w:t xml:space="preserve">第二节 中国乐器市场供需状况</w:t>
      </w:r>
    </w:p>
    <w:p>
      <w:pPr>
        <w:spacing w:after="150"/>
      </w:pPr>
      <w:r>
        <w:rPr/>
        <w:t xml:space="preserve">一、2022年中国乐器行业供给能力</w:t>
      </w:r>
    </w:p>
    <w:p>
      <w:pPr>
        <w:spacing w:after="150"/>
      </w:pPr>
      <w:r>
        <w:rPr/>
        <w:t xml:space="preserve">二、2022年中国乐器市场供给分析</w:t>
      </w:r>
    </w:p>
    <w:p>
      <w:pPr>
        <w:spacing w:after="150"/>
      </w:pPr>
      <w:r>
        <w:rPr/>
        <w:t xml:space="preserve">三、2022年中国乐器市场需求分析</w:t>
      </w:r>
    </w:p>
    <w:p>
      <w:pPr>
        <w:spacing w:after="150"/>
      </w:pPr>
      <w:r>
        <w:rPr/>
        <w:t xml:space="preserve">第三节 2019-2023年我国乐器市场分析</w:t>
      </w:r>
    </w:p>
    <w:p>
      <w:pPr>
        <w:spacing w:after="150"/>
      </w:pPr>
      <w:r>
        <w:rPr/>
        <w:t xml:space="preserve">一、乐器市场分析</w:t>
      </w:r>
    </w:p>
    <w:p>
      <w:pPr>
        <w:spacing w:after="150"/>
      </w:pPr>
      <w:r>
        <w:rPr/>
        <w:t xml:space="preserve">二、2022年乐器市场分析</w:t>
      </w:r>
    </w:p>
    <w:p>
      <w:pPr>
        <w:spacing w:after="150"/>
      </w:pPr>
      <w:r>
        <w:rPr>
          <w:b w:val="1"/>
          <w:bCs w:val="1"/>
        </w:rPr>
        <w:t xml:space="preserve">第四章 乐器行业竞争格局分析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乐器行业主要企业竞争力分析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2019-2023年乐器行业竞争格局分析</w:t>
      </w:r>
    </w:p>
    <w:p>
      <w:pPr>
        <w:spacing w:after="150"/>
      </w:pPr>
      <w:r>
        <w:rPr/>
        <w:t xml:space="preserve">一、2022年乐器行业竞争分析</w:t>
      </w:r>
    </w:p>
    <w:p>
      <w:pPr>
        <w:spacing w:after="150"/>
      </w:pPr>
      <w:r>
        <w:rPr/>
        <w:t xml:space="preserve">二、2022年中外乐器产品竞争分析</w:t>
      </w:r>
    </w:p>
    <w:p>
      <w:pPr>
        <w:spacing w:after="150"/>
      </w:pPr>
      <w:r>
        <w:rPr/>
        <w:t xml:space="preserve">三、2019-2023年国内外乐器竞争分析</w:t>
      </w:r>
    </w:p>
    <w:p>
      <w:pPr>
        <w:spacing w:after="150"/>
      </w:pPr>
      <w:r>
        <w:rPr/>
        <w:t xml:space="preserve">四、2019-2023年我国乐器市场竞争分析</w:t>
      </w:r>
    </w:p>
    <w:p>
      <w:pPr>
        <w:spacing w:after="150"/>
      </w:pPr>
      <w:r>
        <w:rPr/>
        <w:t xml:space="preserve">五、2024-2029年国内主要乐器企业动向</w:t>
      </w:r>
    </w:p>
    <w:p>
      <w:pPr>
        <w:spacing w:after="150"/>
      </w:pPr>
      <w:r>
        <w:rPr>
          <w:b w:val="1"/>
          <w:bCs w:val="1"/>
        </w:rPr>
        <w:t xml:space="preserve">第五章 乐器企业竞争策略分析</w:t>
      </w:r>
    </w:p>
    <w:p>
      <w:pPr>
        <w:spacing w:after="150"/>
      </w:pPr>
      <w:r>
        <w:rPr/>
        <w:t xml:space="preserve">第一节 乐器市场竞争策略分析</w:t>
      </w:r>
    </w:p>
    <w:p>
      <w:pPr>
        <w:spacing w:after="150"/>
      </w:pPr>
      <w:r>
        <w:rPr/>
        <w:t xml:space="preserve">一、2022年乐器市场增长潜力分析</w:t>
      </w:r>
    </w:p>
    <w:p>
      <w:pPr>
        <w:spacing w:after="150"/>
      </w:pPr>
      <w:r>
        <w:rPr/>
        <w:t xml:space="preserve">二、现有乐器行业竞争策略分析</w:t>
      </w:r>
    </w:p>
    <w:p>
      <w:pPr>
        <w:spacing w:after="150"/>
      </w:pPr>
      <w:r>
        <w:rPr/>
        <w:t xml:space="preserve">第二节 乐器企业竞争策略分析</w:t>
      </w:r>
    </w:p>
    <w:p>
      <w:pPr>
        <w:spacing w:after="150"/>
      </w:pPr>
      <w:r>
        <w:rPr/>
        <w:t xml:space="preserve">一、2024-2029年我国乐器市场竞争趋势</w:t>
      </w:r>
    </w:p>
    <w:p>
      <w:pPr>
        <w:spacing w:after="150"/>
      </w:pPr>
      <w:r>
        <w:rPr/>
        <w:t xml:space="preserve">二、2024-2029年乐器行业竞争格局展望</w:t>
      </w:r>
    </w:p>
    <w:p>
      <w:pPr>
        <w:spacing w:after="150"/>
      </w:pPr>
      <w:r>
        <w:rPr/>
        <w:t xml:space="preserve">三、2024-2029年乐器行业竞争策略分析</w:t>
      </w:r>
    </w:p>
    <w:p>
      <w:pPr>
        <w:spacing w:after="150"/>
      </w:pPr>
      <w:r>
        <w:rPr>
          <w:b w:val="1"/>
          <w:bCs w:val="1"/>
        </w:rPr>
        <w:t xml:space="preserve">第六章 主要乐器企业竞争分析</w:t>
      </w:r>
    </w:p>
    <w:p>
      <w:pPr>
        <w:spacing w:after="150"/>
      </w:pPr>
      <w:r>
        <w:rPr/>
        <w:t xml:space="preserve">第一节 雅马哈乐器音响(中国)投资有限公司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广州珠江钢琴集团股份有限公司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北京星海钢琴集团有限公司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逻兰(上海)电子有限公司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海伦钢琴股份有限公司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江苏凤灵乐器文化产业有限公司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广州市发时达乐器有限公司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河北金音乐器集团有限公司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上海民族乐器一厂</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广东红棉乐器股份有限公司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乐器行业发展趋势分析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2022年乐器行业发展趋势分析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2024-2029年中国乐器市场趋势分析</w:t>
      </w:r>
    </w:p>
    <w:p>
      <w:pPr>
        <w:spacing w:after="150"/>
      </w:pPr>
      <w:r>
        <w:rPr/>
        <w:t xml:space="preserve">一、2019-2023年乐器市场趋势总结</w:t>
      </w:r>
    </w:p>
    <w:p>
      <w:pPr>
        <w:spacing w:after="150"/>
      </w:pPr>
      <w:r>
        <w:rPr/>
        <w:t xml:space="preserve">二、2024-2029年乐器发展趋势分析</w:t>
      </w:r>
    </w:p>
    <w:p>
      <w:pPr>
        <w:spacing w:after="150"/>
      </w:pPr>
      <w:r>
        <w:rPr/>
        <w:t xml:space="preserve">三、2024-2029年乐器市场发展空间</w:t>
      </w:r>
    </w:p>
    <w:p>
      <w:pPr>
        <w:spacing w:after="150"/>
      </w:pPr>
      <w:r>
        <w:rPr/>
        <w:t xml:space="preserve">四、2024-2029年乐器产业政策趋向</w:t>
      </w:r>
    </w:p>
    <w:p>
      <w:pPr>
        <w:spacing w:after="150"/>
      </w:pPr>
      <w:r>
        <w:rPr>
          <w:b w:val="1"/>
          <w:bCs w:val="1"/>
        </w:rPr>
        <w:t xml:space="preserve">第八章 未来乐器行业发展预测</w:t>
      </w:r>
    </w:p>
    <w:p>
      <w:pPr>
        <w:spacing w:after="150"/>
      </w:pPr>
      <w:r>
        <w:rPr/>
        <w:t xml:space="preserve">第一节 未来乐器需求与市场预测</w:t>
      </w:r>
    </w:p>
    <w:p>
      <w:pPr>
        <w:spacing w:after="150"/>
      </w:pPr>
      <w:r>
        <w:rPr/>
        <w:t xml:space="preserve">一、2024-2029年乐器市场规模预测</w:t>
      </w:r>
    </w:p>
    <w:p>
      <w:pPr>
        <w:spacing w:after="150"/>
      </w:pPr>
      <w:r>
        <w:rPr/>
        <w:t xml:space="preserve">二、2024-2029年乐器行业总资产预测</w:t>
      </w:r>
    </w:p>
    <w:p>
      <w:pPr>
        <w:spacing w:after="150"/>
      </w:pPr>
      <w:r>
        <w:rPr/>
        <w:t xml:space="preserve">第二节 2024-2029年中国乐器行业供需预测</w:t>
      </w:r>
    </w:p>
    <w:p>
      <w:pPr>
        <w:spacing w:after="150"/>
      </w:pPr>
      <w:r>
        <w:rPr/>
        <w:t xml:space="preserve">一、2024-2029年中国乐器供给预测</w:t>
      </w:r>
    </w:p>
    <w:p>
      <w:pPr>
        <w:spacing w:after="150"/>
      </w:pPr>
      <w:r>
        <w:rPr/>
        <w:t xml:space="preserve">二、2024-2029年中国乐器需求预测</w:t>
      </w:r>
    </w:p>
    <w:p>
      <w:pPr>
        <w:spacing w:after="150"/>
      </w:pPr>
      <w:r>
        <w:rPr/>
        <w:t xml:space="preserve">三、2024-2029年中国乐器供需平衡预测</w:t>
      </w:r>
    </w:p>
    <w:p>
      <w:pPr>
        <w:spacing w:after="150"/>
      </w:pPr>
      <w:r>
        <w:rPr>
          <w:b w:val="1"/>
          <w:bCs w:val="1"/>
        </w:rPr>
        <w:t xml:space="preserve">第九章 2019-2023年乐器行业投资现状分析</w:t>
      </w:r>
    </w:p>
    <w:p>
      <w:pPr>
        <w:spacing w:after="150"/>
      </w:pPr>
      <w:r>
        <w:rPr/>
        <w:t xml:space="preserve">第一节 乐器行业投资情况分析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2022年乐器行业投资情况分析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乐器行业投资环境分析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一、2022年乐器行业政策环境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乐器行业投资机会与风险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乐器行业投资效益分析</w:t>
      </w:r>
    </w:p>
    <w:p>
      <w:pPr>
        <w:spacing w:after="150"/>
      </w:pPr>
      <w:r>
        <w:rPr/>
        <w:t xml:space="preserve">一、2019-2023年乐器行业投资状况分析</w:t>
      </w:r>
    </w:p>
    <w:p>
      <w:pPr>
        <w:spacing w:after="150"/>
      </w:pPr>
      <w:r>
        <w:rPr/>
        <w:t xml:space="preserve">二、2024-2029年乐器行业投资效益分析</w:t>
      </w:r>
    </w:p>
    <w:p>
      <w:pPr>
        <w:spacing w:after="150"/>
      </w:pPr>
      <w:r>
        <w:rPr/>
        <w:t xml:space="preserve">三、2024-2029年乐器行业投资趋势预测</w:t>
      </w:r>
    </w:p>
    <w:p>
      <w:pPr>
        <w:spacing w:after="150"/>
      </w:pPr>
      <w:r>
        <w:rPr/>
        <w:t xml:space="preserve">四、2024-2029年乐器行业的投资方向</w:t>
      </w:r>
    </w:p>
    <w:p>
      <w:pPr>
        <w:spacing w:after="150"/>
      </w:pPr>
      <w:r>
        <w:rPr/>
        <w:t xml:space="preserve">五、2024-2029年乐器行业投资的建议</w:t>
      </w:r>
    </w:p>
    <w:p>
      <w:pPr>
        <w:spacing w:after="150"/>
      </w:pPr>
      <w:r>
        <w:rPr/>
        <w:t xml:space="preserve">六、新进入者应注意的障碍因素分析</w:t>
      </w:r>
    </w:p>
    <w:p>
      <w:pPr>
        <w:spacing w:after="150"/>
      </w:pPr>
      <w:r>
        <w:rPr/>
        <w:t xml:space="preserve">第三节 影响乐器行业发展的主要因素</w:t>
      </w:r>
    </w:p>
    <w:p>
      <w:pPr>
        <w:spacing w:after="150"/>
      </w:pPr>
      <w:r>
        <w:rPr/>
        <w:t xml:space="preserve">一、2024-2029年影响乐器行业运行的有利因素分析</w:t>
      </w:r>
    </w:p>
    <w:p>
      <w:pPr>
        <w:spacing w:after="150"/>
      </w:pPr>
      <w:r>
        <w:rPr/>
        <w:t xml:space="preserve">二、2024-2029年影响乐器行业运行的稳定因素分析</w:t>
      </w:r>
    </w:p>
    <w:p>
      <w:pPr>
        <w:spacing w:after="150"/>
      </w:pPr>
      <w:r>
        <w:rPr/>
        <w:t xml:space="preserve">三、2024-2029年影响乐器行业运行的不利因素分析</w:t>
      </w:r>
    </w:p>
    <w:p>
      <w:pPr>
        <w:spacing w:after="150"/>
      </w:pPr>
      <w:r>
        <w:rPr/>
        <w:t xml:space="preserve">四、2024-2029年我国乐器行业发展面临的挑战分析</w:t>
      </w:r>
    </w:p>
    <w:p>
      <w:pPr>
        <w:spacing w:after="150"/>
      </w:pPr>
      <w:r>
        <w:rPr/>
        <w:t xml:space="preserve">五、2024-2029年我国乐器行业发展面临的机遇分析</w:t>
      </w:r>
    </w:p>
    <w:p>
      <w:pPr>
        <w:spacing w:after="150"/>
      </w:pPr>
      <w:r>
        <w:rPr/>
        <w:t xml:space="preserve">第四节 乐器行业投资风险及控制策略分析</w:t>
      </w:r>
    </w:p>
    <w:p>
      <w:pPr>
        <w:spacing w:after="150"/>
      </w:pPr>
      <w:r>
        <w:rPr/>
        <w:t xml:space="preserve">一、2024-2029年乐器行业市场风险及控制策略</w:t>
      </w:r>
    </w:p>
    <w:p>
      <w:pPr>
        <w:spacing w:after="150"/>
      </w:pPr>
      <w:r>
        <w:rPr/>
        <w:t xml:space="preserve">二、2024-2029年乐器行业政策风险及控制策略</w:t>
      </w:r>
    </w:p>
    <w:p>
      <w:pPr>
        <w:spacing w:after="150"/>
      </w:pPr>
      <w:r>
        <w:rPr/>
        <w:t xml:space="preserve">三、2024-2029年乐器行业经营风险及控制策略</w:t>
      </w:r>
    </w:p>
    <w:p>
      <w:pPr>
        <w:spacing w:after="150"/>
      </w:pPr>
      <w:r>
        <w:rPr/>
        <w:t xml:space="preserve">四、2024-2029年乐器行业技术风险及控制策略</w:t>
      </w:r>
    </w:p>
    <w:p>
      <w:pPr>
        <w:spacing w:after="150"/>
      </w:pPr>
      <w:r>
        <w:rPr/>
        <w:t xml:space="preserve">五、2024-2029年乐器同业竞争风险及控制策略</w:t>
      </w:r>
    </w:p>
    <w:p>
      <w:pPr>
        <w:spacing w:after="150"/>
      </w:pPr>
      <w:r>
        <w:rPr/>
        <w:t xml:space="preserve">六、2024-2029年乐器行业其他风险及控制策略</w:t>
      </w:r>
    </w:p>
    <w:p>
      <w:pPr>
        <w:spacing w:after="150"/>
      </w:pPr>
      <w:r>
        <w:rPr>
          <w:b w:val="1"/>
          <w:bCs w:val="1"/>
        </w:rPr>
        <w:t xml:space="preserve">第十二章 乐器行业投资战略研究</w:t>
      </w:r>
    </w:p>
    <w:p>
      <w:pPr>
        <w:spacing w:after="150"/>
      </w:pPr>
      <w:r>
        <w:rPr/>
        <w:t xml:space="preserve">第一节 乐器行业发展战略研究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乐器行业投资战略研究</w:t>
      </w:r>
    </w:p>
    <w:p>
      <w:pPr>
        <w:spacing w:after="150"/>
      </w:pPr>
      <w:r>
        <w:rPr/>
        <w:t xml:space="preserve">一、乐器行业投资战略研究</w:t>
      </w:r>
    </w:p>
    <w:p>
      <w:pPr>
        <w:spacing w:after="150"/>
      </w:pPr>
      <w:r>
        <w:rPr/>
        <w:t xml:space="preserve">二、2022年乐器行业投资战略研究</w:t>
      </w:r>
    </w:p>
    <w:p>
      <w:pPr>
        <w:spacing w:after="150"/>
      </w:pPr>
      <w:r>
        <w:rPr/>
        <w:t xml:space="preserve">三、2024-2029年乐器行业投资形势</w:t>
      </w:r>
    </w:p>
    <w:p>
      <w:pPr>
        <w:spacing w:after="150"/>
      </w:pPr>
      <w:r>
        <w:rPr/>
        <w:t xml:space="preserve">四、2024-2029年乐器行业投资战略</w:t>
      </w:r>
    </w:p>
    <w:p>
      <w:pPr>
        <w:spacing w:after="150"/>
      </w:pPr>
      <w:r>
        <w:rPr>
          <w:b w:val="1"/>
          <w:bCs w:val="1"/>
        </w:rPr>
        <w:t xml:space="preserve">图表目录</w:t>
      </w:r>
    </w:p>
    <w:p>
      <w:pPr>
        <w:spacing w:after="150"/>
      </w:pPr>
      <w:r>
        <w:rPr/>
        <w:t xml:space="preserve">图表：乐器产业链分析</w:t>
      </w:r>
    </w:p>
    <w:p>
      <w:pPr>
        <w:spacing w:after="150"/>
      </w:pPr>
      <w:r>
        <w:rPr/>
        <w:t xml:space="preserve">图表：国际乐器市场规模</w:t>
      </w:r>
    </w:p>
    <w:p>
      <w:pPr>
        <w:spacing w:after="150"/>
      </w:pPr>
      <w:r>
        <w:rPr/>
        <w:t xml:space="preserve">图表：国际乐器生命周期</w:t>
      </w:r>
    </w:p>
    <w:p>
      <w:pPr>
        <w:spacing w:after="150"/>
      </w:pPr>
      <w:r>
        <w:rPr/>
        <w:t xml:space="preserve">图表：2019-2023年中国乐器竞争力分析</w:t>
      </w:r>
    </w:p>
    <w:p>
      <w:pPr>
        <w:spacing w:after="150"/>
      </w:pPr>
      <w:r>
        <w:rPr/>
        <w:t xml:space="preserve">图表：2019-2023年中国乐器行业市场规模</w:t>
      </w:r>
    </w:p>
    <w:p>
      <w:pPr>
        <w:spacing w:after="150"/>
      </w:pPr>
      <w:r>
        <w:rPr/>
        <w:t xml:space="preserve">图表：2019-2023年全球乐器产业市场规模</w:t>
      </w:r>
    </w:p>
    <w:p>
      <w:pPr>
        <w:spacing w:after="150"/>
      </w:pPr>
      <w:r>
        <w:rPr/>
        <w:t xml:space="preserve">图表：2019-2023年乐器重要数据指标比较</w:t>
      </w:r>
    </w:p>
    <w:p>
      <w:pPr>
        <w:spacing w:after="150"/>
      </w:pPr>
      <w:r>
        <w:rPr/>
        <w:t xml:space="preserve">图表：2019-2023年中国乐器行业销售情况分析</w:t>
      </w:r>
    </w:p>
    <w:p>
      <w:pPr>
        <w:spacing w:after="150"/>
      </w:pPr>
      <w:r>
        <w:rPr/>
        <w:t xml:space="preserve">图表：2019-2023年中国乐器行业利润情况分析</w:t>
      </w:r>
    </w:p>
    <w:p>
      <w:pPr>
        <w:spacing w:after="150"/>
      </w:pPr>
      <w:r>
        <w:rPr/>
        <w:t xml:space="preserve">图表：2019-2023年中国乐器行业资产情况分析</w:t>
      </w:r>
    </w:p>
    <w:p>
      <w:pPr>
        <w:spacing w:after="150"/>
      </w:pPr>
      <w:r>
        <w:rPr/>
        <w:t xml:space="preserve">图表：2024-2029年中国乐器市场前景预测</w:t>
      </w:r>
    </w:p>
    <w:p>
      <w:pPr>
        <w:spacing w:after="150"/>
      </w:pPr>
      <w:r>
        <w:rPr/>
        <w:t xml:space="preserve">图表：2024-2029年中国乐器发展前景预测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中国乐器行业发展分析及发展前景与投资研究报告(2024-2029版)</dc:title>
  <dc:description>中国乐器行业发展分析及发展前景与投资研究报告(2024-2029版)</dc:description>
  <dc:subject>中国乐器行业发展分析及发展前景与投资研究报告(2024-2029版)</dc:subject>
  <cp:keywords>研究报告</cp:keywords>
  <cp:category>研究报告</cp:category>
  <cp:lastModifiedBy>北京中道泰和信息咨询有限公司</cp:lastModifiedBy>
  <dcterms:created xsi:type="dcterms:W3CDTF">2024-01-29T11:35:39+08:00</dcterms:created>
  <dcterms:modified xsi:type="dcterms:W3CDTF">2024-01-29T11:35:39+08:00</dcterms:modified>
</cp:coreProperties>
</file>

<file path=docProps/custom.xml><?xml version="1.0" encoding="utf-8"?>
<Properties xmlns="http://schemas.openxmlformats.org/officeDocument/2006/custom-properties" xmlns:vt="http://schemas.openxmlformats.org/officeDocument/2006/docPropsVTypes"/>
</file>