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中国裸眼3D显示器行业发展分析及发展趋势预测研究报告(2026-2031版)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裸眼3d显示器，利用人两眼具有视差的特性，在不需要任何辅助设备(如3d眼镜，头盔等)的情况下，即可获得具有空间、深度的逼真立体形象的显示系统。3d是three-dimensional的缩写，就是三维图形。裸眼3D是指不需要任何助设备，人眼直接获取3D视觉效果的3D显示技术其主要是通过光学器件改变双眼视图的走向，从而看到相对应的3D视图。目前我国裸眼式3D技术大多处于研发阶段，它的研发分两个方向，一是硬件设备的研发，二为显示内容的处理研发。裸眼式3D技术最大的优势便是摆脱了眼镜的束缚，但是分辨率、可视角度和可视距离等方面还存在很多不足。当然，最近国内又出现一种更简单的裸眼3D成像技术，这一技术是直接运用在特定的所要需要表现3D效果的东西上，比如广告行业的平面海报上面，电子商务的产品展示上面等等。</w:t>
      </w:r>
    </w:p>
    <w:p>
      <w:pPr>
        <w:spacing w:after="150"/>
      </w:pPr>
      <w:r>
        <w:rPr/>
        <w:t xml:space="preserve">裸眼3D从1839年发明了3D眼镜开始，经历了产业孕育期，产业发展期到如今的产业成熟期。技术不断突破，体验感、舒适感也逐步增强。随着技术的发展，裸眼3D的技术应用场景也逐渐的扩大，从仅仅应用在图片、电影、游戏等外，开始逐渐的扩大到生活场景中，例如购物、教育、广告等场景中。2011-2020年，按照专利公开日统计的专利数量结果显示，与裸眼3D相关的专利数量呈现先增长后下降的趋势。2018年专利数量达到峰值，为390项。2021年截至目前已公布专利165项。专利数量的回落一定程度上说明裸眼3D的发展进入了成熟期，场景的拓展应用成为了关键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裸眼3D显示器行业研究单位等公布和提供的大量资料。报告对我国裸眼3D显示器行业的供需状况、发展现状、子行业发展变化等进行了分析，重点分析了国内外裸眼3D显示器行业的发展现状、如何面对行业的发展挑战、行业的发展建议、行业竞争力，以及行业的投资分析和趋势预测等等。报告还综合了裸眼3D显示器行业的整体发展动态，对行业在产品方面提供了参考建议和具体解决办法。报告对于裸眼3D显示器产品生产企业、经销商、行业管理部门以及拟进入该行业的投资者具有重要的参考价值，对于研究我国裸眼3D显示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裸眼3d显示器发展概述</w:t>
      </w:r>
    </w:p>
    <w:p>
      <w:pPr>
        <w:spacing w:before="75" w:after="0"/>
      </w:pPr>
      <w:r>
        <w:rPr/>
        <w:t xml:space="preserve">第一节 裸眼3d显示器概述</w:t>
      </w:r>
    </w:p>
    <w:p>
      <w:pPr>
        <w:spacing w:before="75" w:after="0"/>
      </w:pPr>
      <w:r>
        <w:rPr/>
        <w:t xml:space="preserve">一、裸眼3d显示器的概念</w:t>
      </w:r>
    </w:p>
    <w:p>
      <w:pPr>
        <w:spacing w:before="75" w:after="0"/>
      </w:pPr>
      <w:r>
        <w:rPr/>
        <w:t xml:space="preserve">二、裸眼3d显示器的分类</w:t>
      </w:r>
    </w:p>
    <w:p>
      <w:pPr>
        <w:spacing w:before="75" w:after="0"/>
      </w:pPr>
      <w:r>
        <w:rPr/>
        <w:t xml:space="preserve">三、裸眼3d显示器的功能构造</w:t>
      </w:r>
    </w:p>
    <w:p>
      <w:pPr>
        <w:spacing w:before="75" w:after="0"/>
      </w:pPr>
      <w:r>
        <w:rPr/>
        <w:t xml:space="preserve">四、裸眼3d显示器的工作原理</w:t>
      </w:r>
    </w:p>
    <w:p>
      <w:pPr>
        <w:spacing w:before="75" w:after="0"/>
      </w:pPr>
      <w:r>
        <w:rPr/>
        <w:t xml:space="preserve">第二节 裸眼3d显示器技术发展</w:t>
      </w:r>
    </w:p>
    <w:p>
      <w:pPr>
        <w:spacing w:before="75" w:after="0"/>
      </w:pPr>
      <w:r>
        <w:rPr/>
        <w:t xml:space="preserve">一、裸眼3d显示器技术发展</w:t>
      </w:r>
    </w:p>
    <w:p>
      <w:pPr>
        <w:spacing w:before="75" w:after="0"/>
      </w:pPr>
      <w:r>
        <w:rPr/>
        <w:t xml:space="preserve">二、裸眼3d显示器未来新技术</w:t>
      </w:r>
    </w:p>
    <w:p>
      <w:pPr>
        <w:spacing w:before="75" w:after="0"/>
      </w:pPr>
      <w:r>
        <w:rPr/>
        <w:t xml:space="preserve">三、2021-2026年国外裸眼3d显示器技术分析</w:t>
      </w:r>
    </w:p>
    <w:p>
      <w:pPr>
        <w:spacing w:before="75" w:after="0"/>
      </w:pPr>
      <w:r>
        <w:rPr/>
        <w:t xml:space="preserve">四、2021-2026年国内裸眼3d显示器技术分析</w:t>
      </w:r>
    </w:p>
    <w:p>
      <w:pPr>
        <w:spacing w:before="75" w:after="0"/>
      </w:pPr>
      <w:r>
        <w:rPr/>
        <w:t xml:space="preserve">第三节 中国裸眼3d显示器行业的产业环境概况</w:t>
      </w:r>
    </w:p>
    <w:p>
      <w:pPr>
        <w:spacing w:before="75" w:after="0"/>
      </w:pPr>
      <w:r>
        <w:rPr/>
        <w:t xml:space="preserve">一、中国汽车行业保持快速发展</w:t>
      </w:r>
    </w:p>
    <w:p>
      <w:pPr>
        <w:spacing w:before="75" w:after="0"/>
      </w:pPr>
      <w:r>
        <w:rPr/>
        <w:t xml:space="preserve">二、中国汽车零部件行业发展处于关键时期</w:t>
      </w:r>
    </w:p>
    <w:p>
      <w:pPr>
        <w:spacing w:before="75" w:after="0"/>
      </w:pPr>
      <w:r>
        <w:rPr>
          <w:b w:val="1"/>
          <w:bCs w:val="1"/>
        </w:rPr>
        <w:t xml:space="preserve">第二章 全球裸眼3d显示器行业发展分析</w:t>
      </w:r>
    </w:p>
    <w:p>
      <w:pPr>
        <w:spacing w:before="75" w:after="0"/>
      </w:pPr>
      <w:r>
        <w:rPr/>
        <w:t xml:space="preserve">第一节 世界裸眼3d显示器行业发展分析</w:t>
      </w:r>
    </w:p>
    <w:p>
      <w:pPr>
        <w:spacing w:before="75" w:after="0"/>
      </w:pPr>
      <w:r>
        <w:rPr/>
        <w:t xml:space="preserve">一、2021-2026年世界行业发展分析</w:t>
      </w:r>
    </w:p>
    <w:p>
      <w:pPr>
        <w:spacing w:before="75" w:after="0"/>
      </w:pPr>
      <w:r>
        <w:rPr/>
        <w:t xml:space="preserve">二、2021-2026年世界裸眼3d显示器行业发展分析</w:t>
      </w:r>
    </w:p>
    <w:p>
      <w:pPr>
        <w:spacing w:before="75" w:after="0"/>
      </w:pPr>
      <w:r>
        <w:rPr/>
        <w:t xml:space="preserve">三、2021-2026年裸眼3d显示器国外市场竞争分析</w:t>
      </w:r>
    </w:p>
    <w:p>
      <w:pPr>
        <w:spacing w:before="75" w:after="0"/>
      </w:pPr>
      <w:r>
        <w:rPr/>
        <w:t xml:space="preserve">第二节 全球裸眼3d显示器市场分析</w:t>
      </w:r>
    </w:p>
    <w:p>
      <w:pPr>
        <w:spacing w:before="75" w:after="0"/>
      </w:pPr>
      <w:r>
        <w:rPr/>
        <w:t xml:space="preserve">一、2021-2026年全球裸眼3d显示器需求分析</w:t>
      </w:r>
    </w:p>
    <w:p>
      <w:pPr>
        <w:spacing w:before="75" w:after="0"/>
      </w:pPr>
      <w:r>
        <w:rPr/>
        <w:t xml:space="preserve">二、2021-2026年欧美裸眼3d显示器需求分析</w:t>
      </w:r>
    </w:p>
    <w:p>
      <w:pPr>
        <w:spacing w:before="75" w:after="0"/>
      </w:pPr>
      <w:r>
        <w:rPr/>
        <w:t xml:space="preserve">三、2021-2026年中外裸眼3d显示器市场对比</w:t>
      </w:r>
    </w:p>
    <w:p>
      <w:pPr>
        <w:spacing w:before="75" w:after="0"/>
      </w:pPr>
      <w:r>
        <w:rPr/>
        <w:t xml:space="preserve">第三节 2021-2026年主要国家或地区裸眼3d显示器发展分析</w:t>
      </w:r>
    </w:p>
    <w:p>
      <w:pPr>
        <w:spacing w:before="75" w:after="0"/>
      </w:pPr>
      <w:r>
        <w:rPr/>
        <w:t xml:space="preserve">一、2021-2026年美国裸眼3d显示器行业分析</w:t>
      </w:r>
    </w:p>
    <w:p>
      <w:pPr>
        <w:spacing w:before="75" w:after="0"/>
      </w:pPr>
      <w:r>
        <w:rPr/>
        <w:t xml:space="preserve">二、2021-2026年日本裸眼3d显示器行业分析</w:t>
      </w:r>
    </w:p>
    <w:p>
      <w:pPr>
        <w:spacing w:before="75" w:after="0"/>
      </w:pPr>
      <w:r>
        <w:rPr/>
        <w:t xml:space="preserve">三、2021-2026年欧洲裸眼3d显示器行业分析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我国裸眼3d显示器行业发展分析</w:t>
      </w:r>
    </w:p>
    <w:p>
      <w:pPr>
        <w:spacing w:before="75" w:after="0"/>
      </w:pPr>
      <w:r>
        <w:rPr/>
        <w:t xml:space="preserve">第一节 中国裸眼3d显示器行业发展状况</w:t>
      </w:r>
    </w:p>
    <w:p>
      <w:pPr>
        <w:spacing w:before="75" w:after="0"/>
      </w:pPr>
      <w:r>
        <w:rPr/>
        <w:t xml:space="preserve">一、2021-2026年裸眼3d显示器行业发展状况分析</w:t>
      </w:r>
    </w:p>
    <w:p>
      <w:pPr>
        <w:spacing w:before="75" w:after="0"/>
      </w:pPr>
      <w:r>
        <w:rPr/>
        <w:t xml:space="preserve">二、2021-2026年中国裸眼3d显示器行业发展动态</w:t>
      </w:r>
    </w:p>
    <w:p>
      <w:pPr>
        <w:spacing w:before="75" w:after="0"/>
      </w:pPr>
      <w:r>
        <w:rPr/>
        <w:t xml:space="preserve">三、2021-2026年裸眼3d显示器行业经营业绩分析</w:t>
      </w:r>
    </w:p>
    <w:p>
      <w:pPr>
        <w:spacing w:before="75" w:after="0"/>
      </w:pPr>
      <w:r>
        <w:rPr/>
        <w:t xml:space="preserve">四、2021-2026年我国裸眼3d显示器发展热点</w:t>
      </w:r>
    </w:p>
    <w:p>
      <w:pPr>
        <w:spacing w:before="75" w:after="0"/>
      </w:pPr>
      <w:r>
        <w:rPr/>
        <w:t xml:space="preserve">第二节 中国裸眼3d显示器市场供需状况</w:t>
      </w:r>
    </w:p>
    <w:p>
      <w:pPr>
        <w:spacing w:before="75" w:after="0"/>
      </w:pPr>
      <w:r>
        <w:rPr/>
        <w:t xml:space="preserve">一、2021-2026年中国裸眼3d显示器行业供给能力</w:t>
      </w:r>
    </w:p>
    <w:p>
      <w:pPr>
        <w:spacing w:before="75" w:after="0"/>
      </w:pPr>
      <w:r>
        <w:rPr/>
        <w:t xml:space="preserve">二、2021-2026年中国裸眼3d显示器市场供给分析</w:t>
      </w:r>
    </w:p>
    <w:p>
      <w:pPr>
        <w:spacing w:before="75" w:after="0"/>
      </w:pPr>
      <w:r>
        <w:rPr/>
        <w:t xml:space="preserve">三、2021-2026年中国裸眼3d显示器市场需求分析</w:t>
      </w:r>
    </w:p>
    <w:p>
      <w:pPr>
        <w:spacing w:before="75" w:after="0"/>
      </w:pPr>
      <w:r>
        <w:rPr/>
        <w:t xml:space="preserve">四、2021-2026年中国裸眼3d显示器产品价格分析</w:t>
      </w:r>
    </w:p>
    <w:p>
      <w:pPr>
        <w:spacing w:before="75" w:after="0"/>
      </w:pPr>
      <w:r>
        <w:rPr/>
        <w:t xml:space="preserve">第三节 我国裸眼3d显示器市场分析</w:t>
      </w:r>
    </w:p>
    <w:p>
      <w:pPr>
        <w:spacing w:before="75" w:after="0"/>
      </w:pPr>
      <w:r>
        <w:rPr/>
        <w:t xml:space="preserve">一、2021-2026年裸眼3d显示器市场分析</w:t>
      </w:r>
    </w:p>
    <w:p>
      <w:pPr>
        <w:spacing w:before="75" w:after="0"/>
      </w:pPr>
      <w:r>
        <w:rPr/>
        <w:t xml:space="preserve">二、裸眼3d显示器市场分析</w:t>
      </w:r>
    </w:p>
    <w:p>
      <w:pPr>
        <w:spacing w:before="75" w:after="0"/>
      </w:pPr>
      <w:r>
        <w:rPr/>
        <w:t xml:space="preserve">三、2021-2026年裸眼3d显示器市场分析</w:t>
      </w:r>
    </w:p>
    <w:p>
      <w:pPr>
        <w:spacing w:before="75" w:after="0"/>
      </w:pPr>
      <w:r>
        <w:rPr/>
        <w:t xml:space="preserve">四、2021-2026年主流裸眼3d显示器市场的发展</w:t>
      </w:r>
    </w:p>
    <w:p>
      <w:pPr>
        <w:spacing w:before="75" w:after="0"/>
      </w:pPr>
      <w:r>
        <w:rPr/>
        <w:t xml:space="preserve">五、2021-2026年裸眼3d显示器市场的走向分析</w:t>
      </w:r>
    </w:p>
    <w:p>
      <w:pPr>
        <w:spacing w:before="75" w:after="0"/>
      </w:pPr>
      <w:r>
        <w:rPr/>
        <w:t xml:space="preserve">第四章 裸眼3d显示器所属行业经济运行分析</w:t>
      </w:r>
    </w:p>
    <w:p>
      <w:pPr>
        <w:spacing w:before="75" w:after="0"/>
      </w:pPr>
      <w:r>
        <w:rPr/>
        <w:t xml:space="preserve">第一节 2021-2026年中国裸眼3d显示器所属行业工业总产值分析</w:t>
      </w:r>
    </w:p>
    <w:p>
      <w:pPr>
        <w:spacing w:before="75" w:after="0"/>
      </w:pPr>
      <w:r>
        <w:rPr/>
        <w:t xml:space="preserve">一、2021-2026年中国裸眼3d显示器所属行业工业总产值分析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2021-2026年中国裸眼3d显示器所属行业市场销售收入分析</w:t>
      </w:r>
    </w:p>
    <w:p>
      <w:pPr>
        <w:spacing w:before="75" w:after="0"/>
      </w:pPr>
      <w:r>
        <w:rPr/>
        <w:t xml:space="preserve">一、2021-2026年中国裸眼3d显示器所属行业市场总销售收入分析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2021-2026年中国裸眼3d显示器所属行业产品成本费用分析</w:t>
      </w:r>
    </w:p>
    <w:p>
      <w:pPr>
        <w:spacing w:before="75" w:after="0"/>
      </w:pPr>
      <w:r>
        <w:rPr/>
        <w:t xml:space="preserve">一、2021-2026年中国裸眼3d显示器所属行业成本费用总额分析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2021-2026年中国裸眼3d显示器所属行业利润总额分析</w:t>
      </w:r>
    </w:p>
    <w:p>
      <w:pPr>
        <w:spacing w:before="75" w:after="0"/>
      </w:pPr>
      <w:r>
        <w:rPr/>
        <w:t xml:space="preserve">一、2021-2026年中国裸眼3d显示器所属行业利润总额分析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>
          <w:b w:val="1"/>
          <w:bCs w:val="1"/>
        </w:rPr>
        <w:t xml:space="preserve">第五章 我国裸眼3d显示器所属行业进出口分析</w:t>
      </w:r>
    </w:p>
    <w:p>
      <w:pPr>
        <w:spacing w:before="75" w:after="0"/>
      </w:pPr>
      <w:r>
        <w:rPr/>
        <w:t xml:space="preserve">第一节 我国裸眼3d显示器产品所属行业进口分析</w:t>
      </w:r>
    </w:p>
    <w:p>
      <w:pPr>
        <w:spacing w:before="75" w:after="0"/>
      </w:pPr>
      <w:r>
        <w:rPr/>
        <w:t xml:space="preserve">一、2021-2026年进口总量分析</w:t>
      </w:r>
    </w:p>
    <w:p>
      <w:pPr>
        <w:spacing w:before="75" w:after="0"/>
      </w:pPr>
      <w:r>
        <w:rPr/>
        <w:t xml:space="preserve">二、2021-2026年进口结构分析</w:t>
      </w:r>
    </w:p>
    <w:p>
      <w:pPr>
        <w:spacing w:before="75" w:after="0"/>
      </w:pPr>
      <w:r>
        <w:rPr/>
        <w:t xml:space="preserve">三、2021-2026年进口区域分析</w:t>
      </w:r>
    </w:p>
    <w:p>
      <w:pPr>
        <w:spacing w:before="75" w:after="0"/>
      </w:pPr>
      <w:r>
        <w:rPr/>
        <w:t xml:space="preserve">第二节 我国裸眼3d显示器产品所属行业出口分析</w:t>
      </w:r>
    </w:p>
    <w:p>
      <w:pPr>
        <w:spacing w:before="75" w:after="0"/>
      </w:pPr>
      <w:r>
        <w:rPr/>
        <w:t xml:space="preserve">一、2021-2026年出口总量分析</w:t>
      </w:r>
    </w:p>
    <w:p>
      <w:pPr>
        <w:spacing w:before="75" w:after="0"/>
      </w:pPr>
      <w:r>
        <w:rPr/>
        <w:t xml:space="preserve">二、2021-2026年出口结构分析</w:t>
      </w:r>
    </w:p>
    <w:p>
      <w:pPr>
        <w:spacing w:before="75" w:after="0"/>
      </w:pPr>
      <w:r>
        <w:rPr/>
        <w:t xml:space="preserve">三、2021-2026年出口区域分析</w:t>
      </w:r>
    </w:p>
    <w:p>
      <w:pPr>
        <w:spacing w:before="75" w:after="0"/>
      </w:pPr>
      <w:r>
        <w:rPr/>
        <w:t xml:space="preserve">第三节 我国裸眼3d显示器产品所属行业进出口预测</w:t>
      </w:r>
    </w:p>
    <w:p>
      <w:pPr>
        <w:spacing w:before="75" w:after="0"/>
      </w:pPr>
      <w:r>
        <w:rPr/>
        <w:t xml:space="preserve">一、2021-2026年进口分析</w:t>
      </w:r>
    </w:p>
    <w:p>
      <w:pPr>
        <w:spacing w:before="75" w:after="0"/>
      </w:pPr>
      <w:r>
        <w:rPr/>
        <w:t xml:space="preserve">二、2021-2026年出口分析</w:t>
      </w:r>
    </w:p>
    <w:p>
      <w:pPr>
        <w:spacing w:before="75" w:after="0"/>
      </w:pPr>
      <w:r>
        <w:rPr/>
        <w:t xml:space="preserve">三、2026-2031年进口预测</w:t>
      </w:r>
    </w:p>
    <w:p>
      <w:pPr>
        <w:spacing w:before="75" w:after="0"/>
      </w:pPr>
      <w:r>
        <w:rPr/>
        <w:t xml:space="preserve">四、2026-2031年出口预测</w:t>
      </w:r>
    </w:p>
    <w:p>
      <w:pPr>
        <w:spacing w:before="75" w:after="0"/>
      </w:pPr>
      <w:r>
        <w:rPr>
          <w:b w:val="1"/>
          <w:bCs w:val="1"/>
        </w:rPr>
        <w:t xml:space="preserve">第六章 裸眼3d显示器区域市场需求分析</w:t>
      </w:r>
    </w:p>
    <w:p>
      <w:pPr>
        <w:spacing w:before="75" w:after="0"/>
      </w:pPr>
      <w:r>
        <w:rPr/>
        <w:t xml:space="preserve">第一节 华北地区裸眼3d显示器需求分析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四、行业竞争格局分析</w:t>
      </w:r>
    </w:p>
    <w:p>
      <w:pPr>
        <w:spacing w:before="75" w:after="0"/>
      </w:pPr>
      <w:r>
        <w:rPr/>
        <w:t xml:space="preserve">五、2021-2026年行业发展趋势分析</w:t>
      </w:r>
    </w:p>
    <w:p>
      <w:pPr>
        <w:spacing w:before="75" w:after="0"/>
      </w:pPr>
      <w:r>
        <w:rPr/>
        <w:t xml:space="preserve">第二节 华南地区裸眼3d显示器需求分析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四、2021-2026年行业竞争格局分析</w:t>
      </w:r>
    </w:p>
    <w:p>
      <w:pPr>
        <w:spacing w:before="75" w:after="0"/>
      </w:pPr>
      <w:r>
        <w:rPr/>
        <w:t xml:space="preserve">五、2021-2026年行业发展趋势分析</w:t>
      </w:r>
    </w:p>
    <w:p>
      <w:pPr>
        <w:spacing w:before="75" w:after="0"/>
      </w:pPr>
      <w:r>
        <w:rPr/>
        <w:t xml:space="preserve">第三节 华东地区裸眼3d显示器需求分析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四、2021-2026年行业竞争格局分析</w:t>
      </w:r>
    </w:p>
    <w:p>
      <w:pPr>
        <w:spacing w:before="75" w:after="0"/>
      </w:pPr>
      <w:r>
        <w:rPr/>
        <w:t xml:space="preserve">五、2021-2026年行业发展趋势分析</w:t>
      </w:r>
    </w:p>
    <w:p>
      <w:pPr>
        <w:spacing w:before="75" w:after="0"/>
      </w:pPr>
      <w:r>
        <w:rPr/>
        <w:t xml:space="preserve">第四节 西部地区裸眼3d显示器需求分析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四、2021-2026年行业竞争格局分析</w:t>
      </w:r>
    </w:p>
    <w:p>
      <w:pPr>
        <w:spacing w:before="75" w:after="0"/>
      </w:pPr>
      <w:r>
        <w:rPr/>
        <w:t xml:space="preserve">五、2021-2026年行业发展趋势分析</w:t>
      </w:r>
    </w:p>
    <w:p>
      <w:pPr>
        <w:spacing w:before="75" w:after="0"/>
      </w:pPr>
      <w:r>
        <w:rPr/>
        <w:t xml:space="preserve">第五节 东北地区裸眼3d显示器需求分析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四、2021-2026年行业竞争格局分析</w:t>
      </w:r>
    </w:p>
    <w:p>
      <w:pPr>
        <w:spacing w:before="75" w:after="0"/>
      </w:pPr>
      <w:r>
        <w:rPr/>
        <w:t xml:space="preserve">五、2021-2026年行业发展趋势分析</w:t>
      </w:r>
    </w:p>
    <w:p>
      <w:pPr>
        <w:spacing w:before="75" w:after="0"/>
      </w:pPr>
      <w:r>
        <w:rPr/>
        <w:t xml:space="preserve">第六节 华中地区裸眼3d显示器需求分析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四、2021-2026年行业竞争格局分析</w:t>
      </w:r>
    </w:p>
    <w:p>
      <w:pPr>
        <w:spacing w:before="75" w:after="0"/>
      </w:pPr>
      <w:r>
        <w:rPr/>
        <w:t xml:space="preserve">五、2021-2026年行业发展趋势分析</w:t>
      </w:r>
    </w:p>
    <w:p>
      <w:pPr>
        <w:spacing w:before="75" w:after="0"/>
      </w:pPr>
      <w:r>
        <w:rPr/>
        <w:t xml:space="preserve">第七节 天津市裸眼3d显示器需求分析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四、2021-2026年行业竞争格局分析</w:t>
      </w:r>
    </w:p>
    <w:p>
      <w:pPr>
        <w:spacing w:before="75" w:after="0"/>
      </w:pPr>
      <w:r>
        <w:rPr/>
        <w:t xml:space="preserve">五、2021-2026年行业发展趋势分析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裸眼3d显示器竞争格局分析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裸眼3d显示器制造业主要企业竞争力分析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2021-2026年裸眼3d显示器竞争格局分析</w:t>
      </w:r>
    </w:p>
    <w:p>
      <w:pPr>
        <w:spacing w:before="75" w:after="0"/>
      </w:pPr>
      <w:r>
        <w:rPr/>
        <w:t xml:space="preserve">一、2021-2026年裸眼3d显示器制造业竞争分析</w:t>
      </w:r>
    </w:p>
    <w:p>
      <w:pPr>
        <w:spacing w:before="75" w:after="0"/>
      </w:pPr>
      <w:r>
        <w:rPr/>
        <w:t xml:space="preserve">二、2021-2026年中外裸眼3d显示器产品竞争分析</w:t>
      </w:r>
    </w:p>
    <w:p>
      <w:pPr>
        <w:spacing w:before="75" w:after="0"/>
      </w:pPr>
      <w:r>
        <w:rPr/>
        <w:t xml:space="preserve">三、2021-2026年国内外裸眼3d显示器竞争分析</w:t>
      </w:r>
    </w:p>
    <w:p>
      <w:pPr>
        <w:spacing w:before="75" w:after="0"/>
      </w:pPr>
      <w:r>
        <w:rPr/>
        <w:t xml:space="preserve">四、2021-2026年我国裸眼3d显示器市场竞争分析</w:t>
      </w:r>
    </w:p>
    <w:p>
      <w:pPr>
        <w:spacing w:before="75" w:after="0"/>
      </w:pPr>
      <w:r>
        <w:rPr/>
        <w:t xml:space="preserve">五、2021-2026年国内主要裸眼3d显示器企业动向</w:t>
      </w:r>
    </w:p>
    <w:p>
      <w:pPr>
        <w:spacing w:before="75" w:after="0"/>
      </w:pPr>
      <w:r>
        <w:rPr>
          <w:b w:val="1"/>
          <w:bCs w:val="1"/>
        </w:rPr>
        <w:t xml:space="preserve">第八章 裸眼3d显示器企业竞争策略分析</w:t>
      </w:r>
    </w:p>
    <w:p>
      <w:pPr>
        <w:spacing w:before="75" w:after="0"/>
      </w:pPr>
      <w:r>
        <w:rPr/>
        <w:t xml:space="preserve">第一节 裸眼3d显示器市场竞争策略分析</w:t>
      </w:r>
    </w:p>
    <w:p>
      <w:pPr>
        <w:spacing w:before="75" w:after="0"/>
      </w:pPr>
      <w:r>
        <w:rPr/>
        <w:t xml:space="preserve">一、2021-2026年裸眼3d显示器市场增长潜力分析</w:t>
      </w:r>
    </w:p>
    <w:p>
      <w:pPr>
        <w:spacing w:before="75" w:after="0"/>
      </w:pPr>
      <w:r>
        <w:rPr/>
        <w:t xml:space="preserve">二、2021-2026年裸眼3d显示器主要潜力品种分析</w:t>
      </w:r>
    </w:p>
    <w:p>
      <w:pPr>
        <w:spacing w:before="75" w:after="0"/>
      </w:pPr>
      <w:r>
        <w:rPr/>
        <w:t xml:space="preserve">三、现有裸眼3d显示器产品竞争策略分析</w:t>
      </w:r>
    </w:p>
    <w:p>
      <w:pPr>
        <w:spacing w:before="75" w:after="0"/>
      </w:pPr>
      <w:r>
        <w:rPr/>
        <w:t xml:space="preserve">四、潜力裸眼3d显示器品种竞争策略选择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裸眼3d显示器企业竞争策略分析</w:t>
      </w:r>
    </w:p>
    <w:p>
      <w:pPr>
        <w:spacing w:before="75" w:after="0"/>
      </w:pPr>
      <w:r>
        <w:rPr/>
        <w:t xml:space="preserve">一、贸易战对裸眼3d显示器竞争格局的影响</w:t>
      </w:r>
    </w:p>
    <w:p>
      <w:pPr>
        <w:spacing w:before="75" w:after="0"/>
      </w:pPr>
      <w:r>
        <w:rPr/>
        <w:t xml:space="preserve">二、贸易战后裸眼3d显示器竞争格局的变化</w:t>
      </w:r>
    </w:p>
    <w:p>
      <w:pPr>
        <w:spacing w:before="75" w:after="0"/>
      </w:pPr>
      <w:r>
        <w:rPr/>
        <w:t xml:space="preserve">三、2021-2026年我国裸眼3d显示器市场竞争趋势</w:t>
      </w:r>
    </w:p>
    <w:p>
      <w:pPr>
        <w:spacing w:before="75" w:after="0"/>
      </w:pPr>
      <w:r>
        <w:rPr/>
        <w:t xml:space="preserve">四、2021-2026年裸眼3d显示器竞争格局展望</w:t>
      </w:r>
    </w:p>
    <w:p>
      <w:pPr>
        <w:spacing w:before="75" w:after="0"/>
      </w:pPr>
      <w:r>
        <w:rPr/>
        <w:t xml:space="preserve">五、2021-2026年裸眼3d显示器竞争策略分析</w:t>
      </w:r>
    </w:p>
    <w:p>
      <w:pPr>
        <w:spacing w:before="75" w:after="0"/>
      </w:pPr>
      <w:r>
        <w:rPr/>
        <w:t xml:space="preserve">六、2021-2026年裸眼3d显示器企业竞争策略分析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主要裸眼3d显示器企业竞争分析</w:t>
      </w:r>
    </w:p>
    <w:p>
      <w:pPr>
        <w:spacing w:before="75" w:after="0"/>
      </w:pPr>
      <w:r>
        <w:rPr/>
        <w:t xml:space="preserve">第一节 上海易维视科技有限公司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</w:t>
      </w:r>
    </w:p>
    <w:p>
      <w:pPr>
        <w:spacing w:before="75" w:after="0"/>
      </w:pPr>
      <w:r>
        <w:rPr/>
        <w:t xml:space="preserve">四、发展战略</w:t>
      </w:r>
    </w:p>
    <w:p>
      <w:pPr>
        <w:spacing w:before="75" w:after="0"/>
      </w:pPr>
      <w:r>
        <w:rPr/>
        <w:t xml:space="preserve">第二节 北京天马辉电子技术有限责任公司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</w:t>
      </w:r>
    </w:p>
    <w:p>
      <w:pPr>
        <w:spacing w:before="75" w:after="0"/>
      </w:pPr>
      <w:r>
        <w:rPr/>
        <w:t xml:space="preserve">四、发展战略</w:t>
      </w:r>
    </w:p>
    <w:p>
      <w:pPr>
        <w:spacing w:before="75" w:after="0"/>
      </w:pPr>
      <w:r>
        <w:rPr/>
        <w:t xml:space="preserve">第三节 宁波维真显示科技有限公司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</w:t>
      </w:r>
    </w:p>
    <w:p>
      <w:pPr>
        <w:spacing w:before="75" w:after="0"/>
      </w:pPr>
      <w:r>
        <w:rPr/>
        <w:t xml:space="preserve">四、发展战略</w:t>
      </w:r>
    </w:p>
    <w:p>
      <w:pPr>
        <w:spacing w:before="75" w:after="0"/>
      </w:pPr>
      <w:r>
        <w:rPr/>
        <w:t xml:space="preserve">第四节 深圳市富科尔电子有限公司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</w:t>
      </w:r>
    </w:p>
    <w:p>
      <w:pPr>
        <w:spacing w:before="75" w:after="0"/>
      </w:pPr>
      <w:r>
        <w:rPr/>
        <w:t xml:space="preserve">四、发展战略</w:t>
      </w:r>
    </w:p>
    <w:p>
      <w:pPr>
        <w:spacing w:before="75" w:after="0"/>
      </w:pPr>
      <w:r>
        <w:rPr>
          <w:b w:val="1"/>
          <w:bCs w:val="1"/>
        </w:rPr>
        <w:t xml:space="preserve">第十章 裸眼3d显示器发展趋势分析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2021-2026年裸眼3d显示器发展趋势分析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2021-2026年中国裸眼3d显示器市场趋势分析</w:t>
      </w:r>
    </w:p>
    <w:p>
      <w:pPr>
        <w:spacing w:before="75" w:after="0"/>
      </w:pPr>
      <w:r>
        <w:rPr/>
        <w:t xml:space="preserve">一、2021-2026年裸眼3d显示器市场趋势总结</w:t>
      </w:r>
    </w:p>
    <w:p>
      <w:pPr>
        <w:spacing w:before="75" w:after="0"/>
      </w:pPr>
      <w:r>
        <w:rPr/>
        <w:t xml:space="preserve">二、2021-2026年裸眼3d显示器发展趋势分析</w:t>
      </w:r>
    </w:p>
    <w:p>
      <w:pPr>
        <w:spacing w:before="75" w:after="0"/>
      </w:pPr>
      <w:r>
        <w:rPr/>
        <w:t xml:space="preserve">三、2021-2026年裸眼3d显示器市场发展空间</w:t>
      </w:r>
    </w:p>
    <w:p>
      <w:pPr>
        <w:spacing w:before="75" w:after="0"/>
      </w:pPr>
      <w:r>
        <w:rPr/>
        <w:t xml:space="preserve">四、2021-2026年裸眼3d显示器技术革新趋势</w:t>
      </w:r>
    </w:p>
    <w:p>
      <w:pPr>
        <w:spacing w:before="75" w:after="0"/>
      </w:pPr>
      <w:r>
        <w:rPr>
          <w:b w:val="1"/>
          <w:bCs w:val="1"/>
        </w:rPr>
        <w:t xml:space="preserve">第十一章 未来裸眼3d显示器发展预测</w:t>
      </w:r>
    </w:p>
    <w:p>
      <w:pPr>
        <w:spacing w:before="75" w:after="0"/>
      </w:pPr>
      <w:r>
        <w:rPr/>
        <w:t xml:space="preserve">第一节 2026-2031年国际裸眼3d显示器市场预测</w:t>
      </w:r>
    </w:p>
    <w:p>
      <w:pPr>
        <w:spacing w:before="75" w:after="0"/>
      </w:pPr>
      <w:r>
        <w:rPr/>
        <w:t xml:space="preserve">一、2026-2031年全球裸眼3d显示器行业产值预测</w:t>
      </w:r>
    </w:p>
    <w:p>
      <w:pPr>
        <w:spacing w:before="75" w:after="0"/>
      </w:pPr>
      <w:r>
        <w:rPr/>
        <w:t xml:space="preserve">二、2026-2031年全球裸眼3d显示器市场需求前景</w:t>
      </w:r>
    </w:p>
    <w:p>
      <w:pPr>
        <w:spacing w:before="75" w:after="0"/>
      </w:pPr>
      <w:r>
        <w:rPr/>
        <w:t xml:space="preserve">三、2026-2031年全球裸眼3d显示器市场价格预测</w:t>
      </w:r>
    </w:p>
    <w:p>
      <w:pPr>
        <w:spacing w:before="75" w:after="0"/>
      </w:pPr>
      <w:r>
        <w:rPr/>
        <w:t xml:space="preserve">第二节 2026-2031年国内裸眼3d显示器市场预测</w:t>
      </w:r>
    </w:p>
    <w:p>
      <w:pPr>
        <w:spacing w:before="75" w:after="0"/>
      </w:pPr>
      <w:r>
        <w:rPr/>
        <w:t xml:space="preserve">一、2026-2031年国内裸眼3d显示器行业产值预测</w:t>
      </w:r>
    </w:p>
    <w:p>
      <w:pPr>
        <w:spacing w:before="75" w:after="0"/>
      </w:pPr>
      <w:r>
        <w:rPr/>
        <w:t xml:space="preserve">二、2026-2031年国内裸眼3d显示器市场需求前景</w:t>
      </w:r>
    </w:p>
    <w:p>
      <w:pPr>
        <w:spacing w:before="75" w:after="0"/>
      </w:pPr>
      <w:r>
        <w:rPr/>
        <w:t xml:space="preserve">三、2026-2031年国内裸眼3d显示器市场价格预测</w:t>
      </w:r>
    </w:p>
    <w:p>
      <w:pPr>
        <w:spacing w:before="75" w:after="0"/>
      </w:pPr>
      <w:r>
        <w:rPr>
          <w:b w:val="1"/>
          <w:bCs w:val="1"/>
        </w:rPr>
        <w:t xml:space="preserve">第十二章 裸眼3d显示器行业投资现状分析</w:t>
      </w:r>
    </w:p>
    <w:p>
      <w:pPr>
        <w:spacing w:before="75" w:after="0"/>
      </w:pPr>
      <w:r>
        <w:rPr/>
        <w:t xml:space="preserve">第一节 2026-2031年裸眼3d显示器行业投资情况分析</w:t>
      </w:r>
    </w:p>
    <w:p>
      <w:pPr>
        <w:spacing w:before="75" w:after="0"/>
      </w:pPr>
      <w:r>
        <w:rPr/>
        <w:t xml:space="preserve">一、2026-2031年总体投资及结构</w:t>
      </w:r>
    </w:p>
    <w:p>
      <w:pPr>
        <w:spacing w:before="75" w:after="0"/>
      </w:pPr>
      <w:r>
        <w:rPr/>
        <w:t xml:space="preserve">二、2026-2031年投资规模情况</w:t>
      </w:r>
    </w:p>
    <w:p>
      <w:pPr>
        <w:spacing w:before="75" w:after="0"/>
      </w:pPr>
      <w:r>
        <w:rPr/>
        <w:t xml:space="preserve">三、2026-2031年投资增速情况</w:t>
      </w:r>
    </w:p>
    <w:p>
      <w:pPr>
        <w:spacing w:before="75" w:after="0"/>
      </w:pPr>
      <w:r>
        <w:rPr/>
        <w:t xml:space="preserve">四、2026-2031年分行业投资分析</w:t>
      </w:r>
    </w:p>
    <w:p>
      <w:pPr>
        <w:spacing w:before="75" w:after="0"/>
      </w:pPr>
      <w:r>
        <w:rPr/>
        <w:t xml:space="preserve">五、2026-2031年分地区投资分析</w:t>
      </w:r>
    </w:p>
    <w:p>
      <w:pPr>
        <w:spacing w:before="75" w:after="0"/>
      </w:pPr>
      <w:r>
        <w:rPr/>
        <w:t xml:space="preserve">六、2026-2031年外商投资情况</w:t>
      </w:r>
    </w:p>
    <w:p>
      <w:pPr>
        <w:spacing w:before="75" w:after="0"/>
      </w:pPr>
      <w:r>
        <w:rPr/>
        <w:t xml:space="preserve">第二节 裸眼3d显示器行业投资情况分析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第十三章 裸眼3d显示器行业投资环境分析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一、2026-2031年我国宏观经济运行情况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一、2021-2026年裸眼3d显示器行业政策环境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第十四章 裸眼3d显示器行业投资机会与风险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裸眼3d显示器行业投资效益分析</w:t>
      </w:r>
    </w:p>
    <w:p>
      <w:pPr>
        <w:spacing w:before="75" w:after="0"/>
      </w:pPr>
      <w:r>
        <w:rPr/>
        <w:t xml:space="preserve">一、2026-2031年裸眼3d显示器行业投资状况分析</w:t>
      </w:r>
    </w:p>
    <w:p>
      <w:pPr>
        <w:spacing w:before="75" w:after="0"/>
      </w:pPr>
      <w:r>
        <w:rPr/>
        <w:t xml:space="preserve">二、2026-2031年裸眼3d显示器行业投资效益分析</w:t>
      </w:r>
    </w:p>
    <w:p>
      <w:pPr>
        <w:spacing w:before="75" w:after="0"/>
      </w:pPr>
      <w:r>
        <w:rPr/>
        <w:t xml:space="preserve">三、2026-2031年裸眼3d显示器行业投资趋势预测</w:t>
      </w:r>
    </w:p>
    <w:p>
      <w:pPr>
        <w:spacing w:before="75" w:after="0"/>
      </w:pPr>
      <w:r>
        <w:rPr/>
        <w:t xml:space="preserve">四、2026-2031年裸眼3d显示器行业的投资方向</w:t>
      </w:r>
    </w:p>
    <w:p>
      <w:pPr>
        <w:spacing w:before="75" w:after="0"/>
      </w:pPr>
      <w:r>
        <w:rPr/>
        <w:t xml:space="preserve">五、2026-2031年裸眼3d显示器行业投资的建议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影响裸眼3d显示器行业发展的主要因素</w:t>
      </w:r>
    </w:p>
    <w:p>
      <w:pPr>
        <w:spacing w:before="75" w:after="0"/>
      </w:pPr>
      <w:r>
        <w:rPr/>
        <w:t xml:space="preserve">一、2026-2031年影响裸眼3d显示器行业运行的有利因素分析</w:t>
      </w:r>
    </w:p>
    <w:p>
      <w:pPr>
        <w:spacing w:before="75" w:after="0"/>
      </w:pPr>
      <w:r>
        <w:rPr/>
        <w:t xml:space="preserve">二、2026-2031年影响裸眼3d显示器行业运行的稳定因素分析</w:t>
      </w:r>
    </w:p>
    <w:p>
      <w:pPr>
        <w:spacing w:before="75" w:after="0"/>
      </w:pPr>
      <w:r>
        <w:rPr/>
        <w:t xml:space="preserve">三、2026-2031年影响裸眼3d显示器行业运行的不利因素分析</w:t>
      </w:r>
    </w:p>
    <w:p>
      <w:pPr>
        <w:spacing w:before="75" w:after="0"/>
      </w:pPr>
      <w:r>
        <w:rPr/>
        <w:t xml:space="preserve">四、2026-2031年我国裸眼3d显示器行业发展面临的挑战分析</w:t>
      </w:r>
    </w:p>
    <w:p>
      <w:pPr>
        <w:spacing w:before="75" w:after="0"/>
      </w:pPr>
      <w:r>
        <w:rPr/>
        <w:t xml:space="preserve">五、2026-2031年我国裸眼3d显示器行业发展面临的机遇分析</w:t>
      </w:r>
    </w:p>
    <w:p>
      <w:pPr>
        <w:spacing w:before="75" w:after="0"/>
      </w:pPr>
      <w:r>
        <w:rPr/>
        <w:t xml:space="preserve">第五节 裸眼3d显示器行业投资风险及控制策略分析</w:t>
      </w:r>
    </w:p>
    <w:p>
      <w:pPr>
        <w:spacing w:before="75" w:after="0"/>
      </w:pPr>
      <w:r>
        <w:rPr/>
        <w:t xml:space="preserve">一、2026-2031年裸眼3d显示器行业市场风险及控制策略</w:t>
      </w:r>
    </w:p>
    <w:p>
      <w:pPr>
        <w:spacing w:before="75" w:after="0"/>
      </w:pPr>
      <w:r>
        <w:rPr/>
        <w:t xml:space="preserve">二、2026-2031年裸眼3d显示器行业政策风险及控制策略</w:t>
      </w:r>
    </w:p>
    <w:p>
      <w:pPr>
        <w:spacing w:before="75" w:after="0"/>
      </w:pPr>
      <w:r>
        <w:rPr/>
        <w:t xml:space="preserve">三、2026-2031年裸眼3d显示器行业经营风险及控制策略</w:t>
      </w:r>
    </w:p>
    <w:p>
      <w:pPr>
        <w:spacing w:before="75" w:after="0"/>
      </w:pPr>
      <w:r>
        <w:rPr/>
        <w:t xml:space="preserve">四、2026-2031年裸眼3d显示器行业技术风险及控制策略</w:t>
      </w:r>
    </w:p>
    <w:p>
      <w:pPr>
        <w:spacing w:before="75" w:after="0"/>
      </w:pPr>
      <w:r>
        <w:rPr/>
        <w:t xml:space="preserve">五、2026-2031年裸眼3d显示器行业同业竞争风险及控制策略</w:t>
      </w:r>
    </w:p>
    <w:p>
      <w:pPr>
        <w:spacing w:before="75" w:after="0"/>
      </w:pPr>
      <w:r>
        <w:rPr/>
        <w:t xml:space="preserve">六、2026-2031年裸眼3d显示器行业其他风险及控制策略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裸眼3d显示器行业投资战略研究</w:t>
      </w:r>
    </w:p>
    <w:p>
      <w:pPr>
        <w:spacing w:before="75" w:after="0"/>
      </w:pPr>
      <w:r>
        <w:rPr/>
        <w:t xml:space="preserve">第一节 裸眼3d显示器行业发展战略研究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对我国裸眼3d显示器品牌的战略思考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二、裸眼3d显示器实施品牌战略的意义</w:t>
      </w:r>
    </w:p>
    <w:p>
      <w:pPr>
        <w:spacing w:before="75" w:after="0"/>
      </w:pPr>
      <w:r>
        <w:rPr/>
        <w:t xml:space="preserve">三、裸眼3d显示器企业品牌的现状分析</w:t>
      </w:r>
    </w:p>
    <w:p>
      <w:pPr>
        <w:spacing w:before="75" w:after="0"/>
      </w:pPr>
      <w:r>
        <w:rPr/>
        <w:t xml:space="preserve">四、我国裸眼3d显示器企业的品牌战略</w:t>
      </w:r>
    </w:p>
    <w:p>
      <w:pPr>
        <w:spacing w:before="75" w:after="0"/>
      </w:pPr>
      <w:r>
        <w:rPr/>
        <w:t xml:space="preserve">五、裸眼3d显示器品牌战略管理的策略</w:t>
      </w:r>
    </w:p>
    <w:p>
      <w:pPr>
        <w:spacing w:before="75" w:after="0"/>
      </w:pPr>
      <w:r>
        <w:rPr/>
        <w:t xml:space="preserve">第三节 裸眼3d显示器行业投资战略研究</w:t>
      </w:r>
    </w:p>
    <w:p>
      <w:pPr>
        <w:spacing w:before="75" w:after="0"/>
      </w:pPr>
      <w:r>
        <w:rPr/>
        <w:t xml:space="preserve">一、汽车零部件业投资战略</w:t>
      </w:r>
    </w:p>
    <w:p>
      <w:pPr>
        <w:spacing w:before="75" w:after="0"/>
      </w:pPr>
      <w:r>
        <w:rPr/>
        <w:t xml:space="preserve">二、裸眼3d显示器行业投资战略</w:t>
      </w:r>
    </w:p>
    <w:p>
      <w:pPr>
        <w:spacing w:before="75" w:after="0"/>
      </w:pPr>
      <w:r>
        <w:rPr/>
        <w:t xml:space="preserve">三、2026-2031年裸眼3d显示器投资战略</w:t>
      </w:r>
    </w:p>
    <w:p>
      <w:pPr>
        <w:spacing w:before="75" w:after="0"/>
      </w:pPr>
      <w:r>
        <w:rPr/>
        <w:t xml:space="preserve">四、2026-2031年细分行业投资战略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《中国制造》</w:t>
      </w:r>
    </w:p>
    <w:p>
      <w:pPr>
        <w:spacing w:before="75" w:after="0"/>
      </w:pPr>
      <w:r>
        <w:rPr/>
        <w:t xml:space="preserve">《产业结构调整指导目录( 年本)》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图表：2021-2026年美国裸眼3d显示器需求情况</w:t>
      </w:r>
    </w:p>
    <w:p>
      <w:pPr>
        <w:spacing w:before="75" w:after="0"/>
      </w:pPr>
      <w:r>
        <w:rPr/>
        <w:t xml:space="preserve">图表：2021-2026年欧洲裸眼3d显示器需求情况</w:t>
      </w:r>
    </w:p>
    <w:p>
      <w:pPr>
        <w:spacing w:before="75" w:after="0"/>
      </w:pPr>
      <w:r>
        <w:rPr/>
        <w:t xml:space="preserve">图表：2021-2026年裸眼3d显示器行业经营业绩【毛利率】分析</w:t>
      </w:r>
    </w:p>
    <w:p>
      <w:pPr>
        <w:spacing w:before="75" w:after="0"/>
      </w:pPr>
      <w:r>
        <w:rPr/>
        <w:t xml:space="preserve">图表：2021-2026年中国裸眼3d显示器市场供给分析(亿元)</w:t>
      </w:r>
    </w:p>
    <w:p>
      <w:pPr>
        <w:spacing w:before="75" w:after="0"/>
      </w:pPr>
      <w:r>
        <w:rPr/>
        <w:t xml:space="preserve">图表：2021-2026年中国裸眼3d显示器市场需求分析(亿元)</w:t>
      </w:r>
    </w:p>
    <w:p>
      <w:pPr>
        <w:spacing w:before="75" w:after="0"/>
      </w:pPr>
      <w:r>
        <w:rPr/>
        <w:t xml:space="preserve">图表：2021-2026年中国裸眼3d显示器市场价格分析【均价】(元)</w:t>
      </w:r>
    </w:p>
    <w:p>
      <w:pPr>
        <w:spacing w:before="75" w:after="0"/>
      </w:pPr>
      <w:r>
        <w:rPr/>
        <w:t xml:space="preserve">图表：2021-2026年中国裸眼3d显示器所属行业工业总产值分析(亿元)</w:t>
      </w:r>
    </w:p>
    <w:p>
      <w:pPr>
        <w:spacing w:before="75" w:after="0"/>
      </w:pPr>
      <w:r>
        <w:rPr/>
        <w:t xml:space="preserve">图表：2021-2026年不同规模企业工业总产值分析</w:t>
      </w:r>
    </w:p>
    <w:p>
      <w:pPr>
        <w:spacing w:before="75" w:after="0"/>
      </w:pPr>
      <w:r>
        <w:rPr/>
        <w:t xml:space="preserve">图表：2021-2026年不同所有制企业工业总产值分析</w:t>
      </w:r>
    </w:p>
    <w:p>
      <w:pPr>
        <w:spacing w:before="75" w:after="0"/>
      </w:pPr>
      <w:r>
        <w:rPr/>
        <w:t xml:space="preserve">图表：2021-2026年中国裸眼3d显示器所属行业市场总销售收入分析(亿元)</w:t>
      </w:r>
    </w:p>
    <w:p>
      <w:pPr>
        <w:spacing w:before="75" w:after="0"/>
      </w:pPr>
      <w:r>
        <w:rPr/>
        <w:t xml:space="preserve">图表：2021-2026年不同规模企业总销售收入分析</w:t>
      </w:r>
    </w:p>
    <w:p>
      <w:pPr>
        <w:spacing w:before="75" w:after="0"/>
      </w:pPr>
      <w:r>
        <w:rPr/>
        <w:t xml:space="preserve">图表：2021-2026年不同所有制企业总销售收入分析</w:t>
      </w:r>
    </w:p>
    <w:p>
      <w:pPr>
        <w:spacing w:before="75" w:after="0"/>
      </w:pPr>
      <w:r>
        <w:rPr/>
        <w:t xml:space="preserve">图表：2021-2026年中国裸眼3d显示器所属行业成本费用总额分析(亿元)</w:t>
      </w:r>
    </w:p>
    <w:p>
      <w:pPr>
        <w:spacing w:before="75" w:after="0"/>
      </w:pPr>
      <w:r>
        <w:rPr/>
        <w:t xml:space="preserve">图表：2021-2026年不同规模企业销售成本比较分析</w:t>
      </w:r>
    </w:p>
    <w:p>
      <w:pPr>
        <w:spacing w:before="75" w:after="0"/>
      </w:pPr>
      <w:r>
        <w:rPr/>
        <w:t xml:space="preserve">图表：2021-2026年不同所有制企业销售成本比较分析</w:t>
      </w:r>
    </w:p>
    <w:p>
      <w:pPr>
        <w:spacing w:before="75" w:after="0"/>
      </w:pPr>
      <w:r>
        <w:rPr/>
        <w:t xml:space="preserve">图表：2021-2026年中国裸眼3d显示器所属行业利润总额分析(亿元)</w:t>
      </w:r>
    </w:p>
    <w:p>
      <w:pPr>
        <w:spacing w:before="75" w:after="0"/>
      </w:pPr>
      <w:r>
        <w:rPr/>
        <w:t xml:space="preserve">图表：2021-2026年不同规模企业利润总额比较分析</w:t>
      </w:r>
    </w:p>
    <w:p>
      <w:pPr>
        <w:spacing w:before="75" w:after="0"/>
      </w:pPr>
      <w:r>
        <w:rPr/>
        <w:t xml:space="preserve">图表：2021-2026年不同所有制企业利润总额比较分析</w:t>
      </w:r>
    </w:p>
    <w:p>
      <w:pPr>
        <w:spacing w:before="75" w:after="0"/>
      </w:pPr>
      <w:r>
        <w:rPr/>
        <w:t xml:space="preserve">图表：2021-2026年进口量分析</w:t>
      </w:r>
    </w:p>
    <w:p>
      <w:pPr>
        <w:spacing w:before="75" w:after="0"/>
      </w:pPr>
      <w:r>
        <w:rPr/>
        <w:t xml:space="preserve">图表：2021-2026年进口结构分析</w:t>
      </w:r>
    </w:p>
    <w:p>
      <w:pPr>
        <w:spacing w:before="75" w:after="0"/>
      </w:pPr>
      <w:r>
        <w:rPr/>
        <w:t xml:space="preserve">图表：2021-2026年进口区域分析</w:t>
      </w:r>
    </w:p>
    <w:p>
      <w:pPr>
        <w:spacing w:before="75" w:after="0"/>
      </w:pPr>
      <w:r>
        <w:rPr/>
        <w:t xml:space="preserve">图表：2021-2026年出口总量分析</w:t>
      </w:r>
    </w:p>
    <w:p>
      <w:pPr>
        <w:spacing w:before="75" w:after="0"/>
      </w:pPr>
      <w:r>
        <w:rPr/>
        <w:t xml:space="preserve">图表：2021-2026年出口结构分析</w:t>
      </w:r>
    </w:p>
    <w:p>
      <w:pPr>
        <w:spacing w:before="75" w:after="0"/>
      </w:pPr>
      <w:r>
        <w:rPr/>
        <w:t xml:space="preserve">图表：2021-2026年出口区域区域分析</w:t>
      </w:r>
    </w:p>
    <w:p>
      <w:pPr>
        <w:spacing w:before="75" w:after="0"/>
      </w:pPr>
      <w:r>
        <w:rPr/>
        <w:t xml:space="preserve">图表：2021-2026年进口分析</w:t>
      </w:r>
    </w:p>
    <w:p>
      <w:pPr>
        <w:spacing w:before="75" w:after="0"/>
      </w:pPr>
      <w:r>
        <w:rPr/>
        <w:t xml:space="preserve">图表：2021-2026年出口分析</w:t>
      </w:r>
    </w:p>
    <w:p>
      <w:pPr>
        <w:spacing w:before="75" w:after="0"/>
      </w:pPr>
      <w:r>
        <w:rPr/>
        <w:t xml:space="preserve">图表：2026-2031年进口预测分析</w:t>
      </w:r>
    </w:p>
    <w:p>
      <w:pPr>
        <w:spacing w:before="75" w:after="0"/>
      </w:pPr>
      <w:r>
        <w:rPr/>
        <w:t xml:space="preserve">图表：2021-2026年出口预测分析</w:t>
      </w:r>
    </w:p>
    <w:p>
      <w:pPr>
        <w:spacing w:before="75" w:after="0"/>
      </w:pPr>
      <w:r>
        <w:rPr/>
        <w:t xml:space="preserve">图表：2021-2026年华北地区市场需求情况分析(亿元)</w:t>
      </w:r>
    </w:p>
    <w:p>
      <w:pPr>
        <w:spacing w:before="75" w:after="0"/>
      </w:pPr>
      <w:r>
        <w:rPr/>
        <w:t xml:space="preserve">图表：2021-2026年华北地区市场规模情况分析(亿元)</w:t>
      </w:r>
    </w:p>
    <w:p>
      <w:pPr>
        <w:spacing w:before="75" w:after="0"/>
      </w:pPr>
      <w:r>
        <w:rPr/>
        <w:t xml:space="preserve">图表：2021-2026年行业华北地区竞争格局分析</w:t>
      </w:r>
    </w:p>
    <w:p>
      <w:pPr>
        <w:spacing w:before="75" w:after="0"/>
      </w:pPr>
      <w:r>
        <w:rPr/>
        <w:t xml:space="preserve">图表：2021-2026年市场需求情况分析(亿元)</w:t>
      </w:r>
    </w:p>
    <w:p>
      <w:pPr>
        <w:spacing w:before="75" w:after="0"/>
      </w:pPr>
      <w:r>
        <w:rPr/>
        <w:t xml:space="preserve">图表：2021-2026年市场规模情况分析(亿元)</w:t>
      </w:r>
    </w:p>
    <w:p>
      <w:pPr>
        <w:spacing w:before="75" w:after="0"/>
      </w:pPr>
      <w:r>
        <w:rPr/>
        <w:t xml:space="preserve">图表：2021-2026年行业竞争格局分析</w:t>
      </w:r>
    </w:p>
    <w:p>
      <w:pPr>
        <w:spacing w:before="75" w:after="0"/>
      </w:pPr>
      <w:r>
        <w:rPr/>
        <w:t xml:space="preserve">图表：2021-2026年市场需求情况分析(亿元)</w:t>
      </w:r>
    </w:p>
    <w:p>
      <w:pPr>
        <w:spacing w:before="75" w:after="0"/>
      </w:pPr>
      <w:r>
        <w:rPr/>
        <w:t xml:space="preserve">图表：2021-2026年市场规模情况分析(亿元)</w:t>
      </w:r>
    </w:p>
    <w:p>
      <w:pPr>
        <w:spacing w:before="75" w:after="0"/>
      </w:pPr>
      <w:r>
        <w:rPr/>
        <w:t xml:space="preserve">图表：2021-2026年行业竞争格局分析</w:t>
      </w:r>
    </w:p>
    <w:p>
      <w:pPr>
        <w:spacing w:before="75" w:after="0"/>
      </w:pPr>
      <w:r>
        <w:rPr/>
        <w:t xml:space="preserve">图表：2021-2026年市场需求情况分析(亿元)</w:t>
      </w:r>
    </w:p>
    <w:p>
      <w:pPr>
        <w:spacing w:before="75" w:after="0"/>
      </w:pPr>
      <w:r>
        <w:rPr/>
        <w:t xml:space="preserve">图表：2021-2026年市场规模情况分析(亿元)</w:t>
      </w:r>
    </w:p>
    <w:p>
      <w:pPr>
        <w:spacing w:before="75" w:after="0"/>
      </w:pPr>
      <w:r>
        <w:rPr/>
        <w:t xml:space="preserve">图表：2021-2026年行业竞争格局分析</w:t>
      </w:r>
    </w:p>
    <w:p>
      <w:pPr>
        <w:spacing w:before="75" w:after="0"/>
      </w:pPr>
      <w:r>
        <w:rPr/>
        <w:t xml:space="preserve">图表：2021-2026年市场需求情况分析(亿元)</w:t>
      </w:r>
    </w:p>
    <w:p>
      <w:pPr>
        <w:spacing w:before="75" w:after="0"/>
      </w:pPr>
      <w:r>
        <w:rPr/>
        <w:t xml:space="preserve">图表：2021-2026年市场规模情况分析(亿元)</w:t>
      </w:r>
    </w:p>
    <w:p>
      <w:pPr>
        <w:spacing w:before="75" w:after="0"/>
      </w:pPr>
      <w:r>
        <w:rPr/>
        <w:t xml:space="preserve">图表：2021-2026年行业竞争格局分析</w:t>
      </w:r>
    </w:p>
    <w:p>
      <w:pPr>
        <w:spacing w:before="75" w:after="0"/>
      </w:pPr>
      <w:r>
        <w:rPr/>
        <w:t xml:space="preserve">图表：2021-2026年市场需求情况分析(亿元)</w:t>
      </w:r>
    </w:p>
    <w:p>
      <w:pPr>
        <w:spacing w:before="75" w:after="0"/>
      </w:pPr>
      <w:r>
        <w:rPr/>
        <w:t xml:space="preserve">图表：2021-2026年市场规模情况分析(亿元)</w:t>
      </w:r>
    </w:p>
    <w:p>
      <w:pPr>
        <w:spacing w:before="75" w:after="0"/>
      </w:pPr>
      <w:r>
        <w:rPr/>
        <w:t xml:space="preserve">图表：2021-2026年行业竞争格局分析</w:t>
      </w:r>
    </w:p>
    <w:p>
      <w:pPr>
        <w:spacing w:before="75" w:after="0"/>
      </w:pPr>
      <w:r>
        <w:rPr/>
        <w:t xml:space="preserve">图表：2021-2026年天津市裸眼3d显示器市场需求情况分析(亿元)</w:t>
      </w:r>
    </w:p>
    <w:p>
      <w:pPr>
        <w:spacing w:before="75" w:after="0"/>
      </w:pPr>
      <w:r>
        <w:rPr/>
        <w:t xml:space="preserve">图表：2021-2026年天津市裸眼3d显示器市场规模情况分析(亿元)</w:t>
      </w:r>
    </w:p>
    <w:p>
      <w:pPr>
        <w:spacing w:before="75" w:after="0"/>
      </w:pPr>
      <w:r>
        <w:rPr/>
        <w:t xml:space="preserve">图表：2021-2026年天津市裸眼3d显示器行业竞争格局分析</w:t>
      </w:r>
    </w:p>
    <w:p>
      <w:pPr>
        <w:spacing w:before="75" w:after="0"/>
      </w:pPr>
      <w:r>
        <w:rPr/>
        <w:t xml:space="preserve">图表：裸眼3d显示器行业市场集中度分析</w:t>
      </w:r>
    </w:p>
    <w:p>
      <w:pPr>
        <w:spacing w:before="75" w:after="0"/>
      </w:pPr>
      <w:r>
        <w:rPr/>
        <w:t xml:space="preserve">图表：2021-2026年裸眼3d显示器行业区域集中度</w:t>
      </w:r>
    </w:p>
    <w:p>
      <w:pPr>
        <w:spacing w:before="75" w:after="0"/>
      </w:pPr>
      <w:r>
        <w:rPr/>
        <w:t xml:space="preserve">图表：2021-2026年重点企业资产总计对比</w:t>
      </w:r>
    </w:p>
    <w:p>
      <w:pPr>
        <w:spacing w:before="75" w:after="0"/>
      </w:pPr>
      <w:r>
        <w:rPr/>
        <w:t xml:space="preserve">图表：2021-2026年重点企业从业人员对比</w:t>
      </w:r>
    </w:p>
    <w:p>
      <w:pPr>
        <w:spacing w:before="75" w:after="0"/>
      </w:pPr>
      <w:r>
        <w:rPr/>
        <w:t xml:space="preserve">图表：2021-2026年重点企业全年营业收入对比</w:t>
      </w:r>
    </w:p>
    <w:p>
      <w:pPr>
        <w:spacing w:before="75" w:after="0"/>
      </w:pPr>
      <w:r>
        <w:rPr/>
        <w:t xml:space="preserve">图表：2021-2026年重点企业出货值对比</w:t>
      </w:r>
    </w:p>
    <w:p>
      <w:pPr>
        <w:spacing w:before="75" w:after="0"/>
      </w:pPr>
      <w:r>
        <w:rPr/>
        <w:t xml:space="preserve">图表：2021-2026年重点企业利润总额对比</w:t>
      </w:r>
    </w:p>
    <w:p>
      <w:pPr>
        <w:spacing w:before="75" w:after="0"/>
      </w:pPr>
      <w:r>
        <w:rPr/>
        <w:t xml:space="preserve">图表：2021-2026年重点企业综合竞争力对比</w:t>
      </w:r>
    </w:p>
    <w:p>
      <w:pPr>
        <w:spacing w:before="75" w:after="0"/>
      </w:pPr>
      <w:r>
        <w:rPr/>
        <w:t xml:space="preserve">图表：全球部分裸眼3d相关行业公司</w:t>
      </w:r>
    </w:p>
    <w:p>
      <w:pPr>
        <w:spacing w:before="75" w:after="0"/>
      </w:pPr>
      <w:r>
        <w:rPr/>
        <w:t xml:space="preserve">图表：易维视主要产品类型</w:t>
      </w:r>
    </w:p>
    <w:p>
      <w:pPr>
        <w:spacing w:before="75" w:after="0"/>
      </w:pPr>
      <w:r>
        <w:rPr/>
        <w:t xml:space="preserve">图表：天马辉裸眼3d的应用</w:t>
      </w:r>
    </w:p>
    <w:p>
      <w:pPr>
        <w:spacing w:before="75" w:after="0"/>
      </w:pPr>
      <w:r>
        <w:rPr/>
        <w:t xml:space="preserve">图表：维真鄞州公安局163寸3dled一体机应用</w:t>
      </w:r>
    </w:p>
    <w:p>
      <w:pPr>
        <w:spacing w:before="75" w:after="0"/>
      </w:pPr>
      <w:r>
        <w:rPr/>
        <w:t xml:space="preserve">图表：维真产品特点与优势</w:t>
      </w:r>
    </w:p>
    <w:p>
      <w:pPr>
        <w:spacing w:before="75" w:after="0"/>
      </w:pPr>
      <w:r>
        <w:rPr/>
        <w:t xml:space="preserve">图表：2026-2031年全球裸眼3d显示器行业产值预测(亿元)</w:t>
      </w:r>
    </w:p>
    <w:p>
      <w:pPr>
        <w:spacing w:before="75" w:after="0"/>
      </w:pPr>
      <w:r>
        <w:rPr/>
        <w:t xml:space="preserve">图表：2026-2031年全球裸眼3d显示器行业市场需求预测(亿元)</w:t>
      </w:r>
    </w:p>
    <w:p>
      <w:pPr>
        <w:spacing w:before="75" w:after="0"/>
      </w:pPr>
      <w:r>
        <w:rPr/>
        <w:t xml:space="preserve">图表：2026-2031年全球裸眼3d显示器行业市场价格预测(亿元)</w:t>
      </w:r>
    </w:p>
    <w:p>
      <w:pPr>
        <w:spacing w:before="75" w:after="0"/>
      </w:pPr>
      <w:r>
        <w:rPr/>
        <w:t xml:space="preserve">图表：2026-2031年国内裸眼3d显示器行业产值预测(亿元)</w:t>
      </w:r>
    </w:p>
    <w:p>
      <w:pPr>
        <w:spacing w:before="75" w:after="0"/>
      </w:pPr>
      <w:r>
        <w:rPr/>
        <w:t xml:space="preserve">图表：2026-2031年国内裸眼3d显示器行业市场需求预测(亿元)</w:t>
      </w:r>
    </w:p>
    <w:p>
      <w:pPr>
        <w:spacing w:before="75" w:after="0"/>
      </w:pPr>
      <w:r>
        <w:rPr/>
        <w:t xml:space="preserve">图表：2026-2031年国内裸眼3d显示器行业市场价格预测(亿元)</w:t>
      </w:r>
    </w:p>
    <w:p>
      <w:pPr>
        <w:spacing w:before="75" w:after="0"/>
      </w:pPr>
      <w:r>
        <w:rPr/>
        <w:t xml:space="preserve">图表：2026-2031年裸眼3d行业投资规模预测情况</w:t>
      </w:r>
    </w:p>
    <w:p>
      <w:pPr>
        <w:spacing w:before="75" w:after="0"/>
      </w:pPr>
      <w:r>
        <w:rPr/>
        <w:t xml:space="preserve">图表：2026-2031年裸眼3d行业投资增速预测</w:t>
      </w:r>
    </w:p>
    <w:p>
      <w:pPr>
        <w:spacing w:before="75" w:after="0"/>
      </w:pPr>
      <w:r>
        <w:rPr/>
        <w:t xml:space="preserve">图表：裸眼3d行业分行业投资占比情况</w:t>
      </w:r>
    </w:p>
    <w:p>
      <w:pPr>
        <w:spacing w:before="75" w:after="0"/>
      </w:pPr>
      <w:r>
        <w:rPr/>
        <w:t xml:space="preserve">图表：裸眼3d显示器行业分地区投资情况</w:t>
      </w:r>
    </w:p>
    <w:p>
      <w:pPr>
        <w:spacing w:before="75" w:after="0"/>
      </w:pPr>
      <w:r>
        <w:rPr/>
        <w:t xml:space="preserve">图表：2021-2026年裸眼3d行业分行业投资情况</w:t>
      </w:r>
    </w:p>
    <w:p>
      <w:pPr>
        <w:spacing w:before="75" w:after="0"/>
      </w:pPr>
      <w:r>
        <w:rPr/>
        <w:t xml:space="preserve">图表：2021-2026年和全年gdp初步核算数据</w:t>
      </w:r>
    </w:p>
    <w:p>
      <w:pPr>
        <w:spacing w:before="75" w:after="0"/>
      </w:pPr>
      <w:r>
        <w:rPr/>
        <w:t xml:space="preserve">图表：2021-2026年固定资产投资(不含农户)同比增速情况</w:t>
      </w:r>
    </w:p>
    <w:p>
      <w:pPr>
        <w:spacing w:before="75" w:after="0"/>
      </w:pPr>
      <w:r>
        <w:rPr/>
        <w:t xml:space="preserve">图表：2021-2026年居民人均可支配收入平均数与中位</w:t>
      </w:r>
    </w:p>
    <w:p>
      <w:pPr>
        <w:spacing w:before="75" w:after="0"/>
      </w:pPr>
      <w:r>
        <w:rPr/>
        <w:t xml:space="preserve">图表：2021-2026年居民人均消费支出及构成</w:t>
      </w:r>
    </w:p>
    <w:p>
      <w:pPr>
        <w:spacing w:before="75" w:after="0"/>
      </w:pPr>
      <w:r>
        <w:rPr/>
        <w:t xml:space="preserve">图表：2021-2026年裸眼3d相关行业投资收益率情况</w:t>
      </w:r>
    </w:p>
    <w:p>
      <w:pPr>
        <w:spacing w:before="75" w:after="0"/>
      </w:pPr>
      <w:r>
        <w:rPr/>
        <w:t xml:space="preserve">图表：2021-2026年裸眼3d行业投资收益率情况</w:t>
      </w:r>
    </w:p>
    <w:p>
      <w:pPr>
        <w:spacing w:before="75" w:after="0"/>
      </w:pPr>
      <w:r>
        <w:rPr/>
        <w:t xml:space="preserve">图表：四种基本的品牌战略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本文地址：https://www.51baogao.cn/baogao/20210820/222543.shtml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20/222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中国裸眼3D显示器行业发展分析及发展趋势预测研究报告(2026-2031版)</dc:title>
  <dc:description>中国裸眼3D显示器行业发展分析及发展趋势预测研究报告(2026-2031版)</dc:description>
  <dc:subject>中国裸眼3D显示器行业发展分析及发展趋势预测研究报告(2026-2031版)</dc:subject>
  <cp:keywords>研究报告</cp:keywords>
  <cp:category>研究报告</cp:category>
  <cp:lastModifiedBy>北京中道泰和信息咨询有限公司</cp:lastModifiedBy>
  <dcterms:created xsi:type="dcterms:W3CDTF">2026-04-02T01:05:00+08:00</dcterms:created>
  <dcterms:modified xsi:type="dcterms:W3CDTF">2026-04-02T01:05:00+08:00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