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中国江苏省集成电路行业市场发展分析及发展趋势与投资前景研究报告(2024-2029版)</w:t>
      </w:r>
    </w:p>
    <w:p>
      <w:pPr>
        <w:spacing w:after="150"/>
      </w:pPr>
      <w:r>
        <w:rPr>
          <w:b w:val="1"/>
          <w:bCs w:val="1"/>
        </w:rPr>
        <w:t xml:space="preserve">报告简介</w:t>
      </w:r>
    </w:p>
    <w:p>
      <w:pPr>
        <w:spacing w:after="150"/>
      </w:pPr>
      <w:r>
        <w:rPr/>
        <w:t xml:space="preserve">集成电路产业是国民经济和社会发展的战略性、基础性和先导性产业，是培育发展战略性新兴产业、推动信息化和工业化深度融合的核心与基础，是转变经济发展方式、调整产业结构、保障国家信息安全的重要支撑，其战略地位日益凸显。在一系列政策措施扶持下，我国集成电路行业保持快速发展的势头，产业规模持续扩大，技术水平显著提升。</w:t>
      </w:r>
    </w:p>
    <w:p>
      <w:pPr>
        <w:spacing w:after="150"/>
      </w:pPr>
      <w:r>
        <w:rPr/>
        <w:t xml:space="preserve">未来，随着国家产业政策扶持、供给侧改革等宏观政策贯彻落实，国内集成电路产业将逐步发展壮大，此外，车联网、物联网、人工智能等市场的发展，国产芯片的市场发展空间也将进一步扩大。</w:t>
      </w:r>
    </w:p>
    <w:p>
      <w:pPr>
        <w:spacing w:after="150"/>
      </w:pPr>
      <w:r>
        <w:rPr/>
        <w:t xml:space="preserve">集成电路作为信息产业的基础和核心，是国民经济和社会发展的战略性产业，国家给予了高度重视和大力支持。为推动我国集成电路产业的发展，增强信息产业创新能力和国际竞争力，国家出台了一系列鼓励扶持政策，为集成电路产业建立了优良的政策环境。</w:t>
      </w:r>
    </w:p>
    <w:p>
      <w:pPr>
        <w:spacing w:after="150"/>
      </w:pPr>
      <w:r>
        <w:rPr/>
        <w:t xml:space="preserve">江苏省是中国内地集成电路产业第一大省，已经完成“芯片设计、晶圆制造、封装测试、专用装备、核心零部件及关键材料”的全产业链布局。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省集成电路行业研究单位等公布和提供的大量资料。报告对我国江苏省集成电路行业的供需状况、发展现状、子行业发展变化等进行了分析，重点分析了国内外江苏省集成电路行业的发展现状、如何面对行业的发展挑战、行业的发展建议、行业竞争力，以及行业的投资分析和趋势预测等等。报告还综合了江苏省集成电路行业的整体发展动态，对行业在产品方面提供了参考建议和具体解决办法。报告对于江苏省集成电路产品生产企业、经销商、行业管理部门以及拟进入该行业的投资者具有重要的参考价值，对于研究我国江苏省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江苏省集成电路产业发展环境分析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三、江苏省集成电路产业相关政策分析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江苏省集成电路产业发展情况分析</w:t>
      </w:r>
    </w:p>
    <w:p>
      <w:pPr>
        <w:spacing w:after="150"/>
      </w:pPr>
      <w:r>
        <w:rPr/>
        <w:t xml:space="preserve">第一节 江苏省集成电路行业发展分析</w:t>
      </w:r>
    </w:p>
    <w:p>
      <w:pPr>
        <w:spacing w:after="150"/>
      </w:pPr>
      <w:r>
        <w:rPr/>
        <w:t xml:space="preserve">一、集成电路产业发展情况</w:t>
      </w:r>
    </w:p>
    <w:p>
      <w:pPr>
        <w:spacing w:after="150"/>
      </w:pPr>
      <w:r>
        <w:rPr/>
        <w:t xml:space="preserve">二、江苏省集成电路产量分析</w:t>
      </w:r>
    </w:p>
    <w:p>
      <w:pPr>
        <w:spacing w:after="150"/>
      </w:pPr>
      <w:r>
        <w:rPr/>
        <w:t xml:space="preserve">三、江苏省集成电路市场规模</w:t>
      </w:r>
    </w:p>
    <w:p>
      <w:pPr>
        <w:spacing w:after="150"/>
      </w:pPr>
      <w:r>
        <w:rPr/>
        <w:t xml:space="preserve">第二节 江苏省集成电路发展问题与策略分析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江苏省集成电路行业发展规划分析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江苏省集成电路应用领域发展分析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江苏省集成电路行业重点企业竞争力分析</w:t>
      </w:r>
    </w:p>
    <w:p>
      <w:pPr>
        <w:spacing w:after="150"/>
      </w:pPr>
      <w:r>
        <w:rPr/>
        <w:t xml:space="preserve">第一节 无锡先导智能装备股份有限公司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中科芯集成电路有限公司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东导半导体(江苏)有限公司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德淮半导体有限公司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华虹半导体(无锡)有限公司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苏州松下半导体有限公司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江苏省集成电路企业投融资与转型升级战略分析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2024-2029年江苏省集成电路行业发展前景及趋势分析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2024-2029年江苏省集成电路产业发展前景预测分析</w:t>
      </w:r>
    </w:p>
    <w:p>
      <w:pPr>
        <w:spacing w:after="150"/>
      </w:pPr>
      <w:r>
        <w:rPr/>
        <w:t xml:space="preserve">一、江苏省集成电路产业发展前景</w:t>
      </w:r>
    </w:p>
    <w:p>
      <w:pPr>
        <w:spacing w:after="150"/>
      </w:pPr>
      <w:r>
        <w:rPr/>
        <w:t xml:space="preserve">二、江苏省集成电路产业规模预测</w:t>
      </w:r>
    </w:p>
    <w:p>
      <w:pPr>
        <w:spacing w:after="150"/>
      </w:pPr>
      <w:r>
        <w:rPr>
          <w:b w:val="1"/>
          <w:bCs w:val="1"/>
        </w:rPr>
        <w:t xml:space="preserve">第十二章 2024-2029年江苏省集成电路行业投资壁垒及建议分析</w:t>
      </w:r>
    </w:p>
    <w:p>
      <w:pPr>
        <w:spacing w:after="150"/>
      </w:pPr>
      <w:r>
        <w:rPr/>
        <w:t xml:space="preserve">第一节 2024-2029年江苏省集成电路行业投资壁垒分析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2024-2029年江苏省集成电路行业投资风险分析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2024-2029年江苏省集成电路行业投资策略分析</w:t>
      </w:r>
    </w:p>
    <w:p>
      <w:pPr>
        <w:spacing w:after="150"/>
      </w:pPr>
      <w:r>
        <w:rPr>
          <w:b w:val="1"/>
          <w:bCs w:val="1"/>
        </w:rPr>
        <w:t xml:space="preserve">图表目录</w:t>
      </w:r>
    </w:p>
    <w:p>
      <w:pPr>
        <w:spacing w:after="150"/>
      </w:pPr>
      <w:r>
        <w:rPr/>
        <w:t xml:space="preserve">图表：江苏省集成电路行业生命周期图</w:t>
      </w:r>
    </w:p>
    <w:p>
      <w:pPr>
        <w:spacing w:after="150"/>
      </w:pPr>
      <w:r>
        <w:rPr/>
        <w:t xml:space="preserve">图表：江苏省集成电路产品国内、国际市场成熟度对比</w:t>
      </w:r>
    </w:p>
    <w:p>
      <w:pPr>
        <w:spacing w:after="150"/>
      </w:pPr>
      <w:r>
        <w:rPr/>
        <w:t xml:space="preserve">图表：江苏省集成电路产品行业主要竞争因素分析</w:t>
      </w:r>
    </w:p>
    <w:p>
      <w:pPr>
        <w:spacing w:after="150"/>
      </w:pPr>
      <w:r>
        <w:rPr/>
        <w:t xml:space="preserve">图表：2019-2023年江苏省集成电路产品消费量变化图</w:t>
      </w:r>
    </w:p>
    <w:p>
      <w:pPr>
        <w:spacing w:after="150"/>
      </w:pPr>
      <w:r>
        <w:rPr/>
        <w:t xml:space="preserve">图表：2019-2023年江苏省集成电路企业品牌集中度分析</w:t>
      </w:r>
    </w:p>
    <w:p>
      <w:pPr>
        <w:spacing w:after="150"/>
      </w:pPr>
      <w:r>
        <w:rPr/>
        <w:t xml:space="preserve">图表：2019-2023年江苏省集成电路产品产能分析</w:t>
      </w:r>
    </w:p>
    <w:p>
      <w:pPr>
        <w:spacing w:after="150"/>
      </w:pPr>
      <w:r>
        <w:rPr/>
        <w:t xml:space="preserve">图表：2019-2023年中国江苏省集成电路产业工业总产值分析</w:t>
      </w:r>
    </w:p>
    <w:p>
      <w:pPr>
        <w:spacing w:after="150"/>
      </w:pPr>
      <w:r>
        <w:rPr/>
        <w:t xml:space="preserve">图表：2019-2023年江苏省集成电路不同规模企业工业总产值分析</w:t>
      </w:r>
    </w:p>
    <w:p>
      <w:pPr>
        <w:spacing w:after="150"/>
      </w:pPr>
      <w:r>
        <w:rPr/>
        <w:t xml:space="preserve">图表：2019-2023年江苏省集成电路不同所有制企业工业总产值比较</w:t>
      </w:r>
    </w:p>
    <w:p>
      <w:pPr>
        <w:spacing w:after="150"/>
      </w:pPr>
      <w:r>
        <w:rPr/>
        <w:t xml:space="preserve">图表：2019-2023年中国江苏省集成电路产业主营业务收入分析</w:t>
      </w:r>
    </w:p>
    <w:p>
      <w:pPr>
        <w:spacing w:after="150"/>
      </w:pPr>
      <w:r>
        <w:rPr/>
        <w:t xml:space="preserve">图表：2019-2023年江苏省集成电路不同规模企业主营业务收入分析</w:t>
      </w:r>
    </w:p>
    <w:p>
      <w:pPr>
        <w:spacing w:after="150"/>
      </w:pPr>
      <w:r>
        <w:rPr/>
        <w:t xml:space="preserve">图表：2019-2023年江苏省集成电路不同所有制企业主营业务收入比较</w:t>
      </w:r>
    </w:p>
    <w:p>
      <w:pPr>
        <w:spacing w:after="150"/>
      </w:pPr>
      <w:r>
        <w:rPr/>
        <w:t xml:space="preserve">图表：2019-2023年中国江苏省集成电路产业销售成本分析</w:t>
      </w:r>
    </w:p>
    <w:p>
      <w:pPr>
        <w:spacing w:after="150"/>
      </w:pPr>
      <w:r>
        <w:rPr/>
        <w:t xml:space="preserve">图表：2019-2023年江苏省集成电路不同规模企业销售成本比较分析</w:t>
      </w:r>
    </w:p>
    <w:p>
      <w:pPr>
        <w:spacing w:after="150"/>
      </w:pPr>
      <w:r>
        <w:rPr/>
        <w:t xml:space="preserve">图表：2019-2023年江苏省集成电路不同所有制企业销售成本比较分析</w:t>
      </w:r>
    </w:p>
    <w:p>
      <w:pPr>
        <w:spacing w:after="150"/>
      </w:pPr>
      <w:r>
        <w:rPr/>
        <w:t xml:space="preserve">图表：2019-2023年中国江苏省集成电路产业利润总额分析</w:t>
      </w:r>
    </w:p>
    <w:p>
      <w:pPr>
        <w:spacing w:after="150"/>
      </w:pPr>
      <w:r>
        <w:rPr/>
        <w:t xml:space="preserve">图表：2019-2023年江苏省集成电路不同规模企业利润总额比较分析</w:t>
      </w:r>
    </w:p>
    <w:p>
      <w:pPr>
        <w:spacing w:after="150"/>
      </w:pPr>
      <w:r>
        <w:rPr/>
        <w:t xml:space="preserve">图表：2019-2023年江苏省集成电路不同所有制企业利润总额比较分析</w:t>
      </w:r>
    </w:p>
    <w:p>
      <w:pPr>
        <w:spacing w:after="150"/>
      </w:pPr>
      <w:r>
        <w:rPr/>
        <w:t xml:space="preserve">图表：2019-2023年中国江苏省集成电路产业资产负债分析</w:t>
      </w:r>
    </w:p>
    <w:p>
      <w:pPr>
        <w:spacing w:after="150"/>
      </w:pPr>
      <w:r>
        <w:rPr/>
        <w:t xml:space="preserve">图表：2019-2023年江苏省集成电路不同规模企业资产比较分析</w:t>
      </w:r>
    </w:p>
    <w:p>
      <w:pPr>
        <w:spacing w:after="150"/>
      </w:pPr>
      <w:r>
        <w:rPr/>
        <w:t xml:space="preserve">图表：2019-2023年江苏省集成电路不同规模企业负债比较分析</w:t>
      </w:r>
    </w:p>
    <w:p>
      <w:pPr>
        <w:spacing w:after="150"/>
      </w:pPr>
      <w:r>
        <w:rPr/>
        <w:t xml:space="preserve">图表：2019-2023年江苏省集成电路不同所有制企业资产比较分析</w:t>
      </w:r>
    </w:p>
    <w:p>
      <w:pPr>
        <w:spacing w:after="150"/>
      </w:pPr>
      <w:r>
        <w:rPr/>
        <w:t xml:space="preserve">图表：2019-2023年江苏省集成电路不同所有制企业负债比较分析</w:t>
      </w:r>
    </w:p>
    <w:p>
      <w:pPr>
        <w:spacing w:after="150"/>
      </w:pPr>
      <w:r>
        <w:rPr/>
        <w:t xml:space="preserve">图表：2019-2023年我国江苏省集成电路行业销售利润率</w:t>
      </w:r>
    </w:p>
    <w:p>
      <w:pPr>
        <w:spacing w:after="150"/>
      </w:pPr>
      <w:r>
        <w:rPr/>
        <w:t xml:space="preserve">图表：2022年我国江苏省集成电路行业偿债能力情况</w:t>
      </w:r>
    </w:p>
    <w:p>
      <w:pPr>
        <w:spacing w:after="150"/>
      </w:pPr>
      <w:r>
        <w:rPr/>
        <w:t xml:space="preserve">图表：2022年我国江苏省集成电路行业营运能力情况</w:t>
      </w:r>
    </w:p>
    <w:p>
      <w:pPr>
        <w:spacing w:after="150"/>
      </w:pPr>
      <w:r>
        <w:rPr/>
        <w:t xml:space="preserve">图表：2019-2023年我国江苏省集成电路行业资产增长率</w:t>
      </w:r>
    </w:p>
    <w:p>
      <w:pPr>
        <w:spacing w:after="150"/>
      </w:pPr>
      <w:r>
        <w:rPr/>
        <w:t xml:space="preserve">图表：2019-2023年我国江苏省集成电路行业利润增长率</w:t>
      </w:r>
    </w:p>
    <w:p>
      <w:pPr>
        <w:spacing w:after="150"/>
      </w:pPr>
      <w:r>
        <w:rPr/>
        <w:t xml:space="preserve">图表：江苏省集成电路行业"波特五力"分析</w:t>
      </w:r>
    </w:p>
    <w:p>
      <w:pPr>
        <w:spacing w:after="150"/>
      </w:pPr>
      <w:r>
        <w:rPr/>
        <w:t xml:space="preserve">图表：生命周期各发展阶段的影响</w:t>
      </w:r>
    </w:p>
    <w:p>
      <w:pPr>
        <w:spacing w:after="150"/>
      </w:pPr>
      <w:r>
        <w:rPr/>
        <w:t xml:space="preserve">图表：2024-2029年江苏省集成电路产品消费预测</w:t>
      </w:r>
    </w:p>
    <w:p>
      <w:pPr>
        <w:spacing w:after="150"/>
      </w:pPr>
      <w:r>
        <w:rPr/>
        <w:t xml:space="preserve">图表：2024-2029年江苏省集成电路市场规模预测</w:t>
      </w:r>
    </w:p>
    <w:p>
      <w:pPr>
        <w:spacing w:after="150"/>
      </w:pPr>
      <w:r>
        <w:rPr/>
        <w:t xml:space="preserve">图表：2024-2029年江苏省集成电路行业总产值预测</w:t>
      </w:r>
    </w:p>
    <w:p>
      <w:pPr>
        <w:spacing w:after="150"/>
      </w:pPr>
      <w:r>
        <w:rPr/>
        <w:t xml:space="preserve">图表：2024-2029年江苏省集成电路行业销售收入预测</w:t>
      </w:r>
    </w:p>
    <w:p>
      <w:pPr>
        <w:spacing w:after="150"/>
      </w:pPr>
      <w:r>
        <w:rPr/>
        <w:t xml:space="preserve">图表：2024-2029年江苏省集成电路行业总资产预测</w:t>
      </w:r>
    </w:p>
    <w:p>
      <w:pPr>
        <w:spacing w:after="150"/>
      </w:pPr>
      <w:r>
        <w:rPr/>
        <w:t xml:space="preserve">图表：2024-2029年中国江苏省集成电路供给量预测</w:t>
      </w:r>
    </w:p>
    <w:p>
      <w:pPr>
        <w:spacing w:after="150"/>
      </w:pPr>
      <w:r>
        <w:rPr/>
        <w:t xml:space="preserve">图表：2024-2029年中国江苏省集成电路产量预测</w:t>
      </w:r>
    </w:p>
    <w:p>
      <w:pPr>
        <w:spacing w:after="150"/>
      </w:pPr>
      <w:r>
        <w:rPr/>
        <w:t xml:space="preserve">图表：2024-2029年中国江苏省集成电路需求量预测</w:t>
      </w:r>
    </w:p>
    <w:p>
      <w:pPr>
        <w:spacing w:after="150"/>
      </w:pPr>
      <w:r>
        <w:rPr/>
        <w:t xml:space="preserve">图表：2024-2029年中国江苏省集成电路供需平衡预测</w:t>
      </w:r>
    </w:p>
    <w:p>
      <w:pPr>
        <w:spacing w:after="150"/>
      </w:pPr>
      <w:r>
        <w:rPr/>
        <w:t xml:space="preserve">图表：江苏省集成电路行业新进入者应注意的障碍分析</w:t>
      </w:r>
    </w:p>
    <w:p>
      <w:pPr>
        <w:spacing w:after="150"/>
      </w:pPr>
      <w:r>
        <w:rPr/>
        <w:t xml:space="preserve">图表：2024-2029年影响江苏省集成电路行业运行的有利因素</w:t>
      </w:r>
    </w:p>
    <w:p>
      <w:pPr>
        <w:spacing w:after="150"/>
      </w:pPr>
      <w:r>
        <w:rPr/>
        <w:t xml:space="preserve">图表：2024-2029年影响江苏省集成电路行业运行的稳定因素</w:t>
      </w:r>
    </w:p>
    <w:p>
      <w:pPr>
        <w:spacing w:after="150"/>
      </w:pPr>
      <w:r>
        <w:rPr/>
        <w:t xml:space="preserve">图表：2024-2029年影响江苏省集成电路行业运行的不利因素</w:t>
      </w:r>
    </w:p>
    <w:p>
      <w:pPr>
        <w:spacing w:after="150"/>
      </w:pPr>
      <w:r>
        <w:rPr/>
        <w:t xml:space="preserve">图表：2024-2029年我国江苏省集成电路行业发展面临的挑战</w:t>
      </w:r>
    </w:p>
    <w:p>
      <w:pPr>
        <w:spacing w:after="150"/>
      </w:pPr>
      <w:r>
        <w:rPr/>
        <w:t xml:space="preserve">图表：2024-2029年我国江苏省集成电路行业发展面临机遇</w:t>
      </w:r>
    </w:p>
    <w:p>
      <w:pPr>
        <w:spacing w:after="150"/>
      </w:pPr>
      <w:r>
        <w:rPr/>
        <w:t xml:space="preserve">图表：2024-2029年江苏省集成电路行业经营风险及控制策略</w:t>
      </w:r>
    </w:p>
    <w:p>
      <w:pPr>
        <w:spacing w:after="150"/>
      </w:pPr>
      <w:r>
        <w:rPr/>
        <w:t xml:space="preserve">图表：2024-2029年江苏省集成电路行业同业竞争风险及控制策略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中国江苏省集成电路行业市场发展分析及发展趋势与投资前景研究报告(2024-2029版)</dc:title>
  <dc:description>中国江苏省集成电路行业市场发展分析及发展趋势与投资前景研究报告(2024-2029版)</dc:description>
  <dc:subject>中国江苏省集成电路行业市场发展分析及发展趋势与投资前景研究报告(2024-2029版)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2024-01-29T11:29:45+08:00</dcterms:created>
  <dcterms:modified xsi:type="dcterms:W3CDTF">2024-01-29T11:29:45+08:00</dcterms:modified>
</cp:coreProperties>
</file>

<file path=docProps/custom.xml><?xml version="1.0" encoding="utf-8"?>
<Properties xmlns="http://schemas.openxmlformats.org/officeDocument/2006/custom-properties" xmlns:vt="http://schemas.openxmlformats.org/officeDocument/2006/docPropsVTypes"/>
</file>